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114300" distB="114300" distL="114300" distR="114300">
            <wp:extent cx="638175" cy="6286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 w:val="0"/>
        </w:rPr>
        <w:t>MINISTÉRIO DA EDUCAÇÃO</w:t>
      </w:r>
    </w:p>
    <w:p w14:paraId="00000003">
      <w:pPr>
        <w:pStyle w:val="2"/>
        <w:spacing w:before="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rtl w:val="0"/>
        </w:rPr>
        <w:t>UNIVERSIDADE FEDERAL FLUMINENSE</w:t>
      </w:r>
    </w:p>
    <w:p w14:paraId="00000004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 w:val="0"/>
        </w:rPr>
        <w:t>PRÓ-REITORIA DE ADMINISTRAÇÃO</w:t>
      </w:r>
    </w:p>
    <w:p w14:paraId="00000005">
      <w:pPr>
        <w:rPr>
          <w:sz w:val="24"/>
          <w:szCs w:val="24"/>
        </w:rPr>
      </w:pPr>
    </w:p>
    <w:p w14:paraId="00000006">
      <w:pPr>
        <w:widowControl/>
        <w:jc w:val="center"/>
        <w:rPr>
          <w:rFonts w:ascii="Arial" w:hAnsi="Arial" w:eastAsia="Arial" w:cs="Arial"/>
          <w:sz w:val="18"/>
          <w:szCs w:val="18"/>
        </w:rPr>
      </w:pPr>
      <w:bookmarkStart w:id="0" w:name="_heading=h.30j0zll" w:colFirst="0" w:colLast="0"/>
      <w:bookmarkEnd w:id="0"/>
      <w:r>
        <w:rPr>
          <w:rFonts w:ascii="Arial" w:hAnsi="Arial" w:eastAsia="Arial" w:cs="Arial"/>
          <w:b/>
          <w:color w:val="FF0000"/>
          <w:sz w:val="18"/>
          <w:szCs w:val="18"/>
          <w:rtl w:val="0"/>
        </w:rPr>
        <w:t xml:space="preserve">ANEXO </w:t>
      </w:r>
      <w:r>
        <w:rPr>
          <w:rFonts w:hint="default" w:ascii="Arial" w:hAnsi="Arial" w:eastAsia="Arial" w:cs="Arial"/>
          <w:b/>
          <w:color w:val="FF0000"/>
          <w:sz w:val="18"/>
          <w:szCs w:val="18"/>
          <w:rtl w:val="0"/>
          <w:lang w:val="pt-BR"/>
        </w:rPr>
        <w:t>X</w:t>
      </w:r>
      <w:bookmarkStart w:id="2" w:name="_GoBack"/>
      <w:bookmarkEnd w:id="2"/>
      <w:r>
        <w:rPr>
          <w:rFonts w:ascii="Arial" w:hAnsi="Arial" w:eastAsia="Arial" w:cs="Arial"/>
          <w:b/>
          <w:color w:val="FF0000"/>
          <w:sz w:val="18"/>
          <w:szCs w:val="18"/>
          <w:rtl w:val="0"/>
        </w:rPr>
        <w:t xml:space="preserve"> DO EDITAL DO PREGÃO ELETRÔNICO N.º </w:t>
      </w:r>
      <w:r>
        <w:rPr>
          <w:rFonts w:hint="default" w:ascii="Arial" w:hAnsi="Arial" w:eastAsia="Arial" w:cs="Arial"/>
          <w:b/>
          <w:color w:val="FF0000"/>
          <w:sz w:val="18"/>
          <w:szCs w:val="18"/>
          <w:rtl w:val="0"/>
          <w:lang w:val="pt-BR"/>
        </w:rPr>
        <w:t>88</w:t>
      </w:r>
      <w:r>
        <w:rPr>
          <w:rFonts w:ascii="Arial" w:hAnsi="Arial" w:eastAsia="Arial" w:cs="Arial"/>
          <w:b/>
          <w:color w:val="FF0000"/>
          <w:sz w:val="18"/>
          <w:szCs w:val="18"/>
          <w:rtl w:val="0"/>
        </w:rPr>
        <w:t>/202</w:t>
      </w:r>
      <w:r>
        <w:rPr>
          <w:rFonts w:hint="default" w:ascii="Arial" w:hAnsi="Arial" w:eastAsia="Arial" w:cs="Arial"/>
          <w:b/>
          <w:color w:val="FF0000"/>
          <w:sz w:val="18"/>
          <w:szCs w:val="18"/>
          <w:rtl w:val="0"/>
          <w:lang w:val="pt-BR"/>
        </w:rPr>
        <w:t>6</w:t>
      </w:r>
      <w:r>
        <w:rPr>
          <w:rFonts w:ascii="Arial" w:hAnsi="Arial" w:eastAsia="Arial" w:cs="Arial"/>
          <w:b/>
          <w:color w:val="FF0000"/>
          <w:sz w:val="18"/>
          <w:szCs w:val="18"/>
          <w:rtl w:val="0"/>
        </w:rPr>
        <w:t>/AD</w:t>
      </w:r>
    </w:p>
    <w:p w14:paraId="00000007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color w:val="FF0000"/>
          <w:sz w:val="24"/>
          <w:szCs w:val="24"/>
        </w:rPr>
      </w:pPr>
    </w:p>
    <w:p w14:paraId="00000008">
      <w:pPr>
        <w:spacing w:after="240"/>
        <w:jc w:val="center"/>
        <w:rPr>
          <w:b/>
          <w:color w:val="000000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  <w:br w:type="textWrapping"/>
      </w:r>
      <w:r>
        <w:rPr>
          <w:b/>
          <w:color w:val="000000"/>
          <w:sz w:val="24"/>
          <w:szCs w:val="24"/>
          <w:rtl w:val="0"/>
        </w:rPr>
        <w:t> </w:t>
      </w:r>
    </w:p>
    <w:p w14:paraId="00000009">
      <w:pPr>
        <w:pStyle w:val="3"/>
        <w:spacing w:before="93"/>
        <w:ind w:right="3079"/>
        <w:jc w:val="left"/>
        <w:rPr>
          <w:rFonts w:hint="default"/>
          <w:lang w:val="pt-BR"/>
        </w:rPr>
      </w:pPr>
      <w:r>
        <w:rPr>
          <w:rtl w:val="0"/>
        </w:rPr>
        <w:t xml:space="preserve">                 PREGÃO ELETRÔNICO Nº </w:t>
      </w:r>
      <w:r>
        <w:rPr>
          <w:rFonts w:hint="default"/>
          <w:color w:val="FF0000"/>
          <w:rtl w:val="0"/>
          <w:lang w:val="pt-BR"/>
        </w:rPr>
        <w:t>88</w:t>
      </w:r>
      <w:r>
        <w:rPr>
          <w:color w:val="FF0000"/>
          <w:rtl w:val="0"/>
        </w:rPr>
        <w:t>/202</w:t>
      </w:r>
      <w:r>
        <w:rPr>
          <w:rFonts w:hint="default"/>
          <w:color w:val="FF0000"/>
          <w:rtl w:val="0"/>
          <w:lang w:val="pt-BR"/>
        </w:rPr>
        <w:t>6</w:t>
      </w:r>
    </w:p>
    <w:p w14:paraId="0000000A">
      <w:pPr>
        <w:ind w:left="740" w:firstLine="0"/>
        <w:rPr>
          <w:b/>
          <w:sz w:val="24"/>
          <w:szCs w:val="24"/>
        </w:rPr>
      </w:pPr>
      <w:r>
        <w:rPr>
          <w:b/>
          <w:sz w:val="24"/>
          <w:szCs w:val="24"/>
          <w:rtl w:val="0"/>
        </w:rPr>
        <w:t xml:space="preserve">   PROCESSO ADMINISTRATIVO N° </w:t>
      </w:r>
      <w:r>
        <w:rPr>
          <w:rFonts w:hint="default"/>
          <w:b/>
          <w:sz w:val="24"/>
          <w:szCs w:val="24"/>
          <w:rtl w:val="0"/>
        </w:rPr>
        <w:t>23069.181125/2025-07</w:t>
      </w:r>
    </w:p>
    <w:p w14:paraId="0000000B">
      <w:pPr>
        <w:ind w:left="740" w:firstLine="0"/>
        <w:rPr>
          <w:b/>
          <w:sz w:val="24"/>
          <w:szCs w:val="24"/>
          <w:highlight w:val="yellow"/>
        </w:rPr>
      </w:pPr>
    </w:p>
    <w:p w14:paraId="0000000C">
      <w:pPr>
        <w:pStyle w:val="3"/>
        <w:spacing w:before="93"/>
        <w:ind w:left="740" w:right="3079" w:firstLine="0"/>
        <w:jc w:val="left"/>
      </w:pPr>
    </w:p>
    <w:p w14:paraId="0000000D">
      <w:pPr>
        <w:ind w:left="740" w:firstLine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rtl w:val="0"/>
        </w:rPr>
        <w:t>TERMO DE RESPONSABILIDADE SOBRE A ATA DE REGISTRO DE PREÇOS</w:t>
      </w:r>
    </w:p>
    <w:p w14:paraId="0000000E">
      <w:pPr>
        <w:pStyle w:val="3"/>
        <w:spacing w:before="93"/>
        <w:ind w:left="740" w:right="3079" w:firstLine="0"/>
        <w:jc w:val="left"/>
      </w:pPr>
    </w:p>
    <w:p w14:paraId="0000000F">
      <w:pPr>
        <w:pStyle w:val="3"/>
        <w:spacing w:before="93"/>
        <w:ind w:right="3079"/>
        <w:jc w:val="left"/>
        <w:rPr>
          <w:b w:val="0"/>
        </w:rPr>
      </w:pPr>
      <w:r>
        <w:rPr>
          <w:rtl w:val="0"/>
        </w:rPr>
        <w:t xml:space="preserve"> </w:t>
      </w:r>
    </w:p>
    <w:p w14:paraId="00000010">
      <w:pPr>
        <w:spacing w:before="1" w:line="252" w:lineRule="auto"/>
        <w:ind w:left="74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 empresa </w:t>
      </w:r>
      <w:r>
        <w:rPr>
          <w:sz w:val="24"/>
          <w:szCs w:val="24"/>
          <w:highlight w:val="yellow"/>
          <w:rtl w:val="0"/>
        </w:rPr>
        <w:t>XXXXXXXXXXXXXXXXXXXXXXXXXXXXXXXXXX</w:t>
      </w:r>
      <w:r>
        <w:rPr>
          <w:sz w:val="24"/>
          <w:szCs w:val="24"/>
          <w:rtl w:val="0"/>
        </w:rPr>
        <w:t xml:space="preserve">, - inscrita no CNPJ/MF sob o número </w:t>
      </w:r>
      <w:r>
        <w:rPr>
          <w:sz w:val="24"/>
          <w:szCs w:val="24"/>
          <w:highlight w:val="yellow"/>
          <w:rtl w:val="0"/>
        </w:rPr>
        <w:t>XXXXXXXXXXXXXXXXXXXXXXX</w:t>
      </w:r>
      <w:r>
        <w:rPr>
          <w:sz w:val="24"/>
          <w:szCs w:val="24"/>
          <w:rtl w:val="0"/>
        </w:rPr>
        <w:t xml:space="preserve">, concorda plenamente com os termos e conteúdo da Ata de Registro de Preços, referente ao </w:t>
      </w:r>
      <w:r>
        <w:rPr>
          <w:b/>
          <w:sz w:val="24"/>
          <w:szCs w:val="24"/>
          <w:rtl w:val="0"/>
        </w:rPr>
        <w:t xml:space="preserve">Pregão Eletrônico – SRP n° </w:t>
      </w:r>
      <w:r>
        <w:rPr>
          <w:rFonts w:hint="default"/>
          <w:b/>
          <w:sz w:val="24"/>
          <w:szCs w:val="24"/>
          <w:rtl w:val="0"/>
          <w:lang w:val="pt-BR"/>
        </w:rPr>
        <w:t>88</w:t>
      </w:r>
      <w:r>
        <w:rPr>
          <w:b/>
          <w:sz w:val="24"/>
          <w:szCs w:val="24"/>
          <w:rtl w:val="0"/>
        </w:rPr>
        <w:t>/202</w:t>
      </w:r>
      <w:r>
        <w:rPr>
          <w:rFonts w:hint="default"/>
          <w:b/>
          <w:sz w:val="24"/>
          <w:szCs w:val="24"/>
          <w:rtl w:val="0"/>
          <w:lang w:val="pt-BR"/>
        </w:rPr>
        <w:t>6</w:t>
      </w:r>
      <w:r>
        <w:rPr>
          <w:sz w:val="24"/>
          <w:szCs w:val="24"/>
          <w:rtl w:val="0"/>
        </w:rPr>
        <w:t xml:space="preserve">, e declara que tomou conhecimento do (s) item (ns) através dos Relatórios de Julgamento e Termos de Adjudicação e de Homologação, no site </w:t>
      </w:r>
      <w:r>
        <w:fldChar w:fldCharType="begin"/>
      </w:r>
      <w:r>
        <w:instrText xml:space="preserve"> HYPERLINK "http://www.gov.br/compras" \h </w:instrText>
      </w:r>
      <w:r>
        <w:fldChar w:fldCharType="separate"/>
      </w:r>
      <w:r>
        <w:rPr>
          <w:color w:val="0563C1"/>
          <w:sz w:val="24"/>
          <w:szCs w:val="24"/>
          <w:u w:val="single"/>
          <w:rtl w:val="0"/>
        </w:rPr>
        <w:t>www.gov.br/compras</w:t>
      </w:r>
      <w:r>
        <w:rPr>
          <w:color w:val="0563C1"/>
          <w:sz w:val="24"/>
          <w:szCs w:val="24"/>
          <w:u w:val="single"/>
          <w:rtl w:val="0"/>
        </w:rPr>
        <w:fldChar w:fldCharType="end"/>
      </w:r>
      <w:r>
        <w:rPr>
          <w:color w:val="0000EE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 xml:space="preserve">e no  Portal Nacional de Compras Públicas - </w:t>
      </w:r>
      <w:r>
        <w:fldChar w:fldCharType="begin"/>
      </w:r>
      <w:r>
        <w:instrText xml:space="preserve"> HYPERLINK "https://www.gov.br/pncp/pt-br" \h </w:instrText>
      </w:r>
      <w:r>
        <w:fldChar w:fldCharType="separate"/>
      </w:r>
      <w:r>
        <w:rPr>
          <w:color w:val="0563C1"/>
          <w:sz w:val="24"/>
          <w:szCs w:val="24"/>
          <w:u w:val="single"/>
          <w:rtl w:val="0"/>
        </w:rPr>
        <w:t>https://www.gov.br/pncp/pt-br</w:t>
      </w:r>
      <w:r>
        <w:rPr>
          <w:color w:val="0563C1"/>
          <w:sz w:val="24"/>
          <w:szCs w:val="24"/>
          <w:u w:val="single"/>
          <w:rtl w:val="0"/>
        </w:rPr>
        <w:fldChar w:fldCharType="end"/>
      </w:r>
      <w:r>
        <w:rPr>
          <w:sz w:val="24"/>
          <w:szCs w:val="24"/>
          <w:rtl w:val="0"/>
        </w:rPr>
        <w:t>. Assume toda a responsabilidade sobre o fornecimento do material ali especificado e em sua proposta encaminhada durante a realização do certame licitatório, de acordo com o estabelecido em Ata pela Pró-Reitoria de Administração.</w:t>
      </w:r>
    </w:p>
    <w:p w14:paraId="00000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p w14:paraId="000000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p w14:paraId="00000013">
      <w:pPr>
        <w:spacing w:before="1" w:line="252" w:lineRule="auto"/>
        <w:ind w:left="740" w:firstLine="0"/>
        <w:jc w:val="both"/>
        <w:rPr>
          <w:sz w:val="24"/>
          <w:szCs w:val="24"/>
        </w:rPr>
      </w:pPr>
    </w:p>
    <w:p w14:paraId="00000014">
      <w:pPr>
        <w:spacing w:before="1" w:line="252" w:lineRule="auto"/>
        <w:ind w:left="74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Niterói, RJ, ____ de ___________ de 2025.</w:t>
      </w:r>
    </w:p>
    <w:p w14:paraId="00000015"/>
    <w:p w14:paraId="00000016"/>
    <w:p w14:paraId="00000017"/>
    <w:p w14:paraId="00000018"/>
    <w:p w14:paraId="00000019">
      <w:bookmarkStart w:id="1" w:name="_heading=h.gjdgxs" w:colFirst="0" w:colLast="0"/>
      <w:bookmarkEnd w:id="1"/>
    </w:p>
    <w:p w14:paraId="0000001A"/>
    <w:p w14:paraId="0000001B"/>
    <w:p w14:paraId="0000001C"/>
    <w:p w14:paraId="0000001D"/>
    <w:p w14:paraId="0000001E">
      <w:pPr>
        <w:spacing w:before="1" w:line="252" w:lineRule="auto"/>
        <w:ind w:left="74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</w:t>
      </w:r>
    </w:p>
    <w:p w14:paraId="0000001F">
      <w:pPr>
        <w:spacing w:before="1" w:line="252" w:lineRule="auto"/>
        <w:ind w:left="74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REPRESENTANTE</w:t>
      </w:r>
    </w:p>
    <w:p w14:paraId="00000020">
      <w:pPr>
        <w:spacing w:before="1" w:line="252" w:lineRule="auto"/>
        <w:ind w:left="74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EMPRESA</w:t>
      </w:r>
    </w:p>
    <w:p w14:paraId="00000021"/>
    <w:sectPr>
      <w:headerReference r:id="rId3" w:type="default"/>
      <w:pgSz w:w="11906" w:h="16838"/>
      <w:pgMar w:top="1417" w:right="1133" w:bottom="1417" w:left="993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Verdana" w:hAnsi="Verdana" w:eastAsia="Verdana" w:cs="Verdana"/>
        <w:color w:val="000000"/>
        <w:sz w:val="16"/>
        <w:szCs w:val="16"/>
        <w:rtl w:val="0"/>
      </w:rPr>
      <w:t>Logo Empresa</w:t>
    </w:r>
  </w:p>
  <w:p w14:paraId="0000002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6613095"/>
    <w:rsid w:val="51313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20"/>
    <w:qFormat/>
    <w:uiPriority w:val="1"/>
    <w:pPr>
      <w:jc w:val="center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ody Text"/>
    <w:basedOn w:val="1"/>
    <w:link w:val="21"/>
    <w:qFormat/>
    <w:uiPriority w:val="1"/>
    <w:rPr>
      <w:sz w:val="18"/>
      <w:szCs w:val="18"/>
    </w:rPr>
  </w:style>
  <w:style w:type="paragraph" w:styleId="12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/>
    </w:r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252"/>
        <w:tab w:val="right" w:pos="8504"/>
      </w:tabs>
    </w:pPr>
  </w:style>
  <w:style w:type="paragraph" w:styleId="15">
    <w:name w:val="footer"/>
    <w:basedOn w:val="1"/>
    <w:link w:val="23"/>
    <w:unhideWhenUsed/>
    <w:qFormat/>
    <w:uiPriority w:val="99"/>
    <w:pPr>
      <w:tabs>
        <w:tab w:val="center" w:pos="4252"/>
        <w:tab w:val="right" w:pos="8504"/>
      </w:tabs>
    </w:pPr>
  </w:style>
  <w:style w:type="paragraph" w:styleId="16">
    <w:name w:val="Balloon Text"/>
    <w:basedOn w:val="1"/>
    <w:link w:val="2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7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8">
    <w:name w:val="TableNormal"/>
    <w:qFormat/>
    <w:uiPriority w:val="0"/>
  </w:style>
  <w:style w:type="table" w:customStyle="1" w:styleId="19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Título 2 Char"/>
    <w:basedOn w:val="8"/>
    <w:link w:val="3"/>
    <w:qFormat/>
    <w:uiPriority w:val="1"/>
    <w:rPr>
      <w:rFonts w:ascii="Calibri" w:hAnsi="Calibri" w:eastAsia="Calibri" w:cs="Calibri"/>
      <w:b/>
      <w:bCs/>
      <w:sz w:val="24"/>
      <w:szCs w:val="24"/>
      <w:lang w:val="en-US"/>
    </w:rPr>
  </w:style>
  <w:style w:type="character" w:customStyle="1" w:styleId="21">
    <w:name w:val="Corpo de texto Char"/>
    <w:basedOn w:val="8"/>
    <w:link w:val="11"/>
    <w:qFormat/>
    <w:uiPriority w:val="1"/>
    <w:rPr>
      <w:rFonts w:ascii="Calibri" w:hAnsi="Calibri" w:eastAsia="Calibri" w:cs="Calibri"/>
      <w:sz w:val="18"/>
      <w:szCs w:val="18"/>
      <w:lang w:val="en-US"/>
    </w:rPr>
  </w:style>
  <w:style w:type="character" w:customStyle="1" w:styleId="22">
    <w:name w:val="Cabeçalho Char"/>
    <w:basedOn w:val="8"/>
    <w:link w:val="14"/>
    <w:qFormat/>
    <w:uiPriority w:val="99"/>
    <w:rPr>
      <w:rFonts w:ascii="Calibri" w:hAnsi="Calibri" w:eastAsia="Calibri" w:cs="Calibri"/>
      <w:lang w:val="en-US"/>
    </w:rPr>
  </w:style>
  <w:style w:type="character" w:customStyle="1" w:styleId="23">
    <w:name w:val="Rodapé Char"/>
    <w:basedOn w:val="8"/>
    <w:link w:val="15"/>
    <w:qFormat/>
    <w:uiPriority w:val="99"/>
    <w:rPr>
      <w:rFonts w:ascii="Calibri" w:hAnsi="Calibri" w:eastAsia="Calibri" w:cs="Calibri"/>
      <w:lang w:val="en-US"/>
    </w:rPr>
  </w:style>
  <w:style w:type="character" w:customStyle="1" w:styleId="24">
    <w:name w:val="Título 1 Char"/>
    <w:basedOn w:val="8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val="en-US"/>
    </w:rPr>
  </w:style>
  <w:style w:type="character" w:customStyle="1" w:styleId="25">
    <w:name w:val="Texto de balão Char"/>
    <w:basedOn w:val="8"/>
    <w:link w:val="16"/>
    <w:semiHidden/>
    <w:uiPriority w:val="99"/>
    <w:rPr>
      <w:rFonts w:ascii="Tahoma" w:hAnsi="Tahoma" w:cs="Tahoma"/>
      <w:sz w:val="16"/>
      <w:szCs w:val="16"/>
      <w:lang w:val="en-US"/>
    </w:rPr>
  </w:style>
  <w:style w:type="character" w:customStyle="1" w:styleId="26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x79ZK+QK3+2lplkNVe6jzrhLTA==">CgMxLjAyCWguMzBqMHpsbDIIaC5namRneHM4AHIhMVJGeFdMVU95RWtYTG5hUmwwSEpNNHFocE1qUlU0aUhO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144</Words>
  <Characters>924</Characters>
  <TotalTime>0</TotalTime>
  <ScaleCrop>false</ScaleCrop>
  <LinksUpToDate>false</LinksUpToDate>
  <CharactersWithSpaces>1079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2023-04-13T14:21:00Z</dcterms:created>
  <dc:creator>UFF</dc:creator>
  <cp:lastModifiedBy>Hellen de Lima Medeiros da Silva</cp:lastModifiedBy>
  <dcterms:modified xsi:type="dcterms:W3CDTF">2026-07-10T14:23:24Z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eyJoZGlkIjoiMWY2MDQwZDk1YTNhOGIxYzIwNWI3Zjg2NTEzY2Q4OWUiLCJ1c2VySWQiOiIxMjM2OTUxMzI3NjYwIn0=</vt:lpwstr>
  </property>
  <property fmtid="{D5CDD505-2E9C-101B-9397-08002B2CF9AE}" pid="3" name="KSOProductBuildVer">
    <vt:lpwstr>1046-12.1.0.26880</vt:lpwstr>
  </property>
  <property fmtid="{D5CDD505-2E9C-101B-9397-08002B2CF9AE}" pid="4" name="ICV">
    <vt:lpwstr>38D287AEC20E4ADCA76F60391CEC39EA_12</vt:lpwstr>
  </property>
</Properties>
</file>