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ED225">
      <w:pPr>
        <w:pStyle w:val="3"/>
        <w:widowControl/>
        <w:jc w:val="center"/>
        <w:rPr>
          <w:b/>
          <w:sz w:val="24"/>
          <w:szCs w:val="24"/>
        </w:rPr>
      </w:pPr>
      <w:r>
        <w:drawing>
          <wp:inline distT="0" distB="0" distL="0" distR="0">
            <wp:extent cx="638175" cy="6286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35A4A1">
      <w:pPr>
        <w:pStyle w:val="3"/>
        <w:widowControl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14:paraId="4DBE3FCF">
      <w:pPr>
        <w:pStyle w:val="2"/>
        <w:spacing w:before="0" w:after="0" w:line="240" w:lineRule="auto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14:paraId="3AEDAC62">
      <w:pPr>
        <w:pStyle w:val="3"/>
        <w:widowControl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14:paraId="5AECA46E">
      <w:pPr>
        <w:pStyle w:val="3"/>
        <w:rPr>
          <w:sz w:val="24"/>
          <w:szCs w:val="24"/>
        </w:rPr>
      </w:pPr>
    </w:p>
    <w:p w14:paraId="2A062546">
      <w:pPr>
        <w:pStyle w:val="3"/>
        <w:widowControl/>
        <w:jc w:val="center"/>
        <w:rPr>
          <w:rFonts w:ascii="Arial" w:hAnsi="Arial" w:eastAsia="Arial" w:cs="Arial"/>
          <w:color w:val="auto"/>
          <w:sz w:val="18"/>
          <w:szCs w:val="18"/>
        </w:rPr>
      </w:pPr>
      <w:bookmarkStart w:id="0" w:name="_heading=h.30j0zll"/>
      <w:bookmarkEnd w:id="0"/>
      <w:r>
        <w:rPr>
          <w:rFonts w:ascii="Arial" w:hAnsi="Arial" w:eastAsia="Arial" w:cs="Arial"/>
          <w:b/>
          <w:color w:val="auto"/>
          <w:sz w:val="18"/>
          <w:szCs w:val="18"/>
        </w:rPr>
        <w:t xml:space="preserve">ANEXO IV DO EDITAL DO PREGÃO ELETRÔNICO N.º </w:t>
      </w:r>
      <w:r>
        <w:rPr>
          <w:rFonts w:hint="default" w:ascii="Arial" w:hAnsi="Arial" w:eastAsia="Arial" w:cs="Arial"/>
          <w:b/>
          <w:color w:val="auto"/>
          <w:sz w:val="18"/>
          <w:szCs w:val="18"/>
          <w:lang w:val="pt-BR"/>
        </w:rPr>
        <w:t>18</w:t>
      </w:r>
      <w:r>
        <w:rPr>
          <w:rFonts w:ascii="Arial" w:hAnsi="Arial" w:eastAsia="Arial" w:cs="Arial"/>
          <w:b/>
          <w:color w:val="auto"/>
          <w:sz w:val="18"/>
          <w:szCs w:val="18"/>
        </w:rPr>
        <w:t>/202</w:t>
      </w:r>
      <w:r>
        <w:rPr>
          <w:rFonts w:hint="default" w:ascii="Arial" w:hAnsi="Arial" w:eastAsia="Arial" w:cs="Arial"/>
          <w:b/>
          <w:color w:val="auto"/>
          <w:sz w:val="18"/>
          <w:szCs w:val="18"/>
          <w:lang w:val="pt-BR"/>
        </w:rPr>
        <w:t>6</w:t>
      </w:r>
      <w:r>
        <w:rPr>
          <w:rFonts w:ascii="Arial" w:hAnsi="Arial" w:eastAsia="Arial" w:cs="Arial"/>
          <w:b/>
          <w:color w:val="auto"/>
          <w:sz w:val="18"/>
          <w:szCs w:val="18"/>
        </w:rPr>
        <w:t>/AD</w:t>
      </w:r>
    </w:p>
    <w:p w14:paraId="50F5CD01">
      <w:pPr>
        <w:pStyle w:val="3"/>
        <w:widowControl/>
        <w:jc w:val="center"/>
        <w:rPr>
          <w:b/>
          <w:color w:val="FF0000"/>
          <w:sz w:val="24"/>
          <w:szCs w:val="24"/>
        </w:rPr>
      </w:pPr>
    </w:p>
    <w:p w14:paraId="2C6EE1D6">
      <w:pPr>
        <w:pStyle w:val="3"/>
        <w:spacing w:before="0" w:after="240" w:line="240" w:lineRule="auto"/>
        <w:jc w:val="center"/>
        <w:rPr>
          <w:b/>
          <w:color w:val="000000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br w:type="textWrapping"/>
      </w:r>
      <w:r>
        <w:rPr>
          <w:b/>
          <w:color w:val="000000"/>
          <w:sz w:val="24"/>
          <w:szCs w:val="24"/>
        </w:rPr>
        <w:t> </w:t>
      </w:r>
    </w:p>
    <w:p w14:paraId="03D6A326">
      <w:pPr>
        <w:pStyle w:val="4"/>
        <w:spacing w:before="93" w:after="0" w:line="240" w:lineRule="auto"/>
        <w:ind w:right="3079"/>
        <w:jc w:val="left"/>
        <w:rPr>
          <w:rFonts w:hint="default"/>
          <w:lang w:val="pt-BR"/>
        </w:rPr>
      </w:pPr>
      <w:r>
        <w:t xml:space="preserve">                 PREGÃO ELETRÔNICO Nº </w:t>
      </w:r>
      <w:r>
        <w:rPr>
          <w:rFonts w:hint="default"/>
          <w:lang w:val="pt-BR"/>
        </w:rPr>
        <w:t>18/2026</w:t>
      </w:r>
    </w:p>
    <w:p w14:paraId="303E8987">
      <w:pPr>
        <w:pStyle w:val="3"/>
        <w:ind w:left="74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23069.193919/2025-13</w:t>
      </w:r>
    </w:p>
    <w:p w14:paraId="1D050DA4">
      <w:pPr>
        <w:pStyle w:val="3"/>
        <w:ind w:left="740" w:firstLine="0"/>
        <w:rPr>
          <w:b/>
          <w:sz w:val="24"/>
          <w:szCs w:val="24"/>
          <w:highlight w:val="yellow"/>
        </w:rPr>
      </w:pPr>
    </w:p>
    <w:p w14:paraId="7E7C515A">
      <w:pPr>
        <w:pStyle w:val="4"/>
        <w:spacing w:before="93" w:after="0" w:line="240" w:lineRule="auto"/>
        <w:ind w:left="740" w:right="3079" w:firstLine="0"/>
        <w:jc w:val="left"/>
      </w:pPr>
    </w:p>
    <w:p w14:paraId="37DC8EA9">
      <w:pPr>
        <w:pStyle w:val="3"/>
        <w:ind w:left="740" w:firstLine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14:paraId="43F6EB5C">
      <w:pPr>
        <w:pStyle w:val="4"/>
        <w:spacing w:before="93" w:after="0" w:line="240" w:lineRule="auto"/>
        <w:ind w:left="740" w:right="3079" w:firstLine="0"/>
        <w:jc w:val="left"/>
      </w:pPr>
    </w:p>
    <w:p w14:paraId="34B11E4B">
      <w:pPr>
        <w:pStyle w:val="4"/>
        <w:spacing w:before="93" w:after="0" w:line="240" w:lineRule="auto"/>
        <w:ind w:right="3079"/>
        <w:jc w:val="left"/>
        <w:rPr>
          <w:b w:val="0"/>
        </w:rPr>
      </w:pPr>
      <w:r>
        <w:t xml:space="preserve"> </w:t>
      </w:r>
    </w:p>
    <w:p w14:paraId="052E0B12">
      <w:pPr>
        <w:pStyle w:val="3"/>
        <w:spacing w:before="1" w:after="0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inscrita no CNPJ/MF sob o número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</w:rPr>
        <w:t xml:space="preserve">Pregão Eletrônico – SRP n° </w:t>
      </w:r>
      <w:r>
        <w:rPr>
          <w:rFonts w:hint="default"/>
          <w:b/>
          <w:sz w:val="24"/>
          <w:szCs w:val="24"/>
          <w:lang w:val="pt-BR"/>
        </w:rPr>
        <w:t>18</w:t>
      </w:r>
      <w:bookmarkStart w:id="2" w:name="_GoBack"/>
      <w:bookmarkEnd w:id="2"/>
      <w:r>
        <w:rPr>
          <w:b/>
          <w:sz w:val="24"/>
          <w:szCs w:val="24"/>
        </w:rPr>
        <w:t>/2026</w:t>
      </w:r>
      <w:r>
        <w:rPr>
          <w:sz w:val="24"/>
          <w:szCs w:val="24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</w:rPr>
        <w:t>www.gov.br/compras</w:t>
      </w:r>
      <w:r>
        <w:rPr>
          <w:color w:val="0563C1"/>
          <w:sz w:val="24"/>
          <w:szCs w:val="24"/>
          <w:u w:val="single"/>
        </w:rPr>
        <w:fldChar w:fldCharType="end"/>
      </w:r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</w:rPr>
        <w:t>https://www.gov.br/pncp/pt-br</w:t>
      </w:r>
      <w:r>
        <w:rPr>
          <w:color w:val="0563C1"/>
          <w:sz w:val="24"/>
          <w:szCs w:val="24"/>
          <w:u w:val="single"/>
        </w:rPr>
        <w:fldChar w:fldCharType="end"/>
      </w:r>
      <w:r>
        <w:rPr>
          <w:sz w:val="24"/>
          <w:szCs w:val="24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43DA6A76">
      <w:pPr>
        <w:pStyle w:val="3"/>
        <w:rPr>
          <w:color w:val="000000"/>
          <w:sz w:val="24"/>
          <w:szCs w:val="24"/>
        </w:rPr>
      </w:pPr>
    </w:p>
    <w:p w14:paraId="704CDFEC">
      <w:pPr>
        <w:pStyle w:val="3"/>
        <w:rPr>
          <w:color w:val="000000"/>
          <w:sz w:val="24"/>
          <w:szCs w:val="24"/>
        </w:rPr>
      </w:pPr>
    </w:p>
    <w:p w14:paraId="5F683E48">
      <w:pPr>
        <w:pStyle w:val="3"/>
        <w:spacing w:before="1" w:after="0" w:line="252" w:lineRule="auto"/>
        <w:ind w:left="740" w:firstLine="0"/>
        <w:jc w:val="both"/>
        <w:rPr>
          <w:sz w:val="24"/>
          <w:szCs w:val="24"/>
        </w:rPr>
      </w:pPr>
    </w:p>
    <w:p w14:paraId="43F2BB19">
      <w:pPr>
        <w:pStyle w:val="3"/>
        <w:spacing w:before="1" w:after="0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2026.</w:t>
      </w:r>
    </w:p>
    <w:p w14:paraId="39B52317">
      <w:pPr>
        <w:pStyle w:val="3"/>
      </w:pPr>
    </w:p>
    <w:p w14:paraId="51145E6F">
      <w:pPr>
        <w:pStyle w:val="3"/>
      </w:pPr>
    </w:p>
    <w:p w14:paraId="3295B7F5">
      <w:pPr>
        <w:pStyle w:val="3"/>
      </w:pPr>
    </w:p>
    <w:p w14:paraId="0044CE70">
      <w:pPr>
        <w:pStyle w:val="3"/>
      </w:pPr>
    </w:p>
    <w:p w14:paraId="2A27B698">
      <w:pPr>
        <w:pStyle w:val="3"/>
      </w:pPr>
      <w:bookmarkStart w:id="1" w:name="_heading=h.gjdgxs"/>
      <w:bookmarkEnd w:id="1"/>
    </w:p>
    <w:p w14:paraId="43F5F477">
      <w:pPr>
        <w:pStyle w:val="3"/>
      </w:pPr>
    </w:p>
    <w:p w14:paraId="6572B915">
      <w:pPr>
        <w:pStyle w:val="3"/>
      </w:pPr>
    </w:p>
    <w:p w14:paraId="11EB5C7C">
      <w:pPr>
        <w:pStyle w:val="3"/>
      </w:pPr>
    </w:p>
    <w:p w14:paraId="694B6D89">
      <w:pPr>
        <w:pStyle w:val="3"/>
      </w:pPr>
    </w:p>
    <w:p w14:paraId="0A69E282">
      <w:pPr>
        <w:pStyle w:val="3"/>
        <w:spacing w:before="1" w:after="0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07B0AA98">
      <w:pPr>
        <w:pStyle w:val="3"/>
        <w:spacing w:before="1" w:after="0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7719993A">
      <w:pPr>
        <w:pStyle w:val="3"/>
        <w:spacing w:before="1" w:after="0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4F74BA15">
      <w:pPr>
        <w:pStyle w:val="3"/>
      </w:pPr>
    </w:p>
    <w:sectPr>
      <w:headerReference r:id="rId6" w:type="first"/>
      <w:headerReference r:id="rId4" w:type="default"/>
      <w:headerReference r:id="rId5" w:type="even"/>
      <w:pgSz w:w="11906" w:h="16838"/>
      <w:pgMar w:top="1417" w:right="1133" w:bottom="1417" w:left="993" w:header="708" w:footer="0" w:gutter="0"/>
      <w:pgNumType w:fmt="decimal" w:start="1"/>
      <w:cols w:space="720" w:num="1"/>
      <w:formProt w:val="0"/>
      <w:docGrid w:linePitch="1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1"/>
    <w:family w:val="roman"/>
    <w:pitch w:val="default"/>
    <w:sig w:usb0="E4002EFF" w:usb1="C200247B" w:usb2="00000009" w:usb3="00000000" w:csb0="200001FF" w:csb1="00000000"/>
  </w:font>
  <w:font w:name="Calibri Light">
    <w:panose1 w:val="020F0302020204030204"/>
    <w:charset w:val="01"/>
    <w:family w:val="roman"/>
    <w:pitch w:val="default"/>
    <w:sig w:usb0="E4002EFF" w:usb1="C200247B" w:usb2="00000009" w:usb3="00000000" w:csb0="200001FF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1"/>
    <w:family w:val="roman"/>
    <w:pitch w:val="default"/>
    <w:sig w:usb0="E1002EFF" w:usb1="C000605B" w:usb2="00000029" w:usb3="00000000" w:csb0="200101FF" w:csb1="20280000"/>
  </w:font>
  <w:font w:name="Liberation Sans">
    <w:panose1 w:val="020B0604020202020204"/>
    <w:charset w:val="01"/>
    <w:family w:val="swiss"/>
    <w:pitch w:val="default"/>
    <w:sig w:usb0="E0000AFF" w:usb1="500078FF" w:usb2="00000021" w:usb3="00000000" w:csb0="600001BF" w:csb1="DFF7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1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1"/>
    <w:family w:val="roman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42E9DE">
    <w:pPr>
      <w:pStyle w:val="3"/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Logo Empresa</w:t>
    </w:r>
  </w:p>
  <w:p w14:paraId="602B8D3C">
    <w:pPr>
      <w:pStyle w:val="3"/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10BECF">
    <w:pPr>
      <w:pStyle w:val="1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62B6F">
    <w:pPr>
      <w:pStyle w:val="3"/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Logo Empresa</w:t>
    </w:r>
  </w:p>
  <w:p w14:paraId="1BD852AA">
    <w:pPr>
      <w:pStyle w:val="3"/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autoHyphenation/>
  <w:hyphenationZone w:val="0"/>
  <w:footnotePr>
    <w:footnote w:id="0"/>
    <w:footnote w:id="1"/>
  </w:footnotePr>
  <w:compat>
    <w:compatSetting w:name="compatibilityMode" w:uri="http://schemas.microsoft.com/office/word" w:val="15"/>
  </w:compat>
  <w:rsids>
    <w:rsidRoot w:val="00000000"/>
    <w:rsid w:val="7D9B19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suppressAutoHyphens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2"/>
      <w:szCs w:val="22"/>
      <w:lang w:val="en-US" w:eastAsia="zh-CN" w:bidi="hi-IN"/>
    </w:rPr>
  </w:style>
  <w:style w:type="paragraph" w:styleId="2">
    <w:name w:val="heading 1"/>
    <w:basedOn w:val="3"/>
    <w:next w:val="3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4">
    <w:name w:val="heading 2"/>
    <w:basedOn w:val="3"/>
    <w:next w:val="3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styleId="5">
    <w:name w:val="heading 3"/>
    <w:basedOn w:val="3"/>
    <w:next w:val="3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6">
    <w:name w:val="heading 4"/>
    <w:basedOn w:val="3"/>
    <w:next w:val="3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7">
    <w:name w:val="heading 5"/>
    <w:basedOn w:val="3"/>
    <w:next w:val="3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8">
    <w:name w:val="heading 6"/>
    <w:basedOn w:val="3"/>
    <w:next w:val="3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normal1"/>
    <w:qFormat/>
    <w:uiPriority w:val="0"/>
    <w:pPr>
      <w:widowControl w:val="0"/>
      <w:suppressAutoHyphens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character" w:styleId="11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"/>
    <w:basedOn w:val="13"/>
    <w:uiPriority w:val="0"/>
    <w:rPr>
      <w:rFonts w:cs="Arial Unicode MS"/>
    </w:rPr>
  </w:style>
  <w:style w:type="paragraph" w:styleId="13">
    <w:name w:val="Body Text"/>
    <w:basedOn w:val="3"/>
    <w:link w:val="22"/>
    <w:qFormat/>
    <w:uiPriority w:val="1"/>
    <w:rPr>
      <w:sz w:val="18"/>
      <w:szCs w:val="18"/>
    </w:rPr>
  </w:style>
  <w:style w:type="paragraph" w:styleId="14">
    <w:name w:val="Title"/>
    <w:basedOn w:val="3"/>
    <w:next w:val="3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5">
    <w:name w:val="Normal (Web)"/>
    <w:basedOn w:val="3"/>
    <w:semiHidden/>
    <w:unhideWhenUsed/>
    <w:qFormat/>
    <w:uiPriority w:val="99"/>
    <w:pPr>
      <w:widowControl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6">
    <w:name w:val="header"/>
    <w:basedOn w:val="3"/>
    <w:link w:val="23"/>
    <w:unhideWhenUsed/>
    <w:uiPriority w:val="99"/>
    <w:pPr>
      <w:tabs>
        <w:tab w:val="center" w:pos="4252"/>
        <w:tab w:val="right" w:pos="8504"/>
      </w:tabs>
    </w:pPr>
  </w:style>
  <w:style w:type="paragraph" w:styleId="17">
    <w:name w:val="footer"/>
    <w:basedOn w:val="3"/>
    <w:link w:val="24"/>
    <w:unhideWhenUsed/>
    <w:uiPriority w:val="99"/>
    <w:pPr>
      <w:tabs>
        <w:tab w:val="center" w:pos="4252"/>
        <w:tab w:val="right" w:pos="8504"/>
      </w:tabs>
    </w:pPr>
  </w:style>
  <w:style w:type="paragraph" w:styleId="18">
    <w:name w:val="caption"/>
    <w:basedOn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19">
    <w:name w:val="Balloon Text"/>
    <w:basedOn w:val="3"/>
    <w:link w:val="26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20">
    <w:name w:val="Subtitle"/>
    <w:basedOn w:val="3"/>
    <w:next w:val="3"/>
    <w:qFormat/>
    <w:uiPriority w:val="0"/>
    <w:pPr>
      <w:keepNext/>
      <w:keepLines/>
      <w:spacing w:before="360" w:after="80" w:line="240" w:lineRule="auto"/>
    </w:pPr>
    <w:rPr>
      <w:rFonts w:ascii="Georgia" w:hAnsi="Georgia" w:eastAsia="Georgia" w:cs="Georgia"/>
      <w:i/>
      <w:color w:val="666666"/>
      <w:sz w:val="48"/>
      <w:szCs w:val="48"/>
    </w:rPr>
  </w:style>
  <w:style w:type="character" w:customStyle="1" w:styleId="21">
    <w:name w:val="Título 2 Char"/>
    <w:basedOn w:val="9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2">
    <w:name w:val="Corpo de texto Char"/>
    <w:basedOn w:val="9"/>
    <w:link w:val="13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3">
    <w:name w:val="Cabeçalho Char"/>
    <w:basedOn w:val="9"/>
    <w:link w:val="16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Rodapé Char"/>
    <w:basedOn w:val="9"/>
    <w:link w:val="17"/>
    <w:qFormat/>
    <w:uiPriority w:val="99"/>
    <w:rPr>
      <w:rFonts w:ascii="Calibri" w:hAnsi="Calibri" w:eastAsia="Calibri" w:cs="Calibri"/>
      <w:lang w:val="en-US"/>
    </w:rPr>
  </w:style>
  <w:style w:type="character" w:customStyle="1" w:styleId="25">
    <w:name w:val="Título 1 Char"/>
    <w:basedOn w:val="9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6">
    <w:name w:val="Texto de balão Char"/>
    <w:basedOn w:val="9"/>
    <w:link w:val="19"/>
    <w:semiHidden/>
    <w:qFormat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7">
    <w:name w:val="Unresolved Mention"/>
    <w:basedOn w:val="9"/>
    <w:semiHidden/>
    <w:unhideWhenUsed/>
    <w:qFormat/>
    <w:uiPriority w:val="99"/>
    <w:rPr>
      <w:color w:val="605E5C"/>
      <w:shd w:val="clear" w:fill="E1DFDD"/>
    </w:rPr>
  </w:style>
  <w:style w:type="paragraph" w:customStyle="1" w:styleId="28">
    <w:name w:val="Título1"/>
    <w:basedOn w:val="1"/>
    <w:next w:val="13"/>
    <w:qFormat/>
    <w:uiPriority w:val="0"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customStyle="1" w:styleId="29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30">
    <w:name w:val="Cabeçalho e rodapé"/>
    <w:basedOn w:val="1"/>
    <w:qFormat/>
    <w:uiPriority w:val="0"/>
  </w:style>
  <w:style w:type="table" w:customStyle="1" w:styleId="31">
    <w:name w:val="TableNormal"/>
    <w:uiPriority w:val="0"/>
  </w:style>
  <w:style w:type="table" w:customStyle="1" w:styleId="32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144</Words>
  <Characters>935</Characters>
  <Paragraphs>17</Paragraphs>
  <TotalTime>1</TotalTime>
  <ScaleCrop>false</ScaleCrop>
  <LinksUpToDate>false</LinksUpToDate>
  <CharactersWithSpaces>1090</CharactersWithSpaces>
  <Application>WPS Office_12.1.0.25830_F1E327BC-269C-435d-A152-05C5408002CA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  <cp:lastModifiedBy>WPS_1777385442</cp:lastModifiedBy>
  <dcterms:modified xsi:type="dcterms:W3CDTF">2026-07-15T14:23:45Z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eyJoZGlkIjoiZmQyYzIyMTdhYmM3OGQwN2EzNWE5YjBhZmYwODZkYjciLCJ1c2VySWQiOiIxMjM2OTUxMjk1MDMzIn0=</vt:lpwstr>
  </property>
  <property fmtid="{D5CDD505-2E9C-101B-9397-08002B2CF9AE}" pid="3" name="KSOProductBuildVer">
    <vt:lpwstr>1046-12.1.0.25830</vt:lpwstr>
  </property>
  <property fmtid="{D5CDD505-2E9C-101B-9397-08002B2CF9AE}" pid="4" name="ICV">
    <vt:lpwstr>C9D36083CF6D44728E95FC89FFA24406_12</vt:lpwstr>
  </property>
</Properties>
</file>