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6AEF0"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af"/>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3975"/>
        <w:gridCol w:w="1125"/>
        <w:gridCol w:w="1245"/>
        <w:gridCol w:w="1005"/>
        <w:gridCol w:w="780"/>
        <w:gridCol w:w="1305"/>
        <w:gridCol w:w="833"/>
      </w:tblGrid>
      <w:tr w:rsidR="00545360" w14:paraId="504A1CD6"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2041F9D7"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1E1A7FFB"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4F557EDC" wp14:editId="1DF0AC98">
                  <wp:extent cx="684860" cy="370331"/>
                  <wp:effectExtent l="0" t="0" r="0" b="0"/>
                  <wp:docPr id="2115606179"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351A018F" wp14:editId="41BAA995">
                  <wp:extent cx="628762" cy="617029"/>
                  <wp:effectExtent l="0" t="0" r="0" b="0"/>
                  <wp:docPr id="211560618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3108A2C7" wp14:editId="33598A7B">
                  <wp:extent cx="927176" cy="196596"/>
                  <wp:effectExtent l="0" t="0" r="0" b="0"/>
                  <wp:docPr id="211560618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79AC6F9C"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6742B30C"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bCs/>
                <w:color w:val="000000"/>
              </w:rPr>
            </w:pPr>
            <w:r>
              <w:rPr>
                <w:b/>
                <w:bCs/>
                <w:color w:val="000000"/>
              </w:rPr>
              <w:t>MINISTÉRIO DA EDUCAÇÃO UNIVERSIDADE FEDERAL FLUMINENSE PRO REITORIA DE ADMINISTRAÇÃO</w:t>
            </w:r>
          </w:p>
          <w:p w14:paraId="04DBCB79"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7F199AF3"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FF"/>
                <w:sz w:val="18"/>
                <w:szCs w:val="18"/>
              </w:rPr>
            </w:pPr>
            <w:r>
              <w:rPr>
                <w:rFonts w:ascii="Arial" w:eastAsia="Arial" w:hAnsi="Arial" w:cs="Arial"/>
                <w:b/>
                <w:bCs/>
                <w:color w:val="0000FF"/>
                <w:sz w:val="18"/>
                <w:szCs w:val="18"/>
              </w:rPr>
              <w:t xml:space="preserve">ANEXO VI DO EDITAL DO PE N.º 90.011/2026/AD </w:t>
            </w:r>
          </w:p>
          <w:p w14:paraId="145A4CBF"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00"/>
                <w:sz w:val="18"/>
                <w:szCs w:val="18"/>
              </w:rPr>
            </w:pPr>
            <w:r>
              <w:rPr>
                <w:rFonts w:ascii="Arial" w:eastAsia="Arial" w:hAnsi="Arial" w:cs="Arial"/>
                <w:b/>
                <w:bCs/>
                <w:color w:val="000000"/>
                <w:sz w:val="18"/>
                <w:szCs w:val="18"/>
              </w:rPr>
              <w:t>MINUTA ATA DE REGISTRO DE PREÇOS</w:t>
            </w:r>
          </w:p>
          <w:p w14:paraId="673F0796"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7812FB47"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0D225087" wp14:editId="7877F539">
                      <wp:extent cx="5323205" cy="13335"/>
                      <wp:effectExtent l="0" t="0" r="0" b="0"/>
                      <wp:docPr id="2115606176" name="Agrupar 2115606176"/>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24568918" name="Agrupar 24568918"/>
                              <wpg:cNvGrpSpPr/>
                              <wpg:grpSpPr>
                                <a:xfrm>
                                  <a:off x="2684398" y="3773333"/>
                                  <a:ext cx="5323205" cy="13335"/>
                                  <a:chOff x="2684375" y="3773325"/>
                                  <a:chExt cx="5323250" cy="13350"/>
                                </a:xfrm>
                              </wpg:grpSpPr>
                              <wps:wsp>
                                <wps:cNvPr id="1501338994" name="Retângulo 1501338994"/>
                                <wps:cNvSpPr/>
                                <wps:spPr>
                                  <a:xfrm>
                                    <a:off x="2684375" y="3773325"/>
                                    <a:ext cx="5323250" cy="13350"/>
                                  </a:xfrm>
                                  <a:prstGeom prst="rect">
                                    <a:avLst/>
                                  </a:prstGeom>
                                  <a:noFill/>
                                  <a:ln>
                                    <a:noFill/>
                                  </a:ln>
                                </wps:spPr>
                                <wps:txbx>
                                  <w:txbxContent>
                                    <w:p w14:paraId="13AD6130" w14:textId="77777777" w:rsidR="00545360" w:rsidRDefault="00545360">
                                      <w:pPr>
                                        <w:textDirection w:val="btLr"/>
                                      </w:pPr>
                                    </w:p>
                                  </w:txbxContent>
                                </wps:txbx>
                                <wps:bodyPr spcFirstLastPara="1" wrap="square" lIns="91425" tIns="91425" rIns="91425" bIns="91425" anchor="ctr" anchorCtr="0">
                                  <a:noAutofit/>
                                </wps:bodyPr>
                              </wps:wsp>
                              <wpg:grpSp>
                                <wpg:cNvPr id="1718718246" name="Agrupar 1718718246"/>
                                <wpg:cNvGrpSpPr/>
                                <wpg:grpSpPr>
                                  <a:xfrm>
                                    <a:off x="2684398" y="3773333"/>
                                    <a:ext cx="5323205" cy="13335"/>
                                    <a:chOff x="2684375" y="3773325"/>
                                    <a:chExt cx="5323250" cy="13350"/>
                                  </a:xfrm>
                                </wpg:grpSpPr>
                                <wps:wsp>
                                  <wps:cNvPr id="1633323336" name="Retângulo 1633323336"/>
                                  <wps:cNvSpPr/>
                                  <wps:spPr>
                                    <a:xfrm>
                                      <a:off x="2684375" y="3773325"/>
                                      <a:ext cx="5323250" cy="13350"/>
                                    </a:xfrm>
                                    <a:prstGeom prst="rect">
                                      <a:avLst/>
                                    </a:prstGeom>
                                    <a:noFill/>
                                    <a:ln>
                                      <a:noFill/>
                                    </a:ln>
                                  </wps:spPr>
                                  <wps:txbx>
                                    <w:txbxContent>
                                      <w:p w14:paraId="36F1ABD6" w14:textId="77777777" w:rsidR="00545360" w:rsidRDefault="00545360">
                                        <w:pPr>
                                          <w:textDirection w:val="btLr"/>
                                        </w:pPr>
                                      </w:p>
                                    </w:txbxContent>
                                  </wps:txbx>
                                  <wps:bodyPr spcFirstLastPara="1" wrap="square" lIns="91425" tIns="91425" rIns="91425" bIns="91425" anchor="ctr" anchorCtr="0">
                                    <a:noAutofit/>
                                  </wps:bodyPr>
                                </wps:wsp>
                                <wpg:grpSp>
                                  <wpg:cNvPr id="2145717233" name="Agrupar 2145717233"/>
                                  <wpg:cNvGrpSpPr/>
                                  <wpg:grpSpPr>
                                    <a:xfrm>
                                      <a:off x="2684398" y="3773333"/>
                                      <a:ext cx="5323205" cy="13335"/>
                                      <a:chOff x="2684375" y="3773325"/>
                                      <a:chExt cx="5323250" cy="13350"/>
                                    </a:xfrm>
                                  </wpg:grpSpPr>
                                  <wps:wsp>
                                    <wps:cNvPr id="737883787" name="Retângulo 737883787"/>
                                    <wps:cNvSpPr/>
                                    <wps:spPr>
                                      <a:xfrm>
                                        <a:off x="2684375" y="3773325"/>
                                        <a:ext cx="5323250" cy="13350"/>
                                      </a:xfrm>
                                      <a:prstGeom prst="rect">
                                        <a:avLst/>
                                      </a:prstGeom>
                                      <a:noFill/>
                                      <a:ln>
                                        <a:noFill/>
                                      </a:ln>
                                    </wps:spPr>
                                    <wps:txbx>
                                      <w:txbxContent>
                                        <w:p w14:paraId="49D3421C" w14:textId="77777777" w:rsidR="00545360" w:rsidRDefault="00545360">
                                          <w:pPr>
                                            <w:textDirection w:val="btLr"/>
                                          </w:pPr>
                                        </w:p>
                                      </w:txbxContent>
                                    </wps:txbx>
                                    <wps:bodyPr spcFirstLastPara="1" wrap="square" lIns="91425" tIns="91425" rIns="91425" bIns="91425" anchor="ctr" anchorCtr="0">
                                      <a:noAutofit/>
                                    </wps:bodyPr>
                                  </wps:wsp>
                                  <wpg:grpSp>
                                    <wpg:cNvPr id="1133003650" name="Agrupar 1133003650"/>
                                    <wpg:cNvGrpSpPr/>
                                    <wpg:grpSpPr>
                                      <a:xfrm>
                                        <a:off x="2684398" y="3773333"/>
                                        <a:ext cx="5323205" cy="13335"/>
                                        <a:chOff x="2684375" y="3773325"/>
                                        <a:chExt cx="5323250" cy="13350"/>
                                      </a:xfrm>
                                    </wpg:grpSpPr>
                                    <wps:wsp>
                                      <wps:cNvPr id="146731904" name="Retângulo 146731904"/>
                                      <wps:cNvSpPr/>
                                      <wps:spPr>
                                        <a:xfrm>
                                          <a:off x="2684375" y="3773325"/>
                                          <a:ext cx="5323250" cy="13350"/>
                                        </a:xfrm>
                                        <a:prstGeom prst="rect">
                                          <a:avLst/>
                                        </a:prstGeom>
                                        <a:noFill/>
                                        <a:ln>
                                          <a:noFill/>
                                        </a:ln>
                                      </wps:spPr>
                                      <wps:txbx>
                                        <w:txbxContent>
                                          <w:p w14:paraId="2626612D" w14:textId="77777777" w:rsidR="00545360" w:rsidRDefault="00545360">
                                            <w:pPr>
                                              <w:textDirection w:val="btLr"/>
                                            </w:pPr>
                                          </w:p>
                                        </w:txbxContent>
                                      </wps:txbx>
                                      <wps:bodyPr spcFirstLastPara="1" wrap="square" lIns="91425" tIns="91425" rIns="91425" bIns="91425" anchor="ctr" anchorCtr="0">
                                        <a:noAutofit/>
                                      </wps:bodyPr>
                                    </wps:wsp>
                                    <wpg:grpSp>
                                      <wpg:cNvPr id="423248590" name="Agrupar 423248590"/>
                                      <wpg:cNvGrpSpPr/>
                                      <wpg:grpSpPr>
                                        <a:xfrm>
                                          <a:off x="2684398" y="3773333"/>
                                          <a:ext cx="5323205" cy="13335"/>
                                          <a:chOff x="2684375" y="3773100"/>
                                          <a:chExt cx="5323250" cy="13175"/>
                                        </a:xfrm>
                                      </wpg:grpSpPr>
                                      <wps:wsp>
                                        <wps:cNvPr id="1709405632" name="Retângulo 1709405632"/>
                                        <wps:cNvSpPr/>
                                        <wps:spPr>
                                          <a:xfrm>
                                            <a:off x="2684375" y="3773100"/>
                                            <a:ext cx="5323250" cy="13175"/>
                                          </a:xfrm>
                                          <a:prstGeom prst="rect">
                                            <a:avLst/>
                                          </a:prstGeom>
                                          <a:noFill/>
                                          <a:ln>
                                            <a:noFill/>
                                          </a:ln>
                                        </wps:spPr>
                                        <wps:txbx>
                                          <w:txbxContent>
                                            <w:p w14:paraId="7EEF4D3B" w14:textId="77777777" w:rsidR="00545360" w:rsidRDefault="00545360">
                                              <w:pPr>
                                                <w:textDirection w:val="btLr"/>
                                              </w:pPr>
                                            </w:p>
                                          </w:txbxContent>
                                        </wps:txbx>
                                        <wps:bodyPr spcFirstLastPara="1" wrap="square" lIns="91425" tIns="91425" rIns="91425" bIns="91425" anchor="ctr" anchorCtr="0">
                                          <a:noAutofit/>
                                        </wps:bodyPr>
                                      </wps:wsp>
                                      <wpg:grpSp>
                                        <wpg:cNvPr id="828254967" name="Agrupar 828254967"/>
                                        <wpg:cNvGrpSpPr/>
                                        <wpg:grpSpPr>
                                          <a:xfrm>
                                            <a:off x="2684398" y="3773333"/>
                                            <a:ext cx="5323205" cy="7620"/>
                                            <a:chOff x="0" y="0"/>
                                            <a:chExt cx="8383" cy="12"/>
                                          </a:xfrm>
                                        </wpg:grpSpPr>
                                        <wps:wsp>
                                          <wps:cNvPr id="412278002" name="Retângulo 412278002"/>
                                          <wps:cNvSpPr/>
                                          <wps:spPr>
                                            <a:xfrm>
                                              <a:off x="0" y="0"/>
                                              <a:ext cx="8375" cy="0"/>
                                            </a:xfrm>
                                            <a:prstGeom prst="rect">
                                              <a:avLst/>
                                            </a:prstGeom>
                                            <a:noFill/>
                                            <a:ln>
                                              <a:noFill/>
                                            </a:ln>
                                          </wps:spPr>
                                          <wps:txbx>
                                            <w:txbxContent>
                                              <w:p w14:paraId="79954521" w14:textId="77777777" w:rsidR="00545360" w:rsidRDefault="00545360">
                                                <w:pPr>
                                                  <w:textDirection w:val="btLr"/>
                                                </w:pPr>
                                              </w:p>
                                            </w:txbxContent>
                                          </wps:txbx>
                                          <wps:bodyPr spcFirstLastPara="1" wrap="square" lIns="91425" tIns="91425" rIns="91425" bIns="91425" anchor="ctr" anchorCtr="0">
                                            <a:noAutofit/>
                                          </wps:bodyPr>
                                        </wps:wsp>
                                        <wps:wsp>
                                          <wps:cNvPr id="117888747" name="Forma Livre: Forma 117888747"/>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5323205" cy="13335"/>
                      <wp:effectExtent b="0" l="0" r="0" t="0"/>
                      <wp:docPr id="2115606176"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p>
          <w:p w14:paraId="0B3EC151"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018AF0E9"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4A48BBC3" w14:textId="77777777" w:rsidR="00545360" w:rsidRDefault="00000000">
            <w:pPr>
              <w:tabs>
                <w:tab w:val="center" w:pos="4779"/>
                <w:tab w:val="right" w:pos="9198"/>
              </w:tabs>
              <w:spacing w:before="120" w:after="120" w:line="276" w:lineRule="auto"/>
              <w:ind w:left="402" w:right="491" w:firstLine="1016"/>
              <w:jc w:val="both"/>
            </w:pPr>
            <w:r>
              <w:t xml:space="preserve">A </w:t>
            </w:r>
            <w:r>
              <w:rPr>
                <w:b/>
                <w:bCs/>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bCs/>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RPr="00F653F9">
              <w:rPr>
                <w:color w:val="0000FF"/>
              </w:rPr>
              <w:t xml:space="preserve">nº 90.011/2026, </w:t>
            </w:r>
            <w:r w:rsidRPr="00F653F9">
              <w:t>processo administrativo</w:t>
            </w:r>
            <w:r w:rsidRPr="00F653F9">
              <w:rPr>
                <w:color w:val="0000FF"/>
              </w:rPr>
              <w:t xml:space="preserve"> n.º 23069.193914/2025-82,</w:t>
            </w:r>
            <w:r w:rsidRPr="00F653F9">
              <w:t xml:space="preserve"> RESOLVE registrar os preços da(s)  empresa(s) indicada(s) e qualificada(s) nesta ATA, de acordo com</w:t>
            </w:r>
            <w:r>
              <w:t xml:space="preserve">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63580C9E"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43E8FA77"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bCs/>
                <w:color w:val="000000"/>
              </w:rPr>
            </w:pPr>
            <w:r>
              <w:rPr>
                <w:b/>
                <w:bCs/>
                <w:color w:val="000000"/>
              </w:rPr>
              <w:t>1.</w:t>
            </w:r>
            <w:r>
              <w:rPr>
                <w:b/>
                <w:bCs/>
                <w:color w:val="000000"/>
              </w:rPr>
              <w:tab/>
              <w:t>DO OBJETO</w:t>
            </w:r>
          </w:p>
          <w:p w14:paraId="5BDD84BD" w14:textId="77777777" w:rsidR="00545360"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pPr>
            <w:r>
              <w:rPr>
                <w:color w:val="000000"/>
              </w:rPr>
              <w:t xml:space="preserve">A presente Ata tem por objeto o registro de preços para a eventual aquisição de </w:t>
            </w:r>
            <w:r>
              <w:rPr>
                <w:color w:val="0000FF"/>
              </w:rPr>
              <w:t>Mobiliário</w:t>
            </w:r>
            <w:r>
              <w:rPr>
                <w:b/>
                <w:bCs/>
                <w:color w:val="0000FF"/>
              </w:rPr>
              <w:t xml:space="preserve">, </w:t>
            </w:r>
            <w:r>
              <w:rPr>
                <w:color w:val="000000"/>
              </w:rPr>
              <w:t xml:space="preserve">especificado(s) no(s) item(ns) do Termo de Referência e Planilha de </w:t>
            </w:r>
            <w:r w:rsidRPr="00F653F9">
              <w:rPr>
                <w:color w:val="000000"/>
              </w:rPr>
              <w:t xml:space="preserve">Itens, Anexos </w:t>
            </w:r>
            <w:r w:rsidRPr="00F653F9">
              <w:t>I e III</w:t>
            </w:r>
            <w:r w:rsidRPr="00F653F9">
              <w:rPr>
                <w:color w:val="000000"/>
              </w:rPr>
              <w:t xml:space="preserve"> do edital de Pregão nº  </w:t>
            </w:r>
            <w:r w:rsidRPr="00F653F9">
              <w:rPr>
                <w:color w:val="0000FF"/>
              </w:rPr>
              <w:t>90.011/2026</w:t>
            </w:r>
            <w:r w:rsidRPr="00F653F9">
              <w:rPr>
                <w:color w:val="000000"/>
              </w:rPr>
              <w:t>, que é parte integrante desta Ata, assim co</w:t>
            </w:r>
            <w:r>
              <w:rPr>
                <w:color w:val="000000"/>
              </w:rPr>
              <w:t>mo a proposta vencedora, cujos preços tenham sido registrados</w:t>
            </w:r>
            <w:r>
              <w:t>,</w:t>
            </w:r>
            <w:r>
              <w:rPr>
                <w:color w:val="000000"/>
              </w:rPr>
              <w:t xml:space="preserve"> independentemente de transcrição.</w:t>
            </w:r>
          </w:p>
          <w:p w14:paraId="5C3A3ADF"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40F172A6" w14:textId="77777777" w:rsidR="00545360"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bCs/>
                <w:color w:val="000000"/>
              </w:rPr>
            </w:pPr>
            <w:r>
              <w:rPr>
                <w:b/>
                <w:bCs/>
                <w:color w:val="000000"/>
              </w:rPr>
              <w:t>DOS PREÇOS, ESPECIFICAÇÕES E QUANTITATIVOS</w:t>
            </w:r>
          </w:p>
          <w:p w14:paraId="09C82AE4" w14:textId="77777777" w:rsidR="00545360"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as quantidades mínimas e máximas de cada item, fornecedor(es) e as demais condições ofertadas na(s) proposta(s) são as que seguem:</w:t>
            </w:r>
          </w:p>
          <w:p w14:paraId="5F222579"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p>
          <w:p w14:paraId="3C047916"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bCs/>
                <w:color w:val="000000"/>
              </w:rPr>
            </w:pPr>
            <w:r>
              <w:rPr>
                <w:b/>
                <w:bCs/>
                <w:color w:val="000000"/>
              </w:rPr>
              <w:t>Identificação da Empresa</w:t>
            </w:r>
          </w:p>
          <w:p w14:paraId="12A60A93"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6F06B1E"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545360" w14:paraId="79E19E84"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46412DC3"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4D855A85"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bCs/>
                <w:color w:val="000000"/>
              </w:rPr>
            </w:pPr>
            <w:r>
              <w:rPr>
                <w:b/>
                <w:bCs/>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0FEE8180"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4BEAD587"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bCs/>
                <w:color w:val="000000"/>
              </w:rPr>
            </w:pPr>
            <w:r>
              <w:rPr>
                <w:b/>
                <w:bCs/>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0B0E8792"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p>
          <w:p w14:paraId="47739241"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r>
              <w:rPr>
                <w:b/>
                <w:bCs/>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37BE9384"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bCs/>
                <w:color w:val="000000"/>
              </w:rPr>
            </w:pPr>
            <w:r>
              <w:rPr>
                <w:b/>
                <w:bCs/>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252E08DE"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72170549"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99"/>
              <w:rPr>
                <w:b/>
                <w:bCs/>
                <w:color w:val="000000"/>
              </w:rPr>
            </w:pPr>
            <w:r>
              <w:rPr>
                <w:b/>
                <w:bCs/>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832BD26"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bCs/>
                <w:color w:val="000000"/>
              </w:rPr>
            </w:pPr>
            <w:r>
              <w:rPr>
                <w:b/>
                <w:bCs/>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4D8F4FEB"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bCs/>
                <w:color w:val="000000"/>
              </w:rPr>
            </w:pPr>
            <w:r>
              <w:rPr>
                <w:b/>
                <w:bCs/>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0DF9C09E"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415F237F"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rPr>
                <w:b/>
                <w:bCs/>
                <w:color w:val="000000"/>
              </w:rPr>
            </w:pPr>
            <w:r>
              <w:rPr>
                <w:b/>
                <w:bCs/>
                <w:color w:val="000000"/>
              </w:rPr>
              <w:t>VALOR TOTAL</w:t>
            </w:r>
          </w:p>
        </w:tc>
      </w:tr>
      <w:tr w:rsidR="00545360" w14:paraId="0AAE2335"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5F8B36EC"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7AC6D712"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935B77D"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5CCD0A41"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410F4345"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019477E0"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7C77CA1"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7B05056D"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545360" w14:paraId="4F2CF4AF"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55895E6D"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11F861F4"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00D285C4"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2762658E"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04DEB8A8"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6F5EA942"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1D902F38"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3F70384F"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545360" w14:paraId="7D6014CA" w14:textId="77777777">
        <w:trPr>
          <w:trHeight w:val="1294"/>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0AB3AA14"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9908634"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8793090"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4C48DC94"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2D079607" wp14:editId="17134A03">
                      <wp:extent cx="4312920" cy="5080"/>
                      <wp:effectExtent l="0" t="0" r="0" b="0"/>
                      <wp:docPr id="2115606175" name="Agrupar 2115606175"/>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176433559" name="Agrupar 176433559"/>
                              <wpg:cNvGrpSpPr/>
                              <wpg:grpSpPr>
                                <a:xfrm>
                                  <a:off x="3189540" y="3777460"/>
                                  <a:ext cx="4312920" cy="5080"/>
                                  <a:chOff x="3189525" y="3775225"/>
                                  <a:chExt cx="4312950" cy="9550"/>
                                </a:xfrm>
                              </wpg:grpSpPr>
                              <wps:wsp>
                                <wps:cNvPr id="285690934" name="Retângulo 285690934"/>
                                <wps:cNvSpPr/>
                                <wps:spPr>
                                  <a:xfrm>
                                    <a:off x="3189525" y="3775225"/>
                                    <a:ext cx="4312950" cy="9550"/>
                                  </a:xfrm>
                                  <a:prstGeom prst="rect">
                                    <a:avLst/>
                                  </a:prstGeom>
                                  <a:noFill/>
                                  <a:ln>
                                    <a:noFill/>
                                  </a:ln>
                                </wps:spPr>
                                <wps:txbx>
                                  <w:txbxContent>
                                    <w:p w14:paraId="3FB1E03C" w14:textId="77777777" w:rsidR="00545360" w:rsidRDefault="00545360">
                                      <w:pPr>
                                        <w:textDirection w:val="btLr"/>
                                      </w:pPr>
                                    </w:p>
                                  </w:txbxContent>
                                </wps:txbx>
                                <wps:bodyPr spcFirstLastPara="1" wrap="square" lIns="91425" tIns="91425" rIns="91425" bIns="91425" anchor="ctr" anchorCtr="0">
                                  <a:noAutofit/>
                                </wps:bodyPr>
                              </wps:wsp>
                              <wpg:grpSp>
                                <wpg:cNvPr id="574667296" name="Agrupar 574667296"/>
                                <wpg:cNvGrpSpPr/>
                                <wpg:grpSpPr>
                                  <a:xfrm>
                                    <a:off x="3189540" y="3777460"/>
                                    <a:ext cx="4312920" cy="5080"/>
                                    <a:chOff x="3189525" y="3775225"/>
                                    <a:chExt cx="4312950" cy="9550"/>
                                  </a:xfrm>
                                </wpg:grpSpPr>
                                <wps:wsp>
                                  <wps:cNvPr id="1270253591" name="Retângulo 1270253591"/>
                                  <wps:cNvSpPr/>
                                  <wps:spPr>
                                    <a:xfrm>
                                      <a:off x="3189525" y="3775225"/>
                                      <a:ext cx="4312950" cy="9550"/>
                                    </a:xfrm>
                                    <a:prstGeom prst="rect">
                                      <a:avLst/>
                                    </a:prstGeom>
                                    <a:noFill/>
                                    <a:ln>
                                      <a:noFill/>
                                    </a:ln>
                                  </wps:spPr>
                                  <wps:txbx>
                                    <w:txbxContent>
                                      <w:p w14:paraId="253537D2" w14:textId="77777777" w:rsidR="00545360" w:rsidRDefault="00545360">
                                        <w:pPr>
                                          <w:textDirection w:val="btLr"/>
                                        </w:pPr>
                                      </w:p>
                                    </w:txbxContent>
                                  </wps:txbx>
                                  <wps:bodyPr spcFirstLastPara="1" wrap="square" lIns="91425" tIns="91425" rIns="91425" bIns="91425" anchor="ctr" anchorCtr="0">
                                    <a:noAutofit/>
                                  </wps:bodyPr>
                                </wps:wsp>
                                <wpg:grpSp>
                                  <wpg:cNvPr id="1576480185" name="Agrupar 1576480185"/>
                                  <wpg:cNvGrpSpPr/>
                                  <wpg:grpSpPr>
                                    <a:xfrm>
                                      <a:off x="3189540" y="3777460"/>
                                      <a:ext cx="4312920" cy="5080"/>
                                      <a:chOff x="3189525" y="3775225"/>
                                      <a:chExt cx="4312950" cy="9550"/>
                                    </a:xfrm>
                                  </wpg:grpSpPr>
                                  <wps:wsp>
                                    <wps:cNvPr id="401965126" name="Retângulo 401965126"/>
                                    <wps:cNvSpPr/>
                                    <wps:spPr>
                                      <a:xfrm>
                                        <a:off x="3189525" y="3775225"/>
                                        <a:ext cx="4312950" cy="9550"/>
                                      </a:xfrm>
                                      <a:prstGeom prst="rect">
                                        <a:avLst/>
                                      </a:prstGeom>
                                      <a:noFill/>
                                      <a:ln>
                                        <a:noFill/>
                                      </a:ln>
                                    </wps:spPr>
                                    <wps:txbx>
                                      <w:txbxContent>
                                        <w:p w14:paraId="1387AD08" w14:textId="77777777" w:rsidR="00545360" w:rsidRDefault="00545360">
                                          <w:pPr>
                                            <w:textDirection w:val="btLr"/>
                                          </w:pPr>
                                        </w:p>
                                      </w:txbxContent>
                                    </wps:txbx>
                                    <wps:bodyPr spcFirstLastPara="1" wrap="square" lIns="91425" tIns="91425" rIns="91425" bIns="91425" anchor="ctr" anchorCtr="0">
                                      <a:noAutofit/>
                                    </wps:bodyPr>
                                  </wps:wsp>
                                  <wpg:grpSp>
                                    <wpg:cNvPr id="859784733" name="Agrupar 859784733"/>
                                    <wpg:cNvGrpSpPr/>
                                    <wpg:grpSpPr>
                                      <a:xfrm>
                                        <a:off x="3189540" y="3777460"/>
                                        <a:ext cx="4312920" cy="5080"/>
                                        <a:chOff x="3189525" y="3775225"/>
                                        <a:chExt cx="4312950" cy="9550"/>
                                      </a:xfrm>
                                    </wpg:grpSpPr>
                                    <wps:wsp>
                                      <wps:cNvPr id="919358990" name="Retângulo 919358990"/>
                                      <wps:cNvSpPr/>
                                      <wps:spPr>
                                        <a:xfrm>
                                          <a:off x="3189525" y="3775225"/>
                                          <a:ext cx="4312950" cy="9550"/>
                                        </a:xfrm>
                                        <a:prstGeom prst="rect">
                                          <a:avLst/>
                                        </a:prstGeom>
                                        <a:noFill/>
                                        <a:ln>
                                          <a:noFill/>
                                        </a:ln>
                                      </wps:spPr>
                                      <wps:txbx>
                                        <w:txbxContent>
                                          <w:p w14:paraId="137D596A" w14:textId="77777777" w:rsidR="00545360" w:rsidRDefault="00545360">
                                            <w:pPr>
                                              <w:textDirection w:val="btLr"/>
                                            </w:pPr>
                                          </w:p>
                                        </w:txbxContent>
                                      </wps:txbx>
                                      <wps:bodyPr spcFirstLastPara="1" wrap="square" lIns="91425" tIns="91425" rIns="91425" bIns="91425" anchor="ctr" anchorCtr="0">
                                        <a:noAutofit/>
                                      </wps:bodyPr>
                                    </wps:wsp>
                                    <wpg:grpSp>
                                      <wpg:cNvPr id="2113897764" name="Agrupar 2113897764"/>
                                      <wpg:cNvGrpSpPr/>
                                      <wpg:grpSpPr>
                                        <a:xfrm>
                                          <a:off x="3189540" y="3777460"/>
                                          <a:ext cx="4312920" cy="5080"/>
                                          <a:chOff x="3189525" y="3775225"/>
                                          <a:chExt cx="4312300" cy="9550"/>
                                        </a:xfrm>
                                      </wpg:grpSpPr>
                                      <wps:wsp>
                                        <wps:cNvPr id="817901035" name="Retângulo 817901035"/>
                                        <wps:cNvSpPr/>
                                        <wps:spPr>
                                          <a:xfrm>
                                            <a:off x="3189525" y="3775225"/>
                                            <a:ext cx="4312300" cy="9550"/>
                                          </a:xfrm>
                                          <a:prstGeom prst="rect">
                                            <a:avLst/>
                                          </a:prstGeom>
                                          <a:noFill/>
                                          <a:ln>
                                            <a:noFill/>
                                          </a:ln>
                                        </wps:spPr>
                                        <wps:txbx>
                                          <w:txbxContent>
                                            <w:p w14:paraId="719ED98B" w14:textId="77777777" w:rsidR="00545360" w:rsidRDefault="00545360">
                                              <w:pPr>
                                                <w:textDirection w:val="btLr"/>
                                              </w:pPr>
                                            </w:p>
                                          </w:txbxContent>
                                        </wps:txbx>
                                        <wps:bodyPr spcFirstLastPara="1" wrap="square" lIns="91425" tIns="91425" rIns="91425" bIns="91425" anchor="ctr" anchorCtr="0">
                                          <a:noAutofit/>
                                        </wps:bodyPr>
                                      </wps:wsp>
                                      <wpg:grpSp>
                                        <wpg:cNvPr id="1731869941" name="Agrupar 1731869941"/>
                                        <wpg:cNvGrpSpPr/>
                                        <wpg:grpSpPr>
                                          <a:xfrm>
                                            <a:off x="3189540" y="3777460"/>
                                            <a:ext cx="4312285" cy="2540"/>
                                            <a:chOff x="0" y="0"/>
                                            <a:chExt cx="6791" cy="4"/>
                                          </a:xfrm>
                                        </wpg:grpSpPr>
                                        <wps:wsp>
                                          <wps:cNvPr id="849213610" name="Retângulo 849213610"/>
                                          <wps:cNvSpPr/>
                                          <wps:spPr>
                                            <a:xfrm>
                                              <a:off x="0" y="0"/>
                                              <a:ext cx="6775" cy="0"/>
                                            </a:xfrm>
                                            <a:prstGeom prst="rect">
                                              <a:avLst/>
                                            </a:prstGeom>
                                            <a:noFill/>
                                            <a:ln>
                                              <a:noFill/>
                                            </a:ln>
                                          </wps:spPr>
                                          <wps:txbx>
                                            <w:txbxContent>
                                              <w:p w14:paraId="5E640EF2" w14:textId="77777777" w:rsidR="00545360" w:rsidRDefault="00545360">
                                                <w:pPr>
                                                  <w:textDirection w:val="btLr"/>
                                                </w:pPr>
                                              </w:p>
                                            </w:txbxContent>
                                          </wps:txbx>
                                          <wps:bodyPr spcFirstLastPara="1" wrap="square" lIns="91425" tIns="91425" rIns="91425" bIns="91425" anchor="ctr" anchorCtr="0">
                                            <a:noAutofit/>
                                          </wps:bodyPr>
                                        </wps:wsp>
                                        <wps:wsp>
                                          <wps:cNvPr id="147655687" name="Conector de Seta Reta 147655687"/>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grpSp>
                                </wpg:grpSp>
                              </wpg:grpSp>
                            </wpg:grpSp>
                          </wpg:wgp>
                        </a:graphicData>
                      </a:graphic>
                    </wp:inline>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inline distB="0" distT="0" distL="0" distR="0">
                      <wp:extent cx="4312920" cy="5080"/>
                      <wp:effectExtent b="0" l="0" r="0" t="0"/>
                      <wp:docPr id="2115606175"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p>
          <w:p w14:paraId="2242F28F"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r>
              <w:rPr>
                <w:rFonts w:ascii="Arial" w:eastAsia="Arial" w:hAnsi="Arial" w:cs="Arial"/>
                <w:color w:val="000000"/>
                <w:sz w:val="12"/>
                <w:szCs w:val="12"/>
              </w:rPr>
              <w:t xml:space="preserve">Anexo </w:t>
            </w:r>
            <w:r>
              <w:rPr>
                <w:rFonts w:ascii="Arial" w:eastAsia="Arial" w:hAnsi="Arial" w:cs="Arial"/>
                <w:sz w:val="12"/>
                <w:szCs w:val="12"/>
              </w:rPr>
              <w:t>VI</w:t>
            </w:r>
            <w:r>
              <w:rPr>
                <w:rFonts w:ascii="Arial" w:eastAsia="Arial" w:hAnsi="Arial" w:cs="Arial"/>
                <w:color w:val="000000"/>
                <w:sz w:val="12"/>
                <w:szCs w:val="12"/>
              </w:rPr>
              <w:t xml:space="preserve"> – Minuta Ata Registro de Preços</w:t>
            </w:r>
            <w:r>
              <w:rPr>
                <w:rFonts w:ascii="Arial" w:eastAsia="Arial" w:hAnsi="Arial" w:cs="Arial"/>
                <w:color w:val="000000"/>
                <w:sz w:val="12"/>
                <w:szCs w:val="12"/>
              </w:rPr>
              <w:tab/>
            </w:r>
            <w:r>
              <w:rPr>
                <w:rFonts w:ascii="Verdana" w:eastAsia="Verdana" w:hAnsi="Verdana" w:cs="Verdana"/>
                <w:color w:val="000000"/>
                <w:sz w:val="16"/>
                <w:szCs w:val="16"/>
              </w:rPr>
              <w:t>Pág. 1/8</w:t>
            </w:r>
          </w:p>
        </w:tc>
      </w:tr>
    </w:tbl>
    <w:p w14:paraId="6A0A761A" w14:textId="77777777" w:rsidR="00545360" w:rsidRDefault="00545360">
      <w:pPr>
        <w:rPr>
          <w:sz w:val="2"/>
          <w:szCs w:val="2"/>
        </w:rPr>
      </w:pPr>
    </w:p>
    <w:p w14:paraId="2E61B2DD" w14:textId="77777777" w:rsidR="00545360" w:rsidRDefault="00000000">
      <w:pPr>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5A0B02CB" wp14:editId="73771E4E">
            <wp:extent cx="927176" cy="196596"/>
            <wp:effectExtent l="0" t="0" r="0" b="0"/>
            <wp:docPr id="211560618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7517A5F1"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5EE3406F" w14:textId="77777777" w:rsidR="00545360" w:rsidRDefault="00000000">
      <w:pPr>
        <w:pStyle w:val="Ttulo1"/>
        <w:numPr>
          <w:ilvl w:val="0"/>
          <w:numId w:val="2"/>
        </w:numPr>
        <w:tabs>
          <w:tab w:val="left" w:pos="1461"/>
          <w:tab w:val="left" w:pos="1462"/>
        </w:tabs>
        <w:spacing w:before="187"/>
        <w:ind w:hanging="710"/>
      </w:pPr>
      <w:r>
        <w:t>ÓRGÃO(S) GERENCIADOR E PARTICIPANTE(S)</w:t>
      </w:r>
    </w:p>
    <w:p w14:paraId="4F2BDC88" w14:textId="77777777" w:rsidR="00545360" w:rsidRDefault="00545360"/>
    <w:p w14:paraId="60B8310F" w14:textId="77777777" w:rsidR="00545360" w:rsidRPr="00F653F9"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sidRPr="00F653F9">
        <w:t>O órgão gerenciador será a Pró-Reitoria de Administração.</w:t>
      </w:r>
    </w:p>
    <w:p w14:paraId="15694265" w14:textId="77777777" w:rsidR="00545360" w:rsidRPr="00F653F9"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pPr>
      <w:r w:rsidRPr="00F653F9">
        <w:rPr>
          <w:noProof/>
        </w:rPr>
        <mc:AlternateContent>
          <mc:Choice Requires="wpg">
            <w:drawing>
              <wp:anchor distT="0" distB="0" distL="0" distR="0" simplePos="0" relativeHeight="251658240" behindDoc="1" locked="0" layoutInCell="1" hidden="0" allowOverlap="1" wp14:anchorId="3BD27A24" wp14:editId="14A48ED2">
                <wp:simplePos x="0" y="0"/>
                <wp:positionH relativeFrom="page">
                  <wp:posOffset>1129348</wp:posOffset>
                </wp:positionH>
                <wp:positionV relativeFrom="page">
                  <wp:posOffset>3553777</wp:posOffset>
                </wp:positionV>
                <wp:extent cx="5715000" cy="5349875"/>
                <wp:effectExtent l="0" t="0" r="0" b="0"/>
                <wp:wrapNone/>
                <wp:docPr id="2115606177" name="Forma Livre: Forma 2115606177"/>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1129348</wp:posOffset>
                </wp:positionH>
                <wp:positionV relativeFrom="page">
                  <wp:posOffset>3553777</wp:posOffset>
                </wp:positionV>
                <wp:extent cx="5715000" cy="5349875"/>
                <wp:effectExtent b="0" l="0" r="0" t="0"/>
                <wp:wrapNone/>
                <wp:docPr id="2115606177"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715000" cy="5349875"/>
                        </a:xfrm>
                        <a:prstGeom prst="rect"/>
                        <a:ln/>
                      </pic:spPr>
                    </pic:pic>
                  </a:graphicData>
                </a:graphic>
              </wp:anchor>
            </w:drawing>
          </mc:Fallback>
        </mc:AlternateContent>
      </w:r>
      <w:r w:rsidRPr="00F653F9">
        <w:t>Além do gerenciador são órgãos e entidades públicas participantes do registro de preços:</w:t>
      </w:r>
    </w:p>
    <w:p w14:paraId="0224E779" w14:textId="77777777" w:rsidR="00545360" w:rsidRPr="00F653F9" w:rsidRDefault="0054536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left="1461"/>
        <w:jc w:val="both"/>
      </w:pPr>
    </w:p>
    <w:tbl>
      <w:tblPr>
        <w:tblStyle w:val="af0"/>
        <w:tblW w:w="6930" w:type="dxa"/>
        <w:tblInd w:w="10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80"/>
        <w:gridCol w:w="3750"/>
      </w:tblGrid>
      <w:tr w:rsidR="00545360" w14:paraId="3CAD6A81" w14:textId="77777777">
        <w:tc>
          <w:tcPr>
            <w:tcW w:w="31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CD0CB12" w14:textId="77777777" w:rsidR="00545360" w:rsidRPr="00F653F9" w:rsidRDefault="00000000">
            <w:pPr>
              <w:spacing w:line="360" w:lineRule="auto"/>
              <w:ind w:right="-30"/>
              <w:jc w:val="center"/>
              <w:rPr>
                <w:rFonts w:ascii="Arial" w:eastAsia="Arial" w:hAnsi="Arial" w:cs="Arial"/>
                <w:i/>
                <w:iCs/>
                <w:sz w:val="20"/>
                <w:szCs w:val="20"/>
              </w:rPr>
            </w:pPr>
            <w:r w:rsidRPr="00F653F9">
              <w:rPr>
                <w:rFonts w:ascii="Arial" w:eastAsia="Arial" w:hAnsi="Arial" w:cs="Arial"/>
                <w:i/>
                <w:iCs/>
                <w:sz w:val="20"/>
                <w:szCs w:val="20"/>
              </w:rPr>
              <w:t>Órgão Participante</w:t>
            </w:r>
          </w:p>
        </w:tc>
        <w:tc>
          <w:tcPr>
            <w:tcW w:w="3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10B61A2" w14:textId="77777777" w:rsidR="00545360" w:rsidRPr="00F653F9" w:rsidRDefault="00000000">
            <w:pPr>
              <w:spacing w:line="360" w:lineRule="auto"/>
              <w:ind w:right="-30"/>
              <w:jc w:val="center"/>
              <w:rPr>
                <w:rFonts w:ascii="Arial" w:eastAsia="Arial" w:hAnsi="Arial" w:cs="Arial"/>
                <w:i/>
                <w:iCs/>
                <w:sz w:val="20"/>
                <w:szCs w:val="20"/>
              </w:rPr>
            </w:pPr>
            <w:r w:rsidRPr="00F653F9">
              <w:rPr>
                <w:rFonts w:ascii="Arial" w:eastAsia="Arial" w:hAnsi="Arial" w:cs="Arial"/>
                <w:i/>
                <w:iCs/>
                <w:sz w:val="20"/>
                <w:szCs w:val="20"/>
              </w:rPr>
              <w:t>Itens</w:t>
            </w:r>
          </w:p>
        </w:tc>
      </w:tr>
      <w:tr w:rsidR="00545360" w14:paraId="52F8C2FC" w14:textId="77777777">
        <w:trPr>
          <w:trHeight w:val="1761"/>
        </w:trPr>
        <w:tc>
          <w:tcPr>
            <w:tcW w:w="31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63DBAADB" w14:textId="77777777" w:rsidR="00545360" w:rsidRPr="00F653F9" w:rsidRDefault="00545360">
            <w:pPr>
              <w:spacing w:line="360" w:lineRule="auto"/>
              <w:ind w:right="-30"/>
              <w:jc w:val="center"/>
              <w:rPr>
                <w:rFonts w:ascii="Arial" w:eastAsia="Arial" w:hAnsi="Arial" w:cs="Arial"/>
                <w:b/>
                <w:bCs/>
                <w:i/>
                <w:iCs/>
                <w:sz w:val="18"/>
                <w:szCs w:val="18"/>
              </w:rPr>
            </w:pPr>
          </w:p>
          <w:p w14:paraId="7D368525" w14:textId="77777777" w:rsidR="00545360" w:rsidRPr="00F653F9" w:rsidRDefault="00000000">
            <w:pPr>
              <w:spacing w:line="360" w:lineRule="auto"/>
              <w:ind w:right="-30"/>
              <w:jc w:val="center"/>
              <w:rPr>
                <w:rFonts w:ascii="Arial" w:eastAsia="Arial" w:hAnsi="Arial" w:cs="Arial"/>
                <w:b/>
                <w:bCs/>
                <w:i/>
                <w:iCs/>
                <w:sz w:val="18"/>
                <w:szCs w:val="18"/>
              </w:rPr>
            </w:pPr>
            <w:r w:rsidRPr="00F653F9">
              <w:rPr>
                <w:rFonts w:ascii="Arial" w:eastAsia="Arial" w:hAnsi="Arial" w:cs="Arial"/>
                <w:b/>
                <w:bCs/>
                <w:i/>
                <w:iCs/>
                <w:sz w:val="18"/>
                <w:szCs w:val="18"/>
              </w:rPr>
              <w:t>Corpo de Bombeiros Militar</w:t>
            </w:r>
          </w:p>
          <w:p w14:paraId="2F9EEABB" w14:textId="77777777" w:rsidR="00545360" w:rsidRPr="00F653F9" w:rsidRDefault="00000000">
            <w:pPr>
              <w:spacing w:line="360" w:lineRule="auto"/>
              <w:ind w:right="-30"/>
              <w:jc w:val="center"/>
              <w:rPr>
                <w:rFonts w:ascii="Arial" w:eastAsia="Arial" w:hAnsi="Arial" w:cs="Arial"/>
                <w:b/>
                <w:bCs/>
                <w:i/>
                <w:iCs/>
                <w:sz w:val="18"/>
                <w:szCs w:val="18"/>
              </w:rPr>
            </w:pPr>
            <w:r w:rsidRPr="00F653F9">
              <w:rPr>
                <w:rFonts w:ascii="Arial" w:eastAsia="Arial" w:hAnsi="Arial" w:cs="Arial"/>
                <w:b/>
                <w:bCs/>
                <w:i/>
                <w:iCs/>
                <w:sz w:val="18"/>
                <w:szCs w:val="18"/>
              </w:rPr>
              <w:t>do Estado do Rio de Janeiro –</w:t>
            </w:r>
          </w:p>
          <w:p w14:paraId="7E9FDF5F" w14:textId="77777777" w:rsidR="00545360" w:rsidRPr="00F653F9" w:rsidRDefault="00000000">
            <w:pPr>
              <w:spacing w:line="360" w:lineRule="auto"/>
              <w:ind w:right="-30"/>
              <w:jc w:val="center"/>
              <w:rPr>
                <w:rFonts w:ascii="Arial" w:eastAsia="Arial" w:hAnsi="Arial" w:cs="Arial"/>
                <w:i/>
                <w:iCs/>
                <w:sz w:val="20"/>
                <w:szCs w:val="20"/>
              </w:rPr>
            </w:pPr>
            <w:r w:rsidRPr="00F653F9">
              <w:rPr>
                <w:rFonts w:ascii="Arial" w:eastAsia="Arial" w:hAnsi="Arial" w:cs="Arial"/>
                <w:b/>
                <w:bCs/>
                <w:i/>
                <w:iCs/>
                <w:sz w:val="18"/>
                <w:szCs w:val="18"/>
              </w:rPr>
              <w:t>CBMERJ</w:t>
            </w:r>
          </w:p>
        </w:tc>
        <w:tc>
          <w:tcPr>
            <w:tcW w:w="3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56493EBD" w14:textId="77777777" w:rsidR="00545360" w:rsidRPr="00F653F9" w:rsidRDefault="00000000">
            <w:pPr>
              <w:spacing w:line="360" w:lineRule="auto"/>
              <w:ind w:right="-30"/>
              <w:jc w:val="center"/>
              <w:rPr>
                <w:rFonts w:ascii="Arial" w:eastAsia="Arial" w:hAnsi="Arial" w:cs="Arial"/>
                <w:i/>
                <w:iCs/>
                <w:sz w:val="20"/>
                <w:szCs w:val="20"/>
              </w:rPr>
            </w:pPr>
            <w:r w:rsidRPr="00F653F9">
              <w:rPr>
                <w:rFonts w:ascii="Arial" w:eastAsia="Arial" w:hAnsi="Arial" w:cs="Arial"/>
                <w:i/>
                <w:iCs/>
                <w:sz w:val="20"/>
                <w:szCs w:val="20"/>
              </w:rPr>
              <w:t xml:space="preserve">2, 5, 12, 20, 26, 31, 41, 54, 56, 59, 63, 64, 70, 90, 91 e 97.  </w:t>
            </w:r>
          </w:p>
        </w:tc>
      </w:tr>
      <w:tr w:rsidR="00545360" w14:paraId="5B90B4EC" w14:textId="77777777">
        <w:tc>
          <w:tcPr>
            <w:tcW w:w="318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C5D0DB9" w14:textId="77777777" w:rsidR="00545360" w:rsidRPr="00F653F9" w:rsidRDefault="00545360">
            <w:pPr>
              <w:spacing w:line="360" w:lineRule="auto"/>
              <w:ind w:right="-30"/>
              <w:jc w:val="center"/>
              <w:rPr>
                <w:rFonts w:ascii="Arial" w:eastAsia="Arial" w:hAnsi="Arial" w:cs="Arial"/>
                <w:b/>
                <w:bCs/>
                <w:i/>
                <w:iCs/>
                <w:sz w:val="18"/>
                <w:szCs w:val="18"/>
              </w:rPr>
            </w:pPr>
          </w:p>
          <w:p w14:paraId="08E43353" w14:textId="77777777" w:rsidR="00545360" w:rsidRPr="00F653F9" w:rsidRDefault="00000000">
            <w:pPr>
              <w:spacing w:line="360" w:lineRule="auto"/>
              <w:ind w:right="-30"/>
              <w:jc w:val="center"/>
              <w:rPr>
                <w:rFonts w:ascii="Arial" w:eastAsia="Arial" w:hAnsi="Arial" w:cs="Arial"/>
                <w:b/>
                <w:bCs/>
                <w:i/>
                <w:iCs/>
                <w:sz w:val="18"/>
                <w:szCs w:val="18"/>
              </w:rPr>
            </w:pPr>
            <w:r w:rsidRPr="00F653F9">
              <w:rPr>
                <w:rFonts w:ascii="Arial" w:eastAsia="Arial" w:hAnsi="Arial" w:cs="Arial"/>
                <w:b/>
                <w:bCs/>
                <w:i/>
                <w:iCs/>
                <w:sz w:val="18"/>
                <w:szCs w:val="18"/>
              </w:rPr>
              <w:t>CIAW- Centro de Instrução Almirante Wandenkolk</w:t>
            </w:r>
          </w:p>
          <w:p w14:paraId="3591A4B6" w14:textId="77777777" w:rsidR="00545360" w:rsidRPr="00F653F9" w:rsidRDefault="00545360">
            <w:pPr>
              <w:spacing w:line="360" w:lineRule="auto"/>
              <w:ind w:right="-30"/>
              <w:jc w:val="center"/>
              <w:rPr>
                <w:rFonts w:ascii="Arial" w:eastAsia="Arial" w:hAnsi="Arial" w:cs="Arial"/>
                <w:i/>
                <w:iCs/>
                <w:sz w:val="20"/>
                <w:szCs w:val="20"/>
              </w:rPr>
            </w:pPr>
          </w:p>
        </w:tc>
        <w:tc>
          <w:tcPr>
            <w:tcW w:w="375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2F689E61" w14:textId="77777777" w:rsidR="00545360" w:rsidRPr="00F653F9" w:rsidRDefault="00000000">
            <w:pPr>
              <w:spacing w:line="360" w:lineRule="auto"/>
              <w:ind w:right="-30"/>
              <w:jc w:val="center"/>
              <w:rPr>
                <w:rFonts w:ascii="Arial" w:eastAsia="Arial" w:hAnsi="Arial" w:cs="Arial"/>
                <w:i/>
                <w:iCs/>
                <w:sz w:val="20"/>
                <w:szCs w:val="20"/>
              </w:rPr>
            </w:pPr>
            <w:r w:rsidRPr="00F653F9">
              <w:rPr>
                <w:rFonts w:ascii="Arial" w:eastAsia="Arial" w:hAnsi="Arial" w:cs="Arial"/>
                <w:i/>
                <w:iCs/>
                <w:sz w:val="20"/>
                <w:szCs w:val="20"/>
              </w:rPr>
              <w:t xml:space="preserve">1, 10, 11, 12, 14, 15, 17, 20, 21, 22, 23, 25, 26, 27, 28, 29, 30, 31, 32, 33, 34, 35, 36, 39, 40, 41, 42, 43, 45, 46, 51, 52, 55, 56, 57, 60, 62, 63, 69, 74, 77, 79, 81, 82, 83, 84, 85, 86, 92, 94, 95, 96, 97, 98, 100, 101 e 102.     </w:t>
            </w:r>
          </w:p>
        </w:tc>
      </w:tr>
    </w:tbl>
    <w:p w14:paraId="597998BA" w14:textId="77777777" w:rsidR="00545360" w:rsidRDefault="00545360">
      <w:pPr>
        <w:tabs>
          <w:tab w:val="left" w:pos="1462"/>
        </w:tabs>
        <w:spacing w:before="73"/>
      </w:pPr>
    </w:p>
    <w:p w14:paraId="37ED35C4" w14:textId="6B615913" w:rsidR="00545360" w:rsidRPr="00F653F9" w:rsidRDefault="00000000">
      <w:pPr>
        <w:numPr>
          <w:ilvl w:val="1"/>
          <w:numId w:val="2"/>
        </w:numPr>
        <w:tabs>
          <w:tab w:val="left" w:pos="1462"/>
        </w:tabs>
        <w:spacing w:before="80"/>
        <w:jc w:val="both"/>
      </w:pPr>
      <w:r w:rsidRPr="00F653F9">
        <w:t xml:space="preserve">A IRP nº </w:t>
      </w:r>
      <w:r w:rsidRPr="00F653F9">
        <w:rPr>
          <w:b/>
          <w:bCs/>
        </w:rPr>
        <w:t xml:space="preserve">00004/2026 </w:t>
      </w:r>
      <w:r w:rsidRPr="00F653F9">
        <w:t xml:space="preserve"> foi divulgada, conforme art. 9º do Decreto nº 11.462/2023</w:t>
      </w:r>
      <w:r w:rsidRPr="00F653F9">
        <w:rPr>
          <w:color w:val="FF0000"/>
        </w:rPr>
        <w:t>.</w:t>
      </w:r>
    </w:p>
    <w:p w14:paraId="22347ED7" w14:textId="77777777" w:rsidR="00545360" w:rsidRDefault="00545360">
      <w:pPr>
        <w:tabs>
          <w:tab w:val="left" w:pos="1462"/>
        </w:tabs>
        <w:spacing w:before="80"/>
        <w:jc w:val="both"/>
        <w:rPr>
          <w:color w:val="FF0000"/>
        </w:rPr>
      </w:pPr>
    </w:p>
    <w:p w14:paraId="52F2C164" w14:textId="6865D1AD" w:rsidR="00545360" w:rsidRDefault="00000000">
      <w:pPr>
        <w:tabs>
          <w:tab w:val="left" w:pos="1462"/>
        </w:tabs>
        <w:spacing w:before="80"/>
        <w:ind w:firstLine="1761"/>
        <w:jc w:val="both"/>
        <w:rPr>
          <w:b/>
          <w:bCs/>
          <w:color w:val="404040"/>
          <w:highlight w:val="yellow"/>
        </w:rPr>
      </w:pPr>
      <w:r>
        <w:rPr>
          <w:noProof/>
        </w:rPr>
        <mc:AlternateContent>
          <mc:Choice Requires="wps">
            <w:drawing>
              <wp:anchor distT="0" distB="0" distL="0" distR="0" simplePos="0" relativeHeight="251659264" behindDoc="1" locked="0" layoutInCell="1" hidden="0" allowOverlap="1" wp14:anchorId="0807DCAB" wp14:editId="7593ACE3">
                <wp:simplePos x="0" y="0"/>
                <wp:positionH relativeFrom="column">
                  <wp:posOffset>1136652</wp:posOffset>
                </wp:positionH>
                <wp:positionV relativeFrom="paragraph">
                  <wp:posOffset>146051</wp:posOffset>
                </wp:positionV>
                <wp:extent cx="5715000" cy="5349875"/>
                <wp:effectExtent l="0" t="0" r="0" b="0"/>
                <wp:wrapNone/>
                <wp:docPr id="2115606178" name="Forma Livre: Forma 2115606178"/>
                <wp:cNvGraphicFramePr/>
                <a:graphic xmlns:a="http://schemas.openxmlformats.org/drawingml/2006/main">
                  <a:graphicData uri="http://schemas.microsoft.com/office/word/2010/wordprocessingShape">
                    <wps:wsp>
                      <wps:cNvSpPr/>
                      <wps:spPr>
                        <a:xfrm>
                          <a:off x="0" y="0"/>
                          <a:ext cx="5715000" cy="534987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w:pict>
              <v:shape w14:anchorId="095ACF68" id="Forma Livre: Forma 2115606178" o:spid="_x0000_s1026" style="position:absolute;margin-left:89.5pt;margin-top:11.5pt;width:450pt;height:421.25pt;z-index:-251657216;visibility:visible;mso-wrap-style:square;mso-wrap-distance-left:0;mso-wrap-distance-top:0;mso-wrap-distance-right:0;mso-wrap-distance-bottom:0;mso-position-horizontal:absolute;mso-position-horizontal-relative:text;mso-position-vertical:absolute;mso-position-vertical-relative:text;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" path="m2877,6995l1340,5458r-250,250l1237,5989r402,774l1823,7114r146,273l1995,7435r-55,-31l1700,7274,1488,7160,635,6708,280,6518,,6798,1537,8335r179,-180l408,6847r285,152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3l5595,2979,4707,2091r-186,186l5408,3164r77,81l5551,3321r54,72l5648,3462r32,64l5702,3586r10,56l5711,3706r-13,64l5672,3835r-38,66l5584,3968r-63,68l5461,4090r-63,44l5334,4166r-66,20l5201,4196r-66,-1l5069,4182r-64,-26l4950,4127r-60,-41l4824,4034r-71,-63l4676,3896,3789,3010r-186,185l4491,4083r69,67l4626,4210r65,53l4754,4311r61,40l4873,4386r56,28l5007,4444r79,19l5165,4470r80,-4l5324,4451r67,-20l5457,4402r66,-38l5589,4318r66,-53l5721,4203r63,-68l5839,4067r45,-69l5920,3929r27,-70l5964,3789r10,-83l5975,3625xm7096,2776l5740,1421,6205,957,6023,775,4911,1888r181,181l5555,1607,6910,2962r186,-186xm8910,962l8715,872,7846,478r,286l7370,1239r-37,-75l7296,1088,7185,861r-37,-75l7111,710r-37,-75l7034,558r-42,-76l6948,409r-45,-73l6856,266r55,31l6972,331r67,35l7112,404r78,39l7775,729r71,35l7846,478,7379,266,6799,,6599,200r34,71l6737,486r117,243l6918,862r436,913l7492,2061r104,215l7793,2078r-34,-68l7724,1941,7552,1596r-35,-68l7482,1459r220,-220l8069,872r629,302l8910,962xe" fillcolor="silver" stroked="f">
                <v:fill opacity="31868f"/>
                <v:path arrowok="t" o:extrusionok="f"/>
              </v:shape>
            </w:pict>
          </mc:Fallback>
        </mc:AlternateContent>
      </w:r>
    </w:p>
    <w:p w14:paraId="45F1F783"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6EB142CA"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215C364C" w14:textId="77777777" w:rsidR="00545360" w:rsidRDefault="00000000">
      <w:pPr>
        <w:pStyle w:val="Ttulo1"/>
        <w:numPr>
          <w:ilvl w:val="0"/>
          <w:numId w:val="2"/>
        </w:numPr>
        <w:tabs>
          <w:tab w:val="left" w:pos="1461"/>
          <w:tab w:val="left" w:pos="1462"/>
        </w:tabs>
        <w:ind w:hanging="710"/>
      </w:pPr>
      <w:r>
        <w:t>DA ADESÃO À ATA DE REGISTRO DE PREÇOS</w:t>
      </w:r>
    </w:p>
    <w:p w14:paraId="699BBF46" w14:textId="77777777" w:rsidR="00545360" w:rsidRPr="00F653F9"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sidRPr="00F653F9">
        <w:rPr>
          <w:i/>
          <w:iCs/>
        </w:rPr>
        <w:t xml:space="preserve"> </w:t>
      </w:r>
      <w:r w:rsidRPr="00F653F9">
        <w:t>Não será admitida a adesão à ata de registro de preços decorrente desta licitação, conforme justificativa apresentada, no despacho de autorização de abertura de procedimento licitatório pela autoridade competente no processo 23069.193914/2025-82.</w:t>
      </w:r>
    </w:p>
    <w:p w14:paraId="54993A47"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center"/>
        <w:rPr>
          <w:b/>
          <w:bCs/>
          <w:color w:val="404040"/>
        </w:rPr>
      </w:pPr>
    </w:p>
    <w:p w14:paraId="1AD88A3D"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0"/>
        <w:ind w:right="700"/>
        <w:jc w:val="both"/>
        <w:rPr>
          <w:i/>
          <w:iCs/>
          <w:color w:val="000000"/>
        </w:rPr>
      </w:pPr>
      <w:r>
        <w:rPr>
          <w:color w:val="000000"/>
        </w:rPr>
        <w:t>É vedado efetuar acréscimos nos quantitativos fixados na ata de registro de preços</w:t>
      </w:r>
    </w:p>
    <w:p w14:paraId="003C0DB9"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color w:val="000000"/>
        </w:rPr>
      </w:pPr>
    </w:p>
    <w:p w14:paraId="1AE7113B" w14:textId="77777777" w:rsidR="00545360" w:rsidRDefault="00000000">
      <w:pPr>
        <w:pStyle w:val="Ttulo1"/>
        <w:numPr>
          <w:ilvl w:val="0"/>
          <w:numId w:val="2"/>
        </w:numPr>
        <w:tabs>
          <w:tab w:val="left" w:pos="1461"/>
          <w:tab w:val="left" w:pos="1462"/>
        </w:tabs>
        <w:ind w:hanging="710"/>
      </w:pPr>
      <w:r>
        <w:t>VALIDADE, FORMALIZAÇÃO DA ATA DE REGISTRO DE PREÇOS E CADASTRO RESERVA</w:t>
      </w:r>
    </w:p>
    <w:p w14:paraId="2D8CBF8E"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B9D7884" w14:textId="3681655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pPr>
      <w:r>
        <w:t>Em caso de prorrogação da ata</w:t>
      </w:r>
      <w:r w:rsidRPr="00F653F9">
        <w:t>, poderá</w:t>
      </w:r>
      <w:r w:rsidR="00F653F9" w:rsidRPr="00F653F9">
        <w:t xml:space="preserve"> </w:t>
      </w:r>
      <w:r w:rsidRPr="00F653F9">
        <w:t xml:space="preserve">ser renovado </w:t>
      </w:r>
      <w:r>
        <w:t>o quantitativo originalmente registrad</w:t>
      </w:r>
      <w:r>
        <w:rPr>
          <w:highlight w:val="white"/>
        </w:rPr>
        <w:t>o</w:t>
      </w:r>
      <w:r>
        <w:rPr>
          <w:rFonts w:ascii="Arial" w:eastAsia="Arial" w:hAnsi="Arial" w:cs="Arial"/>
          <w:highlight w:val="white"/>
        </w:rPr>
        <w:t>.</w:t>
      </w:r>
    </w:p>
    <w:p w14:paraId="33250FD5"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2FDD3AD7"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5527297D"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 contratação com os fornecedores registrados na ata será formalizada pelo órgão ou pela entidade interessada por intermédio de instrumento contratual, emissão de nota de empenho de despesa, </w:t>
      </w:r>
      <w:r>
        <w:rPr>
          <w:color w:val="000000"/>
        </w:rPr>
        <w:lastRenderedPageBreak/>
        <w:t>autorização de compra ou outro instrumento hábil, conforme o art. 95 da Lei nº 14.133, de 2021.</w:t>
      </w:r>
    </w:p>
    <w:p w14:paraId="5A6F8304"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3020BCB"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008B2E56"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767D469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3F09621E"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6605F522" w14:textId="77777777" w:rsidR="00545360"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0D9A0A32" w14:textId="77777777" w:rsidR="00545360"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6985E8C4"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respeitada, nas contratações, a ordem de classificação dos licitantes ou dos fornecedores registrados na ata.</w:t>
      </w:r>
    </w:p>
    <w:p w14:paraId="513FA7C8"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bCs/>
          <w:color w:val="000000"/>
        </w:rPr>
        <w:t xml:space="preserve"> </w:t>
      </w:r>
      <w:r>
        <w:rPr>
          <w:color w:val="000000"/>
        </w:rPr>
        <w:t>tem por objetivo a formação de cadastro de reserva para o caso de impossibilidade de atendimento pelo signatário da ata.</w:t>
      </w:r>
    </w:p>
    <w:p w14:paraId="121471CF"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355ED6FC"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126A51A6"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13CB0774"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Quando houver o cancelamento do registro do licitante ou do registro de preços nas hipóteses previstas no item 9</w:t>
      </w:r>
      <w:r>
        <w:rPr>
          <w:rFonts w:ascii="Arial" w:eastAsia="Arial" w:hAnsi="Arial" w:cs="Arial"/>
          <w:i/>
          <w:iCs/>
          <w:color w:val="000000"/>
          <w:sz w:val="20"/>
          <w:szCs w:val="20"/>
        </w:rPr>
        <w:t>.</w:t>
      </w:r>
    </w:p>
    <w:p w14:paraId="6EE99ED1"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137EA22D"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7C2061B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Pr>
        <w:t xml:space="preserve"> Administração</w:t>
      </w:r>
      <w:r>
        <w:rPr>
          <w:rFonts w:ascii="Arial" w:eastAsia="Arial" w:hAnsi="Arial" w:cs="Arial"/>
          <w:i/>
          <w:iCs/>
          <w:color w:val="000000"/>
          <w:sz w:val="20"/>
          <w:szCs w:val="20"/>
        </w:rPr>
        <w:t>.</w:t>
      </w:r>
    </w:p>
    <w:p w14:paraId="01510991"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1CE8A4C5"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2405C9AC"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0D16A1FE"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38514894"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Adjudicar e firmar o contrato nas condições ofertadas pelos licitantes ou fornecedores remanescentes, atendida a ordem classificatória, quando frustrada a negociação de melhor condição.</w:t>
      </w:r>
    </w:p>
    <w:p w14:paraId="215A39E9"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1D6C5D3D"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6141AC79"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color w:val="000000"/>
        </w:rPr>
      </w:pPr>
    </w:p>
    <w:p w14:paraId="2F828A74" w14:textId="77777777" w:rsidR="00545360" w:rsidRDefault="00000000">
      <w:pPr>
        <w:pStyle w:val="Ttulo1"/>
        <w:numPr>
          <w:ilvl w:val="0"/>
          <w:numId w:val="2"/>
        </w:numPr>
        <w:tabs>
          <w:tab w:val="left" w:pos="1461"/>
          <w:tab w:val="left" w:pos="1462"/>
        </w:tabs>
        <w:ind w:hanging="710"/>
      </w:pPr>
      <w:r>
        <w:t>ALTERAÇÃO OU ATUALIZAÇÃO DOS PREÇOS REGISTRADOS</w:t>
      </w:r>
    </w:p>
    <w:p w14:paraId="3E065E94"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156736D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33AEF51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Em caso de criação, alteração ou extinção de quaisquer tributos ou encargos legais ou a superveniência de disposições legais, com comprovada repercussão sobre os preços registrados; </w:t>
      </w:r>
    </w:p>
    <w:p w14:paraId="59FCAB20"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4D3DC091" w14:textId="77777777" w:rsidR="00545360"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551161A0" w14:textId="77777777" w:rsidR="00545360"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No caso da repactuação, poderá ser a pedido do interessado, conforme critérios definidos para a contratação.</w:t>
      </w:r>
    </w:p>
    <w:p w14:paraId="16DB26FF" w14:textId="77777777" w:rsidR="00545360" w:rsidRDefault="00545360">
      <w:pPr>
        <w:pStyle w:val="Ttulo1"/>
        <w:tabs>
          <w:tab w:val="left" w:pos="1461"/>
          <w:tab w:val="left" w:pos="1462"/>
        </w:tabs>
        <w:ind w:firstLine="0"/>
      </w:pPr>
    </w:p>
    <w:p w14:paraId="7073BF61" w14:textId="77777777" w:rsidR="00545360"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NEGOCIAÇÃO DE PREÇOS REGISTRADOS</w:t>
      </w:r>
    </w:p>
    <w:p w14:paraId="2381D5AA"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46EEA41D" w14:textId="77777777" w:rsidR="00545360" w:rsidRDefault="00000000" w:rsidP="00F653F9">
      <w:pPr>
        <w:widowControl/>
        <w:numPr>
          <w:ilvl w:val="2"/>
          <w:numId w:val="2"/>
        </w:numPr>
        <w:pBdr>
          <w:top w:val="none" w:sz="0" w:space="0" w:color="000000"/>
          <w:left w:val="none" w:sz="0" w:space="1"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66745DFA"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1946396E"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3616033C"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586D936"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214799E0"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w:t>
      </w:r>
      <w:r>
        <w:rPr>
          <w:color w:val="000000"/>
        </w:rPr>
        <w:lastRenderedPageBreak/>
        <w:t>nos termos do item 9.1, sem prejuízo das sanções previstas na Lei nº 14.133, de 2021, e na legislação aplicável.</w:t>
      </w:r>
      <w:bookmarkStart w:id="6" w:name="bookmark=id.3dy6vkm" w:colFirst="0" w:colLast="0"/>
      <w:bookmarkEnd w:id="6"/>
    </w:p>
    <w:p w14:paraId="52E6F520"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156A2CC"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73B01B3D"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4611D6AB"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35652587" w14:textId="77777777" w:rsidR="00545360" w:rsidRDefault="00545360"/>
    <w:p w14:paraId="045D89DB" w14:textId="77777777" w:rsidR="00545360"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REMANEJAMENTO DAS QUANTIDADES REGISTRADAS NA ATA DE REGISTRO DE PREÇOS</w:t>
      </w:r>
    </w:p>
    <w:p w14:paraId="137E59EC"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714C7186"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remanejamento somente poderá ser feito:</w:t>
      </w:r>
    </w:p>
    <w:p w14:paraId="1CAC03C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0E1920D7"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750D9924"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25B8ED65"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42780426"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1143F216"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76AAE605"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15473838" w14:textId="77777777" w:rsidR="00545360" w:rsidRDefault="00545360"/>
    <w:p w14:paraId="68446D1F" w14:textId="77777777" w:rsidR="00545360"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CANCELAMENTO DO REGISTRO DO LICITANTE VENCEDOR E DOS PREÇOS REGISTRADOS</w:t>
      </w:r>
      <w:bookmarkStart w:id="9" w:name="bookmark=id.2s8eyo1" w:colFirst="0" w:colLast="0"/>
      <w:bookmarkEnd w:id="9"/>
    </w:p>
    <w:p w14:paraId="241B219E"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3FE57EB1"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623A3366"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6DD2CDDB"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4B3049C9"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168B8E58" w14:textId="77777777" w:rsidR="00545360"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w:t>
      </w:r>
      <w:r>
        <w:rPr>
          <w:color w:val="000000"/>
        </w:rPr>
        <w:lastRenderedPageBreak/>
        <w:t>registro de preços, vedadas contratações derivadas da ata enquanto perdurarem os efeitos da sanção.</w:t>
      </w:r>
    </w:p>
    <w:p w14:paraId="02E09625"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7CECCA8D"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23237D83"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2392BF91"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4FCBE143"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5B8D9B09"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62817DFC" w14:textId="77777777" w:rsidR="00545360" w:rsidRDefault="00545360"/>
    <w:p w14:paraId="1CCB24F6" w14:textId="77777777" w:rsidR="00545360"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DAS PENALIDADES</w:t>
      </w:r>
    </w:p>
    <w:p w14:paraId="3855A0DF"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48096AFF" w14:textId="77777777" w:rsidR="00545360"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2C5A8644"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27DD9913"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7B46347B" w14:textId="77777777" w:rsidR="00545360" w:rsidRDefault="00545360"/>
    <w:p w14:paraId="4F5856EE" w14:textId="77777777" w:rsidR="00545360"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CONDIÇÕES GERAIS</w:t>
      </w:r>
    </w:p>
    <w:p w14:paraId="0B0BD93B"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F653F9">
        <w:t xml:space="preserve">ANEXO </w:t>
      </w:r>
      <w:r w:rsidRPr="00F653F9">
        <w:rPr>
          <w:i/>
          <w:iCs/>
        </w:rPr>
        <w:t>AO EDITAL.</w:t>
      </w:r>
    </w:p>
    <w:p w14:paraId="60996E12" w14:textId="77777777" w:rsidR="00545360"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highlight w:val="white"/>
        </w:rPr>
      </w:pPr>
      <w:r>
        <w:rPr>
          <w:color w:val="000000"/>
          <w:highlight w:val="white"/>
        </w:rPr>
        <w:t>No caso de adjudicação por preço global de grupo de itens, só será admitida a contratação de parte de itens do grupo se houver prévia pesquisa de mercado e demonstração de sua vantagem para o órgão ou a entidade.</w:t>
      </w:r>
    </w:p>
    <w:p w14:paraId="792086DF" w14:textId="77777777" w:rsidR="00545360" w:rsidRPr="00F653F9" w:rsidRDefault="00000000">
      <w:pPr>
        <w:numPr>
          <w:ilvl w:val="1"/>
          <w:numId w:val="2"/>
        </w:numPr>
        <w:tabs>
          <w:tab w:val="left" w:pos="1462"/>
        </w:tabs>
        <w:spacing w:before="69"/>
        <w:ind w:right="700"/>
        <w:jc w:val="both"/>
      </w:pPr>
      <w:r w:rsidRPr="00F653F9">
        <w:t>O Termo de Responsabilidade sobre a ata de registro de preços compõe anexo a esta Ata de Registro de Preços.</w:t>
      </w:r>
    </w:p>
    <w:p w14:paraId="1735F4C2" w14:textId="77777777" w:rsidR="00545360" w:rsidRDefault="00545360"/>
    <w:p w14:paraId="0BFB7D5D" w14:textId="77777777" w:rsidR="00545360" w:rsidRDefault="00545360">
      <w:pPr>
        <w:pStyle w:val="Ttulo1"/>
        <w:tabs>
          <w:tab w:val="left" w:pos="1461"/>
          <w:tab w:val="left" w:pos="1462"/>
        </w:tabs>
        <w:ind w:firstLine="0"/>
      </w:pPr>
    </w:p>
    <w:p w14:paraId="4A0505D1"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3DBD0322" w14:textId="6E073DC3" w:rsidR="00545360"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w:t>
      </w:r>
      <w:r w:rsidR="00F653F9">
        <w:t>6</w:t>
      </w:r>
      <w:r>
        <w:rPr>
          <w:color w:val="000000"/>
        </w:rPr>
        <w:t>.</w:t>
      </w:r>
    </w:p>
    <w:p w14:paraId="172E11E3"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color w:val="000000"/>
        </w:rPr>
      </w:pPr>
    </w:p>
    <w:p w14:paraId="5D70DF78"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rPr>
          <w:color w:val="000000"/>
        </w:rPr>
      </w:pPr>
    </w:p>
    <w:p w14:paraId="4E39ECAA" w14:textId="77777777" w:rsidR="00545360" w:rsidRDefault="00545360">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1F390915"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t>DOCUMENTO ASSINADO ELETRONICAMENTE</w:t>
      </w:r>
    </w:p>
    <w:p w14:paraId="6A1E1D81" w14:textId="77777777" w:rsidR="00545360" w:rsidRDefault="00000000">
      <w:pPr>
        <w:pStyle w:val="Ttulo1"/>
        <w:spacing w:before="1"/>
        <w:ind w:left="3564" w:right="3553" w:firstLine="0"/>
        <w:jc w:val="center"/>
      </w:pPr>
      <w:r>
        <w:t>VERA LÚCIA LAVRADO CUPELLO CAJAZEIRAS</w:t>
      </w:r>
    </w:p>
    <w:p w14:paraId="205EC484" w14:textId="77777777" w:rsidR="00545360"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6EA5CFF2" w14:textId="77777777" w:rsidR="00545360" w:rsidRDefault="00545360"/>
    <w:p w14:paraId="6A276881" w14:textId="77777777" w:rsidR="00545360" w:rsidRDefault="00545360">
      <w:pPr>
        <w:rPr>
          <w:strike/>
        </w:rPr>
      </w:pPr>
    </w:p>
    <w:p w14:paraId="478190C0" w14:textId="77777777" w:rsidR="00545360" w:rsidRDefault="00545360">
      <w:pPr>
        <w:spacing w:line="360" w:lineRule="auto"/>
        <w:ind w:right="-30"/>
        <w:jc w:val="center"/>
        <w:rPr>
          <w:rFonts w:ascii="Arial" w:eastAsia="Arial" w:hAnsi="Arial" w:cs="Arial"/>
          <w:strike/>
          <w:color w:val="000000"/>
          <w:sz w:val="20"/>
          <w:szCs w:val="20"/>
        </w:rPr>
      </w:pPr>
    </w:p>
    <w:sectPr w:rsidR="00545360">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0D554851-1DC0-4BBA-8CE1-ECC5F2F8769C}"/>
    <w:embedBold r:id="rId2" w:fontKey="{00D43871-286F-4C02-8B71-D1EC4AB6C550}"/>
    <w:embedItalic r:id="rId3" w:fontKey="{B38ACB85-F0EF-4EFB-B2DA-9F358FE509C0}"/>
  </w:font>
  <w:font w:name="Times New Roman">
    <w:panose1 w:val="02020603050405020304"/>
    <w:charset w:val="00"/>
    <w:family w:val="roman"/>
    <w:pitch w:val="variable"/>
    <w:sig w:usb0="E0002EFF" w:usb1="C000785B" w:usb2="00000009" w:usb3="00000000" w:csb0="000001FF" w:csb1="00000000"/>
  </w:font>
  <w:font w:name="Ecofont_Spranq_eco_Sans">
    <w:altName w:val="Calibri"/>
    <w:charset w:val="00"/>
    <w:family w:val="auto"/>
    <w:pitch w:val="default"/>
  </w:font>
  <w:font w:name="Tahoma">
    <w:panose1 w:val="020B0604030504040204"/>
    <w:charset w:val="00"/>
    <w:family w:val="swiss"/>
    <w:pitch w:val="variable"/>
    <w:sig w:usb0="E1002EFF" w:usb1="C000605B" w:usb2="00000029" w:usb3="00000000" w:csb0="000101FF" w:csb1="00000000"/>
    <w:embedRegular r:id="rId4" w:fontKey="{9237988B-D59F-42A5-9D0D-26D7367D21C3}"/>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5" w:fontKey="{2FC7D46D-EECB-4311-A428-9C633DCBA1CF}"/>
  </w:font>
  <w:font w:name="Verdana">
    <w:panose1 w:val="020B0604030504040204"/>
    <w:charset w:val="00"/>
    <w:family w:val="swiss"/>
    <w:pitch w:val="variable"/>
    <w:sig w:usb0="A00006FF" w:usb1="4000205B" w:usb2="00000010" w:usb3="00000000" w:csb0="0000019F" w:csb1="00000000"/>
    <w:embedRegular r:id="rId6" w:fontKey="{54BE2FFC-ACE9-4C1E-8902-583168D8DA8E}"/>
  </w:font>
  <w:font w:name="Cambria">
    <w:panose1 w:val="02040503050406030204"/>
    <w:charset w:val="00"/>
    <w:family w:val="roman"/>
    <w:pitch w:val="variable"/>
    <w:sig w:usb0="E00006FF" w:usb1="420024FF" w:usb2="02000000" w:usb3="00000000" w:csb0="0000019F" w:csb1="00000000"/>
    <w:embedRegular r:id="rId7" w:fontKey="{FBF26E28-B321-4C47-A906-C40BD7CC7D9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5209E"/>
    <w:multiLevelType w:val="multilevel"/>
    <w:tmpl w:val="2CB6D170"/>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bCs/>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1" w15:restartNumberingAfterBreak="0">
    <w:nsid w:val="3DAF27F1"/>
    <w:multiLevelType w:val="multilevel"/>
    <w:tmpl w:val="E38A9FC0"/>
    <w:lvl w:ilvl="0">
      <w:start w:val="3"/>
      <w:numFmt w:val="decimal"/>
      <w:lvlText w:val="%1."/>
      <w:lvlJc w:val="left"/>
      <w:pPr>
        <w:ind w:left="1461" w:hanging="709"/>
      </w:pPr>
      <w:rPr>
        <w:rFonts w:ascii="Calibri" w:eastAsia="Calibri" w:hAnsi="Calibri" w:cs="Calibri"/>
        <w:b/>
        <w:bCs/>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2" w15:restartNumberingAfterBreak="0">
    <w:nsid w:val="4F221EC7"/>
    <w:multiLevelType w:val="multilevel"/>
    <w:tmpl w:val="CA603DC4"/>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3" w15:restartNumberingAfterBreak="0">
    <w:nsid w:val="560A7E8D"/>
    <w:multiLevelType w:val="multilevel"/>
    <w:tmpl w:val="86CA63BC"/>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15:restartNumberingAfterBreak="0">
    <w:nsid w:val="69B76363"/>
    <w:multiLevelType w:val="multilevel"/>
    <w:tmpl w:val="4A4818C4"/>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num w:numId="1" w16cid:durableId="985667354">
    <w:abstractNumId w:val="2"/>
  </w:num>
  <w:num w:numId="2" w16cid:durableId="457114816">
    <w:abstractNumId w:val="1"/>
  </w:num>
  <w:num w:numId="3" w16cid:durableId="1997028061">
    <w:abstractNumId w:val="0"/>
  </w:num>
  <w:num w:numId="4" w16cid:durableId="1481459096">
    <w:abstractNumId w:val="3"/>
  </w:num>
  <w:num w:numId="5" w16cid:durableId="1062374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360"/>
    <w:rsid w:val="004A3E8C"/>
    <w:rsid w:val="00545360"/>
    <w:rsid w:val="00F653F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13708"/>
  <w15:docId w15:val="{45D843FA-B080-4118-8155-A7C7FE369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0" w:type="dxa"/>
        <w:left w:w="0" w:type="dxa"/>
        <w:bottom w:w="0" w:type="dxa"/>
        <w:right w:w="0" w:type="dxa"/>
      </w:tblCellMar>
    </w:tblPr>
  </w:style>
  <w:style w:type="character" w:styleId="Refdecomentrio">
    <w:name w:val="annotation reference"/>
    <w:basedOn w:val="Fontepargpadro"/>
    <w:semiHidden/>
    <w:unhideWhenUsed/>
    <w:qFormat/>
    <w:rPr>
      <w:sz w:val="16"/>
      <w:szCs w:val="16"/>
    </w:rPr>
  </w:style>
  <w:style w:type="paragraph" w:styleId="Corpodetexto">
    <w:name w:val="Body Text"/>
    <w:uiPriority w:val="1"/>
    <w:qFormat/>
    <w:pPr>
      <w:ind w:left="752"/>
      <w:jc w:val="both"/>
    </w:pPr>
  </w:style>
  <w:style w:type="paragraph" w:styleId="Textodecomentrio">
    <w:name w:val="annotation text"/>
    <w:link w:val="TextodecomentrioChar"/>
    <w:unhideWhenUsed/>
    <w:qFormat/>
    <w:pPr>
      <w:widowControl/>
    </w:pPr>
    <w:rPr>
      <w:rFonts w:ascii="Ecofont_Spranq_eco_Sans" w:eastAsia="Times New Roman" w:hAnsi="Ecofont_Spranq_eco_Sans" w:cs="Tahoma"/>
      <w:sz w:val="20"/>
      <w:szCs w:val="20"/>
      <w:lang w:val="pt-BR"/>
    </w:rPr>
  </w:style>
  <w:style w:type="paragraph" w:styleId="Cabealho">
    <w:name w:val="header"/>
    <w:link w:val="CabealhoChar"/>
    <w:uiPriority w:val="99"/>
    <w:unhideWhenUsed/>
    <w:qFormat/>
    <w:pPr>
      <w:tabs>
        <w:tab w:val="center" w:pos="4252"/>
        <w:tab w:val="right" w:pos="8504"/>
      </w:tabs>
    </w:pPr>
  </w:style>
  <w:style w:type="paragraph" w:styleId="Rodap">
    <w:name w:val="footer"/>
    <w:link w:val="RodapChar"/>
    <w:uiPriority w:val="99"/>
    <w:unhideWhenUsed/>
    <w:qFormat/>
    <w:pPr>
      <w:tabs>
        <w:tab w:val="center" w:pos="4252"/>
        <w:tab w:val="right" w:pos="8504"/>
      </w:tabs>
    </w:pPr>
  </w:style>
  <w:style w:type="table" w:customStyle="1" w:styleId="TableNormal4">
    <w:name w:val="Table Normal"/>
    <w:uiPriority w:val="2"/>
    <w:semiHidden/>
    <w:unhideWhenUsed/>
    <w:qFormat/>
    <w:tblPr>
      <w:tblCellMar>
        <w:top w:w="0" w:type="dxa"/>
        <w:left w:w="0" w:type="dxa"/>
        <w:bottom w:w="0" w:type="dxa"/>
        <w:right w:w="0" w:type="dxa"/>
      </w:tblCellMar>
    </w:tblPr>
  </w:style>
  <w:style w:type="paragraph" w:styleId="PargrafodaLista">
    <w:name w:val="List Paragraph"/>
    <w:uiPriority w:val="1"/>
    <w:qFormat/>
    <w:pPr>
      <w:spacing w:before="70"/>
      <w:ind w:left="752"/>
      <w:jc w:val="both"/>
    </w:pPr>
  </w:style>
  <w:style w:type="paragraph" w:customStyle="1" w:styleId="TableParagraph">
    <w:name w:val="Table Paragraph"/>
    <w:uiPriority w:val="1"/>
    <w:qFormat/>
  </w:style>
  <w:style w:type="paragraph" w:customStyle="1" w:styleId="Nivel01">
    <w:name w:val="Nivel 01"/>
    <w:link w:val="Nivel01Char"/>
    <w:qFormat/>
    <w:pPr>
      <w:keepNext/>
      <w:keepLines/>
      <w:widowControl/>
      <w:numPr>
        <w:numId w:val="1"/>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customStyle="1" w:styleId="TextodecomentrioChar">
    <w:name w:val="Texto de comentário Char"/>
    <w:basedOn w:val="Fontepargpadro"/>
    <w:link w:val="Textodecomentrio"/>
    <w:qFormat/>
    <w:rPr>
      <w:rFonts w:ascii="Ecofont_Spranq_eco_Sans" w:eastAsia="Times New Roman" w:hAnsi="Ecofont_Spranq_eco_Sans" w:cs="Tahoma"/>
      <w:sz w:val="20"/>
      <w:szCs w:val="20"/>
      <w:lang w:val="pt-BR" w:eastAsia="pt-BR"/>
    </w:rPr>
  </w:style>
  <w:style w:type="paragraph" w:customStyle="1" w:styleId="Nivel2">
    <w:name w:val="Nivel 2"/>
    <w:link w:val="Nivel2Char"/>
    <w:qFormat/>
    <w:pPr>
      <w:widowControl/>
      <w:numPr>
        <w:ilvl w:val="1"/>
        <w:numId w:val="1"/>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Pr>
      <w:i/>
      <w:iCs/>
      <w:color w:val="FF0000"/>
    </w:rPr>
  </w:style>
  <w:style w:type="character" w:customStyle="1" w:styleId="Nvel2-RedChar">
    <w:name w:val="Nível 2 -Red Char"/>
    <w:basedOn w:val="Fontepargpadro"/>
    <w:link w:val="Nvel2-Red"/>
    <w:qFormat/>
    <w:rPr>
      <w:rFonts w:ascii="Arial" w:eastAsia="Times New Roman" w:hAnsi="Arial" w:cs="Arial"/>
      <w:i/>
      <w:iCs/>
      <w:color w:val="FF0000"/>
      <w:sz w:val="20"/>
      <w:szCs w:val="20"/>
      <w:lang w:val="pt-BR" w:eastAsia="pt-BR"/>
    </w:rPr>
  </w:style>
  <w:style w:type="paragraph" w:customStyle="1" w:styleId="Nvel3-R">
    <w:name w:val="Nível 3-R"/>
    <w:link w:val="Nvel3-RChar"/>
    <w:qFormat/>
    <w:pPr>
      <w:widowControl/>
      <w:numPr>
        <w:ilvl w:val="2"/>
        <w:numId w:val="1"/>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link w:val="Nvel4Char"/>
    <w:qFormat/>
    <w:pPr>
      <w:widowControl/>
      <w:numPr>
        <w:ilvl w:val="3"/>
        <w:numId w:val="1"/>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qFormat/>
    <w:rPr>
      <w:rFonts w:ascii="Arial" w:eastAsiaTheme="minorEastAsia" w:hAnsi="Arial" w:cs="Arial"/>
      <w:i/>
      <w:iCs/>
      <w:color w:val="FF0000"/>
      <w:sz w:val="20"/>
      <w:szCs w:val="20"/>
      <w:lang w:val="pt-BR" w:eastAsia="pt-BR"/>
    </w:rPr>
  </w:style>
  <w:style w:type="paragraph" w:customStyle="1" w:styleId="SubTitNN">
    <w:name w:val="SubTitNN"/>
    <w:link w:val="SubTitNNChar"/>
    <w:qFormat/>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qFormat/>
    <w:rPr>
      <w:rFonts w:ascii="Arial" w:eastAsia="Times New Roman" w:hAnsi="Arial" w:cs="Arial"/>
      <w:b/>
      <w:bCs/>
      <w:iCs/>
      <w:sz w:val="20"/>
      <w:szCs w:val="20"/>
      <w:lang w:val="pt-BR" w:eastAsia="pt-BR"/>
    </w:rPr>
  </w:style>
  <w:style w:type="character" w:customStyle="1" w:styleId="Nivel01Char">
    <w:name w:val="Nivel 01 Char"/>
    <w:basedOn w:val="Fontepargpadro"/>
    <w:link w:val="Nivel01"/>
    <w:qFormat/>
    <w:rPr>
      <w:rFonts w:ascii="Arial" w:eastAsiaTheme="majorEastAsia" w:hAnsi="Arial" w:cs="Arial"/>
      <w:b/>
      <w:bCs/>
      <w:sz w:val="20"/>
      <w:szCs w:val="20"/>
      <w:lang w:val="pt-BR"/>
    </w:rPr>
  </w:style>
  <w:style w:type="character" w:customStyle="1" w:styleId="Nivel2Char">
    <w:name w:val="Nivel 2 Char"/>
    <w:basedOn w:val="Fontepargpadro"/>
    <w:link w:val="Nivel2"/>
    <w:qFormat/>
    <w:locked/>
    <w:rPr>
      <w:rFonts w:ascii="Arial" w:eastAsia="Times New Roman" w:hAnsi="Arial" w:cs="Arial"/>
      <w:sz w:val="20"/>
      <w:szCs w:val="20"/>
      <w:lang w:val="pt-BR" w:eastAsia="pt-BR"/>
    </w:rPr>
  </w:style>
  <w:style w:type="paragraph" w:customStyle="1" w:styleId="Nvel3">
    <w:name w:val="Nível 3"/>
    <w:basedOn w:val="Nvel3-R"/>
    <w:link w:val="Nvel3Char"/>
    <w:qFormat/>
    <w:pPr>
      <w:numPr>
        <w:numId w:val="2"/>
      </w:numPr>
      <w:ind w:left="284" w:firstLine="0"/>
    </w:pPr>
    <w:rPr>
      <w:rFonts w:eastAsia="Times New Roman"/>
      <w:i w:val="0"/>
      <w:iCs w:val="0"/>
    </w:rPr>
  </w:style>
  <w:style w:type="character" w:customStyle="1" w:styleId="Nvel3Char">
    <w:name w:val="Nível 3 Char"/>
    <w:basedOn w:val="Nvel3-RChar"/>
    <w:link w:val="Nvel3"/>
    <w:qFormat/>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qFormat/>
    <w:rPr>
      <w:rFonts w:ascii="Arial" w:eastAsia="Times New Roman" w:hAnsi="Arial" w:cs="Arial"/>
      <w:i w:val="0"/>
      <w:iCs w:val="0"/>
      <w:color w:val="FF0000"/>
      <w:sz w:val="20"/>
      <w:szCs w:val="20"/>
      <w:lang w:val="pt-BR" w:eastAsia="pt-BR"/>
    </w:rPr>
  </w:style>
  <w:style w:type="character" w:customStyle="1" w:styleId="CabealhoChar">
    <w:name w:val="Cabeçalho Char"/>
    <w:basedOn w:val="Fontepargpadro"/>
    <w:link w:val="Cabealho"/>
    <w:uiPriority w:val="99"/>
    <w:qFormat/>
    <w:rPr>
      <w:rFonts w:ascii="Calibri" w:eastAsia="Calibri" w:hAnsi="Calibri" w:cs="Calibri"/>
      <w:lang w:val="pt-PT"/>
    </w:rPr>
  </w:style>
  <w:style w:type="character" w:customStyle="1" w:styleId="RodapChar">
    <w:name w:val="Rodapé Char"/>
    <w:basedOn w:val="Fontepargpadro"/>
    <w:link w:val="Rodap"/>
    <w:uiPriority w:val="99"/>
    <w:qFormat/>
    <w:rPr>
      <w:rFonts w:ascii="Calibri" w:eastAsia="Calibri" w:hAnsi="Calibri" w:cs="Calibri"/>
      <w:lang w:val="pt-PT"/>
    </w:rPr>
  </w:style>
  <w:style w:type="table" w:customStyle="1" w:styleId="Style39">
    <w:name w:val="_Style 39"/>
    <w:basedOn w:val="TableNormal4"/>
    <w:qFormat/>
    <w:tblPr/>
  </w:style>
  <w:style w:type="table" w:customStyle="1" w:styleId="Style40">
    <w:name w:val="_Style 40"/>
    <w:basedOn w:val="TableNormal4"/>
    <w:qFormat/>
    <w:tblPr>
      <w:tblCellMar>
        <w:left w:w="115" w:type="dxa"/>
        <w:right w:w="115" w:type="dxa"/>
      </w:tblCellMar>
    </w:tblPr>
  </w:style>
  <w:style w:type="table" w:customStyle="1" w:styleId="a">
    <w:basedOn w:val="TableNormal3"/>
    <w:tblPr>
      <w:tblStyleRowBandSize w:val="1"/>
      <w:tblStyleColBandSize w:val="1"/>
    </w:tblPr>
  </w:style>
  <w:style w:type="table" w:customStyle="1" w:styleId="a0">
    <w:basedOn w:val="TableNormal3"/>
    <w:tblPr>
      <w:tblStyleRowBandSize w:val="1"/>
      <w:tblStyleColBandSize w:val="1"/>
      <w:tblCellMar>
        <w:left w:w="115" w:type="dxa"/>
        <w:right w:w="115" w:type="dxa"/>
      </w:tblCellMar>
    </w:tblPr>
  </w:style>
  <w:style w:type="table" w:customStyle="1" w:styleId="a1">
    <w:basedOn w:val="TableNormal3"/>
    <w:tblPr>
      <w:tblStyleRowBandSize w:val="1"/>
      <w:tblStyleColBandSize w:val="1"/>
      <w:tblCellMar>
        <w:left w:w="10" w:type="dxa"/>
        <w:right w:w="10" w:type="dxa"/>
      </w:tblCellMar>
    </w:tblPr>
  </w:style>
  <w:style w:type="table" w:customStyle="1" w:styleId="a2">
    <w:basedOn w:val="TableNormal3"/>
    <w:tblPr>
      <w:tblStyleRowBandSize w:val="1"/>
      <w:tblStyleColBandSize w:val="1"/>
      <w:tblCellMar>
        <w:left w:w="10" w:type="dxa"/>
        <w:right w:w="10" w:type="dxa"/>
      </w:tblCellMar>
    </w:tblPr>
  </w:style>
  <w:style w:type="table" w:customStyle="1" w:styleId="a3">
    <w:basedOn w:val="TableNormal3"/>
    <w:tblPr>
      <w:tblStyleRowBandSize w:val="1"/>
      <w:tblStyleColBandSize w:val="1"/>
    </w:tblPr>
  </w:style>
  <w:style w:type="table" w:customStyle="1" w:styleId="a4">
    <w:basedOn w:val="TableNormal3"/>
    <w:tblPr>
      <w:tblStyleRowBandSize w:val="1"/>
      <w:tblStyleColBandSize w:val="1"/>
      <w:tblCellMar>
        <w:left w:w="115" w:type="dxa"/>
        <w:right w:w="115" w:type="dxa"/>
      </w:tblCellMar>
    </w:tblPr>
  </w:style>
  <w:style w:type="table" w:customStyle="1" w:styleId="a5">
    <w:basedOn w:val="TableNormal3"/>
    <w:tblPr>
      <w:tblStyleRowBandSize w:val="1"/>
      <w:tblStyleColBandSize w:val="1"/>
      <w:tblCellMar>
        <w:left w:w="10" w:type="dxa"/>
        <w:right w:w="10" w:type="dxa"/>
      </w:tblCellMar>
    </w:tblPr>
  </w:style>
  <w:style w:type="table" w:customStyle="1" w:styleId="a6">
    <w:basedOn w:val="TableNormal3"/>
    <w:tblPr>
      <w:tblStyleRowBandSize w:val="1"/>
      <w:tblStyleColBandSize w:val="1"/>
      <w:tblCellMar>
        <w:left w:w="10" w:type="dxa"/>
        <w:right w:w="10" w:type="dxa"/>
      </w:tblCellMar>
    </w:tblPr>
  </w:style>
  <w:style w:type="table" w:customStyle="1" w:styleId="a7">
    <w:basedOn w:val="TableNormal3"/>
    <w:tblPr>
      <w:tblStyleRowBandSize w:val="1"/>
      <w:tblStyleColBandSize w:val="1"/>
    </w:tblPr>
  </w:style>
  <w:style w:type="table" w:customStyle="1" w:styleId="a8">
    <w:basedOn w:val="TableNormal3"/>
    <w:tblPr>
      <w:tblStyleRowBandSize w:val="1"/>
      <w:tblStyleColBandSize w:val="1"/>
      <w:tblCellMar>
        <w:left w:w="115" w:type="dxa"/>
        <w:right w:w="115" w:type="dxa"/>
      </w:tblCellMar>
    </w:tblPr>
  </w:style>
  <w:style w:type="table" w:customStyle="1" w:styleId="a9">
    <w:basedOn w:val="TableNormal3"/>
    <w:tblPr>
      <w:tblStyleRowBandSize w:val="1"/>
      <w:tblStyleColBandSize w:val="1"/>
      <w:tblCellMar>
        <w:left w:w="10" w:type="dxa"/>
        <w:right w:w="10" w:type="dxa"/>
      </w:tblCellMar>
    </w:tblPr>
  </w:style>
  <w:style w:type="table" w:customStyle="1" w:styleId="aa">
    <w:basedOn w:val="TableNormal3"/>
    <w:tblPr>
      <w:tblStyleRowBandSize w:val="1"/>
      <w:tblStyleColBandSize w:val="1"/>
      <w:tblCellMar>
        <w:left w:w="10" w:type="dxa"/>
        <w:right w:w="10" w:type="dxa"/>
      </w:tblCellMar>
    </w:tblPr>
  </w:style>
  <w:style w:type="table" w:customStyle="1" w:styleId="ab">
    <w:basedOn w:val="TableNormal1"/>
    <w:tblPr>
      <w:tblStyleRowBandSize w:val="1"/>
      <w:tblStyleColBandSize w:val="1"/>
      <w:tblCellMar>
        <w:top w:w="0" w:type="dxa"/>
        <w:left w:w="0" w:type="dxa"/>
        <w:bottom w:w="0" w:type="dxa"/>
        <w:right w:w="0" w:type="dxa"/>
      </w:tblCellMar>
    </w:tblPr>
  </w:style>
  <w:style w:type="table" w:customStyle="1" w:styleId="ac">
    <w:basedOn w:val="TableNormal1"/>
    <w:tblPr>
      <w:tblStyleRowBandSize w:val="1"/>
      <w:tblStyleColBandSize w:val="1"/>
      <w:tblCellMar>
        <w:top w:w="0" w:type="dxa"/>
        <w:left w:w="115" w:type="dxa"/>
        <w:bottom w:w="0" w:type="dxa"/>
        <w:right w:w="115" w:type="dxa"/>
      </w:tblCellMar>
    </w:tblPr>
  </w:style>
  <w:style w:type="table" w:customStyle="1" w:styleId="ad">
    <w:basedOn w:val="TableNormal1"/>
    <w:tblPr>
      <w:tblStyleRowBandSize w:val="1"/>
      <w:tblStyleColBandSize w:val="1"/>
      <w:tblCellMar>
        <w:top w:w="0" w:type="dxa"/>
        <w:left w:w="10" w:type="dxa"/>
        <w:bottom w:w="0" w:type="dxa"/>
        <w:right w:w="10" w:type="dxa"/>
      </w:tblCellMar>
    </w:tblPr>
  </w:style>
  <w:style w:type="table" w:customStyle="1" w:styleId="ae">
    <w:basedOn w:val="TableNormal1"/>
    <w:tblPr>
      <w:tblStyleRowBandSize w:val="1"/>
      <w:tblStyleColBandSize w:val="1"/>
      <w:tblCellMar>
        <w:top w:w="0" w:type="dxa"/>
        <w:left w:w="10" w:type="dxa"/>
        <w:bottom w:w="0" w:type="dxa"/>
        <w:right w:w="1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f">
    <w:basedOn w:val="TableNormal1"/>
    <w:tblPr>
      <w:tblStyleRowBandSize w:val="1"/>
      <w:tblStyleColBandSize w:val="1"/>
      <w:tblCellMar>
        <w:top w:w="0" w:type="dxa"/>
        <w:left w:w="0" w:type="dxa"/>
        <w:bottom w:w="0" w:type="dxa"/>
        <w:right w:w="0" w:type="dxa"/>
      </w:tblCellMar>
    </w:tblPr>
  </w:style>
  <w:style w:type="table" w:customStyle="1" w:styleId="af0">
    <w:basedOn w:val="TableNormal1"/>
    <w:tblPr>
      <w:tblStyleRowBandSize w:val="1"/>
      <w:tblStyleColBandSize w:val="1"/>
      <w:tblCellMar>
        <w:top w:w="0" w:type="dxa"/>
        <w:left w:w="115" w:type="dxa"/>
        <w:bottom w:w="0" w:type="dxa"/>
        <w:right w:w="115" w:type="dxa"/>
      </w:tblCellMar>
    </w:tblPr>
  </w:style>
  <w:style w:type="table" w:customStyle="1" w:styleId="af1">
    <w:basedOn w:val="TableNormal1"/>
    <w:tblPr>
      <w:tblStyleRowBandSize w:val="1"/>
      <w:tblStyleColBandSize w:val="1"/>
      <w:tblCellMar>
        <w:top w:w="0" w:type="dxa"/>
        <w:left w:w="10" w:type="dxa"/>
        <w:bottom w:w="0" w:type="dxa"/>
        <w:right w:w="10" w:type="dxa"/>
      </w:tblCellMar>
    </w:tblPr>
  </w:style>
  <w:style w:type="table" w:customStyle="1" w:styleId="af2">
    <w:basedOn w:val="TableNormal1"/>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4CwJ4rRj5itU9uiv0Lb5b8K2Pw==">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2761</Words>
  <Characters>15080</Characters>
  <Application>Microsoft Office Word</Application>
  <DocSecurity>0</DocSecurity>
  <Lines>359</Lines>
  <Paragraphs>163</Paragraphs>
  <ScaleCrop>false</ScaleCrop>
  <Company/>
  <LinksUpToDate>false</LinksUpToDate>
  <CharactersWithSpaces>17678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Viviane Lemos</cp:lastModifiedBy>
  <cp:revision>2</cp:revision>
  <dcterms:created xsi:type="dcterms:W3CDTF">2023-07-10T16:33:00Z</dcterms:created>
  <dcterms:modified xsi:type="dcterms:W3CDTF">2026-03-13T16:12:00Z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1046-12.2.0.21546</vt:lpwstr>
  </property>
  <property fmtid="{D5CDD505-2E9C-101B-9397-08002B2CF9AE}" pid="6" name="ICV">
    <vt:lpwstr>C52321B2457D45638AA29673D4D5EC1B_12</vt:lpwstr>
  </property>
</Properties>
</file>