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IV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2026.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 xml:space="preserve">Anexo IV PE </w:t>
    </w:r>
    <w:r>
      <w:rPr>
        <w:rFonts w:hint="default"/>
        <w:sz w:val="12"/>
        <w:szCs w:val="12"/>
        <w:lang w:val="pt-BR"/>
      </w:rPr>
      <w:t>90.007/</w:t>
    </w:r>
    <w:r>
      <w:rPr>
        <w:sz w:val="12"/>
        <w:szCs w:val="12"/>
      </w:rPr>
      <w:t>2026 -Modelo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C07AC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2325B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B6E56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33A89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04D2A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28E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  <w:rsid w:val="2E6B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0</TotalTime>
  <ScaleCrop>false</ScaleCrop>
  <LinksUpToDate>false</LinksUpToDate>
  <CharactersWithSpaces>1634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2026-01-25T01:49:00Z</dcterms:created>
  <dc:creator>Adriano</dc:creator>
  <cp:lastModifiedBy>Hellen Medeiros</cp:lastModifiedBy>
  <cp:lastPrinted>2025-02-09T02:44:00Z</cp:lastPrinted>
  <dcterms:modified xsi:type="dcterms:W3CDTF">2026-02-03T15:31:10Z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A1BB5C8FA23146BD951B05CB807B35F4_12</vt:lpwstr>
  </property>
</Properties>
</file>