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57878949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9</w:t>
      </w:r>
      <w:r w:rsidR="00543747">
        <w:rPr>
          <w:rFonts w:ascii="Calibri" w:eastAsia="Calibri" w:hAnsi="Calibri" w:cs="Calibri"/>
          <w:b/>
          <w:color w:val="FF0000"/>
          <w:sz w:val="22"/>
          <w:szCs w:val="22"/>
        </w:rPr>
        <w:t>4</w:t>
      </w:r>
      <w:r w:rsidR="00211A5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</w:p>
    <w:p w14:paraId="30A5DC2E" w14:textId="6CA6EB55" w:rsidR="00211A50" w:rsidRPr="001C079A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Materiais Químicos Controlados Exército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)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8C191C" w14:paraId="6013FB47" w14:textId="77777777" w:rsidTr="000A4E5B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0A4E5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W w:w="10348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858"/>
        <w:gridCol w:w="909"/>
        <w:gridCol w:w="1399"/>
        <w:gridCol w:w="1395"/>
        <w:gridCol w:w="770"/>
        <w:gridCol w:w="2409"/>
      </w:tblGrid>
      <w:tr w:rsidR="00335D5B" w:rsidRPr="00335D5B" w14:paraId="02E8327F" w14:textId="77777777" w:rsidTr="00211A50">
        <w:trPr>
          <w:trHeight w:val="900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427778AC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C5D2BE2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1D696F4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MEDIDA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  <w:hideMark/>
          </w:tcPr>
          <w:p w14:paraId="70DF6330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44ED2B90" w14:textId="0FA45CBD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UNITÁRIO 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9AD085B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5E266B1D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CONTRATO</w:t>
            </w:r>
          </w:p>
        </w:tc>
      </w:tr>
      <w:tr w:rsidR="00335D5B" w:rsidRPr="00335D5B" w14:paraId="1E0DB0CB" w14:textId="77777777" w:rsidTr="00211A50">
        <w:trPr>
          <w:trHeight w:val="12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5E863" w14:textId="6FADAAB8" w:rsidR="00335D5B" w:rsidRPr="00335D5B" w:rsidRDefault="00C2126E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44</w:t>
            </w:r>
          </w:p>
        </w:tc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0E4ED" w14:textId="04B04730" w:rsidR="00335D5B" w:rsidRPr="00335D5B" w:rsidRDefault="00C2126E" w:rsidP="00F90EC6">
            <w:pPr>
              <w:suppressAutoHyphens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2126E">
              <w:rPr>
                <w:rFonts w:ascii="Calibri" w:hAnsi="Calibri" w:cs="Calibri"/>
                <w:color w:val="000000"/>
                <w:sz w:val="22"/>
                <w:szCs w:val="22"/>
              </w:rPr>
              <w:t>Cianeto de Potássio P.A - Aspecto Físico: Sólido branco cristalino, Peso Molecular: 65,12 g/mol, Fórmula Química: KCN, Pureza Mínima: 97%, Número de Referência Química: CAS 151-50-8. Fornecimento em frasco de 100g.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B231A" w14:textId="5713EE26" w:rsidR="00335D5B" w:rsidRPr="00335D5B" w:rsidRDefault="00486542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Grama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E6F78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70BF5" w14:textId="0B410265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</w:t>
            </w:r>
            <w:r w:rsidR="00C2126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4,97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2AD23" w14:textId="77777777" w:rsidR="00335D5B" w:rsidRPr="00335D5B" w:rsidRDefault="00335D5B" w:rsidP="00F90EC6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35D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91093" w14:textId="20301374" w:rsidR="00C822CB" w:rsidRPr="00C822CB" w:rsidRDefault="00486542" w:rsidP="00486542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  <w:r w:rsidR="0054374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/202</w:t>
            </w:r>
            <w:r w:rsidR="00B9122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- </w:t>
            </w:r>
            <w:r w:rsidR="001B08E4" w:rsidRPr="001B08E4">
              <w:rPr>
                <w:rFonts w:ascii="Calibri" w:hAnsi="Calibri" w:cs="Calibri"/>
                <w:b/>
                <w:bCs/>
              </w:rPr>
              <w:t>MERCK S/A</w:t>
            </w:r>
            <w:r w:rsidR="001B08E4">
              <w:rPr>
                <w:rFonts w:ascii="Calibri" w:hAnsi="Calibri" w:cs="Calibri"/>
                <w:b/>
                <w:bCs/>
              </w:rPr>
              <w:t xml:space="preserve"> </w:t>
            </w:r>
            <w:r w:rsidR="00211A50" w:rsidRPr="00C822C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CNPJ </w:t>
            </w:r>
            <w:r w:rsidR="001B08E4" w:rsidRPr="001B08E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33.069.212/0008-50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211A50" w:rsidRPr="00C822CB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Processo Relacionado Contratação </w:t>
            </w:r>
            <w:r w:rsidR="00543747" w:rsidRPr="00543747">
              <w:rPr>
                <w:rStyle w:val="Forte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23069.192914/2025-65</w:t>
            </w:r>
          </w:p>
        </w:tc>
      </w:tr>
    </w:tbl>
    <w:p w14:paraId="765AE181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8C191C" w14:paraId="27B64B44" w14:textId="77777777" w:rsidTr="000A4E5B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8C191C" w14:paraId="7600D078" w14:textId="77777777" w:rsidTr="000A4E5B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6E6F937E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 w:rsidRPr="008C191C"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[poderá ser indicado Nota de empenho a ser cancelada para utilização do recurso]</w:t>
            </w: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17FA3F4B" w14:textId="72BCF1EB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8C191C" w:rsidRPr="009271C3" w:rsidSect="00135BEF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7BEA5" w14:textId="77777777" w:rsidR="00DD0A34" w:rsidRDefault="00DD0A34" w:rsidP="00195787">
      <w:r>
        <w:separator/>
      </w:r>
    </w:p>
  </w:endnote>
  <w:endnote w:type="continuationSeparator" w:id="0">
    <w:p w14:paraId="187FCD3A" w14:textId="77777777" w:rsidR="00DD0A34" w:rsidRDefault="00DD0A34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B0CE6" w14:textId="77777777" w:rsidR="00DD0A34" w:rsidRDefault="00DD0A34" w:rsidP="00195787">
      <w:r>
        <w:separator/>
      </w:r>
    </w:p>
  </w:footnote>
  <w:footnote w:type="continuationSeparator" w:id="0">
    <w:p w14:paraId="28BE255D" w14:textId="77777777" w:rsidR="00DD0A34" w:rsidRDefault="00DD0A34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6E2FB1" w:rsidR="000A58EF" w:rsidRDefault="000A58EF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0D58"/>
    <w:rsid w:val="00163819"/>
    <w:rsid w:val="0018615A"/>
    <w:rsid w:val="001877DC"/>
    <w:rsid w:val="00191B50"/>
    <w:rsid w:val="00194CFD"/>
    <w:rsid w:val="00195787"/>
    <w:rsid w:val="001A6554"/>
    <w:rsid w:val="001B08E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6542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3747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12F52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1223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2126E"/>
    <w:rsid w:val="00C30204"/>
    <w:rsid w:val="00C433C3"/>
    <w:rsid w:val="00C44CC3"/>
    <w:rsid w:val="00C45096"/>
    <w:rsid w:val="00C50DCE"/>
    <w:rsid w:val="00C5395D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D0A34"/>
    <w:rsid w:val="00DE596B"/>
    <w:rsid w:val="00DF5E89"/>
    <w:rsid w:val="00E03B99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0739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2019-06-11T23:15:00Z</cp:lastPrinted>
  <dcterms:created xsi:type="dcterms:W3CDTF">2025-11-24T03:03:00Z</dcterms:created>
  <dcterms:modified xsi:type="dcterms:W3CDTF">2025-11-24T03:03:00Z</dcterms:modified>
  <dc:language>pt-BR</dc:language>
</cp:coreProperties>
</file>