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FD8846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1A0B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725EC080">
      <w:pPr>
        <w:pStyle w:val="2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380BE7A9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3BC30D4B">
      <w:pPr>
        <w:rPr>
          <w:sz w:val="20"/>
          <w:szCs w:val="20"/>
        </w:rPr>
      </w:pPr>
    </w:p>
    <w:p w14:paraId="44E1DA5A">
      <w:pPr>
        <w:widowControl/>
        <w:jc w:val="center"/>
        <w:rPr>
          <w:rFonts w:ascii="Arial" w:hAnsi="Arial" w:eastAsia="Arial" w:cs="Arial"/>
          <w:sz w:val="20"/>
          <w:szCs w:val="20"/>
        </w:rPr>
      </w:pPr>
      <w:bookmarkStart w:id="0" w:name="_heading=h.30j0zll" w:colFirst="0" w:colLast="0"/>
      <w:bookmarkEnd w:id="0"/>
      <w:r>
        <w:rPr>
          <w:rFonts w:ascii="Arial" w:hAnsi="Arial" w:eastAsia="Arial" w:cs="Arial"/>
          <w:b/>
          <w:color w:val="FF0000"/>
          <w:sz w:val="20"/>
          <w:szCs w:val="20"/>
        </w:rPr>
        <w:t xml:space="preserve">ANEXO </w:t>
      </w:r>
      <w:r>
        <w:rPr>
          <w:rFonts w:hint="default" w:ascii="Arial" w:hAnsi="Arial" w:eastAsia="Arial" w:cs="Arial"/>
          <w:b/>
          <w:color w:val="FF0000"/>
          <w:sz w:val="20"/>
          <w:szCs w:val="20"/>
          <w:lang w:val="pt-BR"/>
        </w:rPr>
        <w:t>I</w:t>
      </w:r>
      <w:r>
        <w:rPr>
          <w:rFonts w:ascii="Arial" w:hAnsi="Arial" w:eastAsia="Arial" w:cs="Arial"/>
          <w:b/>
          <w:color w:val="FF0000"/>
          <w:sz w:val="20"/>
          <w:szCs w:val="20"/>
        </w:rPr>
        <w:t>V DO EDITAL DO PREGÃO ELETRÔNICO N.º 9003</w:t>
      </w:r>
      <w:r>
        <w:rPr>
          <w:rFonts w:hint="default" w:ascii="Arial" w:hAnsi="Arial" w:eastAsia="Arial" w:cs="Arial"/>
          <w:b/>
          <w:color w:val="FF0000"/>
          <w:sz w:val="20"/>
          <w:szCs w:val="20"/>
          <w:lang w:val="pt-BR"/>
        </w:rPr>
        <w:t>2</w:t>
      </w:r>
      <w:bookmarkStart w:id="2" w:name="_GoBack"/>
      <w:bookmarkEnd w:id="2"/>
      <w:r>
        <w:rPr>
          <w:rFonts w:ascii="Arial" w:hAnsi="Arial" w:eastAsia="Arial" w:cs="Arial"/>
          <w:b/>
          <w:color w:val="FF0000"/>
          <w:sz w:val="20"/>
          <w:szCs w:val="20"/>
        </w:rPr>
        <w:t>/2025/AD</w:t>
      </w:r>
    </w:p>
    <w:p w14:paraId="27827BF3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b/>
          <w:color w:val="FF0000"/>
          <w:sz w:val="24"/>
          <w:szCs w:val="24"/>
        </w:rPr>
      </w:pPr>
    </w:p>
    <w:p w14:paraId="53D9D72B">
      <w:pPr>
        <w:spacing w:after="240"/>
        <w:jc w:val="center"/>
        <w:rPr>
          <w:b/>
          <w:sz w:val="24"/>
          <w:szCs w:val="24"/>
        </w:rPr>
      </w:pPr>
      <w:r>
        <w:rPr>
          <w:rFonts w:ascii="Arial" w:hAnsi="Arial" w:eastAsia="Arial" w:cs="Arial"/>
          <w:sz w:val="24"/>
          <w:szCs w:val="24"/>
        </w:rPr>
        <w:br w:type="textWrapping"/>
      </w:r>
      <w:r>
        <w:rPr>
          <w:b/>
          <w:sz w:val="24"/>
          <w:szCs w:val="24"/>
        </w:rPr>
        <w:t> </w:t>
      </w:r>
    </w:p>
    <w:p w14:paraId="672067CF">
      <w:pPr>
        <w:pStyle w:val="3"/>
        <w:spacing w:before="93"/>
        <w:ind w:right="3079"/>
        <w:jc w:val="left"/>
      </w:pPr>
      <w:r>
        <w:t xml:space="preserve">                 PREGÃO ELETRÔNICO Nº 9003</w:t>
      </w:r>
      <w:r>
        <w:rPr>
          <w:rFonts w:hint="default"/>
          <w:lang w:val="pt-BR"/>
        </w:rPr>
        <w:t>2</w:t>
      </w:r>
      <w:r>
        <w:t>/2025</w:t>
      </w:r>
    </w:p>
    <w:p w14:paraId="3AE78F8E">
      <w:pPr>
        <w:ind w:left="740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</w:rPr>
        <w:t xml:space="preserve">   PROCESSO ADMINISTRATIVO N° </w:t>
      </w:r>
      <w:r>
        <w:rPr>
          <w:rFonts w:hint="default"/>
          <w:b/>
          <w:sz w:val="24"/>
          <w:szCs w:val="24"/>
        </w:rPr>
        <w:t>23069.153812/2025-24</w:t>
      </w:r>
    </w:p>
    <w:p w14:paraId="607B0F8E">
      <w:pPr>
        <w:pStyle w:val="3"/>
        <w:spacing w:before="93"/>
        <w:ind w:left="740" w:right="3079"/>
        <w:jc w:val="left"/>
      </w:pPr>
    </w:p>
    <w:p w14:paraId="6C1093AC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14:paraId="52FE2C90">
      <w:pPr>
        <w:pStyle w:val="3"/>
        <w:spacing w:before="93"/>
        <w:ind w:left="740" w:right="3079"/>
        <w:jc w:val="left"/>
      </w:pPr>
    </w:p>
    <w:p w14:paraId="7C006C8C">
      <w:pPr>
        <w:pStyle w:val="3"/>
        <w:spacing w:before="93"/>
        <w:ind w:right="3079"/>
        <w:jc w:val="left"/>
        <w:rPr>
          <w:b w:val="0"/>
        </w:rPr>
      </w:pPr>
      <w:r>
        <w:t xml:space="preserve"> </w:t>
      </w:r>
    </w:p>
    <w:p w14:paraId="375127B4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empresa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inscrita no CNPJ/MF sob o número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concorda plenamente com os termos e conteúdo da Ata de Registro de Preços, referente ao </w:t>
      </w:r>
      <w:r>
        <w:rPr>
          <w:b/>
          <w:sz w:val="24"/>
          <w:szCs w:val="24"/>
        </w:rPr>
        <w:t>Pregão Eletrônico – SRP n° 9003</w:t>
      </w:r>
      <w:r>
        <w:rPr>
          <w:rFonts w:hint="default"/>
          <w:b/>
          <w:sz w:val="24"/>
          <w:szCs w:val="24"/>
          <w:lang w:val="pt-BR"/>
        </w:rPr>
        <w:t>2</w:t>
      </w:r>
      <w:r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declara que tomou conhecimento do (s) item (ns) através dos Relatórios de Julgamento e Termos de Adjudicação e de Homologação, no site </w:t>
      </w:r>
      <w:r>
        <w:fldChar w:fldCharType="begin"/>
      </w:r>
      <w:r>
        <w:instrText xml:space="preserve"> HYPERLINK "http://www.gov.br/compras"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www.gov.br/compras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Compras Públicas - </w:t>
      </w:r>
      <w:r>
        <w:fldChar w:fldCharType="begin"/>
      </w:r>
      <w:r>
        <w:instrText xml:space="preserve"> HYPERLINK "https://www.gov.br/pncp/pt-br" \h </w:instrText>
      </w:r>
      <w:r>
        <w:fldChar w:fldCharType="separate"/>
      </w:r>
      <w:r>
        <w:rPr>
          <w:color w:val="0563C1"/>
          <w:sz w:val="24"/>
          <w:szCs w:val="24"/>
          <w:u w:val="single"/>
        </w:rPr>
        <w:t>https://www.gov.br/pncp/pt-br</w:t>
      </w:r>
      <w:r>
        <w:rPr>
          <w:color w:val="0563C1"/>
          <w:sz w:val="24"/>
          <w:szCs w:val="24"/>
          <w:u w:val="single"/>
        </w:rPr>
        <w:fldChar w:fldCharType="end"/>
      </w:r>
      <w:r>
        <w:rPr>
          <w:sz w:val="24"/>
          <w:szCs w:val="24"/>
        </w:rPr>
        <w:t>. Assume toda a responsabilidade sobre o fornecimento do material ali especificado e em sua proposta encaminhada durante a realização do certame licitatório, de acordo com o estabelecido em Ata pela Pró-Reitoria de Administração.</w:t>
      </w:r>
    </w:p>
    <w:p w14:paraId="3F6CED2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50D28C9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color w:val="000000"/>
          <w:sz w:val="24"/>
          <w:szCs w:val="24"/>
        </w:rPr>
      </w:pPr>
    </w:p>
    <w:p w14:paraId="38686921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1895DC86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>Niterói, RJ, ____ de ___________ de 2025.</w:t>
      </w:r>
    </w:p>
    <w:p w14:paraId="4839C9BC"/>
    <w:p w14:paraId="6BFD0EF4"/>
    <w:p w14:paraId="6633A8CA"/>
    <w:p w14:paraId="66DF3ADA"/>
    <w:p w14:paraId="1CE1A57F">
      <w:bookmarkStart w:id="1" w:name="_heading=h.gjdgxs" w:colFirst="0" w:colLast="0"/>
      <w:bookmarkEnd w:id="1"/>
    </w:p>
    <w:p w14:paraId="1796CCFC"/>
    <w:p w14:paraId="0F429CD7"/>
    <w:p w14:paraId="0987ADEA"/>
    <w:p w14:paraId="35279A43"/>
    <w:p w14:paraId="4B55D548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36E3F5F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625EB64D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66849810"/>
    <w:sectPr>
      <w:headerReference r:id="rId3" w:type="default"/>
      <w:pgSz w:w="11906" w:h="16838"/>
      <w:pgMar w:top="1417" w:right="1133" w:bottom="1417" w:left="993" w:header="708" w:footer="708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33491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hAnsi="Verdana" w:eastAsia="Verdana" w:cs="Verdana"/>
        <w:color w:val="000000"/>
        <w:sz w:val="16"/>
        <w:szCs w:val="16"/>
      </w:rPr>
      <w:t>Logo Empresa</w:t>
    </w:r>
  </w:p>
  <w:p w14:paraId="21880400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4"/>
  </w:compat>
  <w:rsids>
    <w:rsidRoot w:val="00165DEB"/>
    <w:rsid w:val="00033A30"/>
    <w:rsid w:val="00084B7B"/>
    <w:rsid w:val="00091AFC"/>
    <w:rsid w:val="00136F30"/>
    <w:rsid w:val="00165DEB"/>
    <w:rsid w:val="004C2050"/>
    <w:rsid w:val="00635788"/>
    <w:rsid w:val="00666C9F"/>
    <w:rsid w:val="007209C4"/>
    <w:rsid w:val="00870C27"/>
    <w:rsid w:val="008C01C3"/>
    <w:rsid w:val="008F3DDA"/>
    <w:rsid w:val="009357AA"/>
    <w:rsid w:val="00A76520"/>
    <w:rsid w:val="00BC1661"/>
    <w:rsid w:val="00CF56F5"/>
    <w:rsid w:val="00DB7212"/>
    <w:rsid w:val="00EA30E4"/>
    <w:rsid w:val="00EE4984"/>
    <w:rsid w:val="00FB1872"/>
    <w:rsid w:val="0F1F770E"/>
    <w:rsid w:val="18DD6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nhideWhenUsed="0" w:uiPriority="1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Calibri" w:hAnsi="Calibri" w:eastAsia="Calibri" w:cs="Calibri"/>
      <w:sz w:val="22"/>
      <w:szCs w:val="22"/>
      <w:lang w:val="en-US" w:eastAsia="pt-BR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E75B6" w:themeColor="accent1" w:themeShade="BF"/>
      <w:sz w:val="32"/>
      <w:szCs w:val="32"/>
    </w:rPr>
  </w:style>
  <w:style w:type="paragraph" w:styleId="3">
    <w:name w:val="heading 2"/>
    <w:basedOn w:val="1"/>
    <w:link w:val="20"/>
    <w:qFormat/>
    <w:uiPriority w:val="1"/>
    <w:pPr>
      <w:jc w:val="center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uiPriority w:val="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uiPriority w:val="0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uiPriority w:val="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8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1">
    <w:name w:val="Body Text"/>
    <w:basedOn w:val="1"/>
    <w:link w:val="21"/>
    <w:qFormat/>
    <w:uiPriority w:val="1"/>
    <w:rPr>
      <w:sz w:val="18"/>
      <w:szCs w:val="18"/>
    </w:rPr>
  </w:style>
  <w:style w:type="paragraph" w:styleId="12">
    <w:name w:val="Title"/>
    <w:basedOn w:val="1"/>
    <w:next w:val="1"/>
    <w:qFormat/>
    <w:uiPriority w:val="0"/>
    <w:pPr>
      <w:keepNext/>
      <w:keepLines/>
      <w:spacing w:before="480" w:after="120"/>
    </w:pPr>
    <w:rPr>
      <w:b/>
      <w:sz w:val="72"/>
      <w:szCs w:val="72"/>
    </w:rPr>
  </w:style>
  <w:style w:type="paragraph" w:styleId="13">
    <w:name w:val="Normal (Web)"/>
    <w:basedOn w:val="1"/>
    <w:semiHidden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pt-BR"/>
    </w:rPr>
  </w:style>
  <w:style w:type="paragraph" w:styleId="14">
    <w:name w:val="header"/>
    <w:basedOn w:val="1"/>
    <w:link w:val="22"/>
    <w:unhideWhenUsed/>
    <w:uiPriority w:val="99"/>
    <w:pPr>
      <w:tabs>
        <w:tab w:val="center" w:pos="4252"/>
        <w:tab w:val="right" w:pos="8504"/>
      </w:tabs>
    </w:pPr>
  </w:style>
  <w:style w:type="paragraph" w:styleId="15">
    <w:name w:val="footer"/>
    <w:basedOn w:val="1"/>
    <w:link w:val="23"/>
    <w:unhideWhenUsed/>
    <w:qFormat/>
    <w:uiPriority w:val="99"/>
    <w:pPr>
      <w:tabs>
        <w:tab w:val="center" w:pos="4252"/>
        <w:tab w:val="right" w:pos="8504"/>
      </w:tabs>
    </w:pPr>
  </w:style>
  <w:style w:type="paragraph" w:styleId="16">
    <w:name w:val="Balloon Text"/>
    <w:basedOn w:val="1"/>
    <w:link w:val="2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7">
    <w:name w:val="Subtitle"/>
    <w:basedOn w:val="1"/>
    <w:next w:val="1"/>
    <w:qFormat/>
    <w:uiPriority w:val="0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8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Table Normal1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Título 2 Char"/>
    <w:basedOn w:val="8"/>
    <w:link w:val="3"/>
    <w:qFormat/>
    <w:uiPriority w:val="1"/>
    <w:rPr>
      <w:rFonts w:ascii="Calibri" w:hAnsi="Calibri" w:eastAsia="Calibri" w:cs="Calibri"/>
      <w:b/>
      <w:bCs/>
      <w:sz w:val="24"/>
      <w:szCs w:val="24"/>
      <w:lang w:val="en-US"/>
    </w:rPr>
  </w:style>
  <w:style w:type="character" w:customStyle="1" w:styleId="21">
    <w:name w:val="Corpo de texto Char"/>
    <w:basedOn w:val="8"/>
    <w:link w:val="11"/>
    <w:qFormat/>
    <w:uiPriority w:val="1"/>
    <w:rPr>
      <w:rFonts w:ascii="Calibri" w:hAnsi="Calibri" w:eastAsia="Calibri" w:cs="Calibri"/>
      <w:sz w:val="18"/>
      <w:szCs w:val="18"/>
      <w:lang w:val="en-US"/>
    </w:rPr>
  </w:style>
  <w:style w:type="character" w:customStyle="1" w:styleId="22">
    <w:name w:val="Cabeçalho Char"/>
    <w:basedOn w:val="8"/>
    <w:link w:val="14"/>
    <w:qFormat/>
    <w:uiPriority w:val="99"/>
    <w:rPr>
      <w:rFonts w:ascii="Calibri" w:hAnsi="Calibri" w:eastAsia="Calibri" w:cs="Calibri"/>
      <w:lang w:val="en-US"/>
    </w:rPr>
  </w:style>
  <w:style w:type="character" w:customStyle="1" w:styleId="23">
    <w:name w:val="Rodapé Char"/>
    <w:basedOn w:val="8"/>
    <w:link w:val="15"/>
    <w:qFormat/>
    <w:uiPriority w:val="99"/>
    <w:rPr>
      <w:rFonts w:ascii="Calibri" w:hAnsi="Calibri" w:eastAsia="Calibri" w:cs="Calibri"/>
      <w:lang w:val="en-US"/>
    </w:rPr>
  </w:style>
  <w:style w:type="character" w:customStyle="1" w:styleId="24">
    <w:name w:val="Título 1 Char"/>
    <w:basedOn w:val="8"/>
    <w:link w:val="2"/>
    <w:qFormat/>
    <w:uiPriority w:val="9"/>
    <w:rPr>
      <w:rFonts w:asciiTheme="majorHAnsi" w:hAnsiTheme="majorHAnsi" w:eastAsiaTheme="majorEastAsia" w:cstheme="majorBidi"/>
      <w:color w:val="2E75B6" w:themeColor="accent1" w:themeShade="BF"/>
      <w:sz w:val="32"/>
      <w:szCs w:val="32"/>
      <w:lang w:val="en-US"/>
    </w:rPr>
  </w:style>
  <w:style w:type="character" w:customStyle="1" w:styleId="25">
    <w:name w:val="Texto de balão Char"/>
    <w:basedOn w:val="8"/>
    <w:link w:val="16"/>
    <w:semiHidden/>
    <w:qFormat/>
    <w:uiPriority w:val="99"/>
    <w:rPr>
      <w:rFonts w:ascii="Tahoma" w:hAnsi="Tahoma" w:cs="Tahoma"/>
      <w:sz w:val="16"/>
      <w:szCs w:val="16"/>
      <w:lang w:val="en-US"/>
    </w:rPr>
  </w:style>
  <w:style w:type="character" w:customStyle="1" w:styleId="26">
    <w:name w:val="Menção Pendente1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1024</Characters>
  <Lines>8</Lines>
  <Paragraphs>2</Paragraphs>
  <TotalTime>3</TotalTime>
  <ScaleCrop>false</ScaleCrop>
  <LinksUpToDate>false</LinksUpToDate>
  <CharactersWithSpaces>1211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2025-02-03T13:47:00Z</dcterms:created>
  <dc:creator>UFF</dc:creator>
  <cp:lastModifiedBy>Hellen Medeiros</cp:lastModifiedBy>
  <cp:lastPrinted>2025-04-17T11:04:00Z</cp:lastPrinted>
  <dcterms:modified xsi:type="dcterms:W3CDTF">2025-05-12T14:37:41Z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FAE5431077DA47569EB7316AA4071250_12</vt:lpwstr>
  </property>
</Properties>
</file>