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737AB" w:rsidRDefault="00000000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:rsidR="006737AB" w:rsidRDefault="00000000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737AB" w:rsidRDefault="00000000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737AB" w:rsidRDefault="0000000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:rsidR="006737AB" w:rsidRDefault="006737AB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6737AB" w:rsidRDefault="00000000">
      <w:pPr>
        <w:jc w:val="center"/>
        <w:rPr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ANEXO I-B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DO EDITAL DE PREGÃO ELETRÔNICO</w:t>
      </w:r>
    </w:p>
    <w:p w:rsidR="006737AB" w:rsidRDefault="006737AB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6737AB" w:rsidRDefault="00000000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:rsidR="006737AB" w:rsidRDefault="006737AB">
      <w:pPr>
        <w:rPr>
          <w:rFonts w:asciiTheme="minorHAnsi" w:hAnsiTheme="minorHAnsi" w:cstheme="minorHAnsi"/>
          <w:sz w:val="22"/>
          <w:szCs w:val="22"/>
        </w:rPr>
      </w:pPr>
    </w:p>
    <w:p w:rsidR="006737AB" w:rsidRDefault="00000000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Observar na nota de empenho a Razão Social e o CNPJ d</w:t>
      </w:r>
      <w:r w:rsidR="00533540">
        <w:rPr>
          <w:rFonts w:asciiTheme="minorHAnsi" w:hAnsiTheme="minorHAnsi" w:cstheme="minorHAnsi"/>
          <w:sz w:val="22"/>
          <w:szCs w:val="22"/>
        </w:rPr>
        <w:t>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33540">
        <w:rPr>
          <w:rFonts w:asciiTheme="minorHAnsi" w:hAnsiTheme="minorHAnsi" w:cstheme="minorHAnsi"/>
          <w:sz w:val="22"/>
          <w:szCs w:val="22"/>
        </w:rPr>
        <w:t>Órgão</w:t>
      </w:r>
      <w:r>
        <w:rPr>
          <w:rFonts w:asciiTheme="minorHAnsi" w:hAnsiTheme="minorHAnsi" w:cstheme="minorHAnsi"/>
          <w:sz w:val="22"/>
          <w:szCs w:val="22"/>
        </w:rPr>
        <w:t xml:space="preserve"> para a emissão da Nota Fiscal;</w:t>
      </w:r>
    </w:p>
    <w:p w:rsidR="006737AB" w:rsidRDefault="00000000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:rsidR="006737AB" w:rsidRDefault="00000000">
      <w:pPr>
        <w:pStyle w:val="PargrafodaLista"/>
        <w:numPr>
          <w:ilvl w:val="1"/>
          <w:numId w:val="7"/>
        </w:numPr>
        <w:tabs>
          <w:tab w:val="left" w:pos="1440"/>
        </w:tabs>
        <w:suppressAutoHyphens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:rsidR="006737AB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:rsidR="006737AB" w:rsidRDefault="006737AB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:rsidR="006737AB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 w:rsidR="006737AB" w:rsidRDefault="006737A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:rsidR="006737AB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endereços dos locais de entrega.</w:t>
      </w:r>
    </w:p>
    <w:p w:rsidR="006737AB" w:rsidRDefault="006737AB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:rsidR="006737AB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CONTATOS DAS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UASGs</w:t>
      </w:r>
      <w:proofErr w:type="spellEnd"/>
    </w:p>
    <w:p w:rsidR="006737AB" w:rsidRDefault="006737AB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150182</w:t>
            </w: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2629-5390</w:t>
            </w:r>
          </w:p>
          <w:p w:rsidR="006737AB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>
              <w:r>
                <w:rPr>
                  <w:rStyle w:val="Hyperlink1"/>
                  <w:rFonts w:asciiTheme="minorHAnsi" w:hAnsiTheme="minorHAnsi" w:cstheme="minorHAnsi"/>
                </w:rPr>
                <w:t>compras.proad@id.uff.br</w:t>
              </w:r>
            </w:hyperlink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2629-5385</w:t>
            </w:r>
          </w:p>
          <w:p w:rsidR="006737AB" w:rsidRDefault="00000000">
            <w:pPr>
              <w:pStyle w:val="PargrafodaLista"/>
              <w:widowControl w:val="0"/>
              <w:ind w:left="709"/>
              <w:rPr>
                <w:rStyle w:val="Hyperlink1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>
              <w:r>
                <w:rPr>
                  <w:rStyle w:val="Hyperlink1"/>
                  <w:rFonts w:asciiTheme="minorHAnsi" w:hAnsiTheme="minorHAnsi" w:cstheme="minorHAnsi"/>
                </w:rPr>
                <w:t>financeiro.proad@id.uff.br</w:t>
              </w:r>
            </w:hyperlink>
          </w:p>
          <w:p w:rsidR="006737AB" w:rsidRDefault="006737AB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  <w:p w:rsidR="006737AB" w:rsidRDefault="006737AB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153248</w:t>
            </w: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 w:rsidR="006737AB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</w:p>
          <w:p w:rsidR="006737AB" w:rsidRDefault="006737AB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153984</w:t>
            </w: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 w:rsidR="006737AB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hyperlink r:id="rId12">
              <w:r>
                <w:rPr>
                  <w:rStyle w:val="Hyperlink1"/>
                  <w:rFonts w:asciiTheme="minorHAnsi" w:hAnsiTheme="minorHAnsi" w:cstheme="minorHAnsi"/>
                </w:rPr>
                <w:t>uffcompras@gmail.com</w:t>
              </w:r>
            </w:hyperlink>
            <w:r>
              <w:rPr>
                <w:rFonts w:asciiTheme="minorHAnsi" w:hAnsiTheme="minorHAnsi" w:cstheme="minorHAnsi"/>
              </w:rPr>
              <w:t xml:space="preserve"> / </w:t>
            </w:r>
            <w:hyperlink r:id="rId13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</w:p>
          <w:p w:rsidR="006737AB" w:rsidRDefault="006737AB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156337</w:t>
            </w: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Style w:val="Hyperlink1"/>
                <w:rFonts w:asciiTheme="minorHAnsi" w:hAnsiTheme="minorHAnsi" w:cstheme="minorHAnsi"/>
                <w:color w:val="1155CC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hyperlink r:id="rId14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153058</w:t>
            </w: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 w:rsidR="006737AB" w:rsidRDefault="00000000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</w:t>
            </w:r>
            <w:hyperlink r:id="rId15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hyperlink r:id="rId16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</w:p>
          <w:p w:rsidR="006737AB" w:rsidRDefault="006737AB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(VCH) </w:t>
            </w:r>
            <w:proofErr w:type="gramStart"/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-  Unidade</w:t>
            </w:r>
            <w:proofErr w:type="gramEnd"/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Participante (se for o caso)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150167</w:t>
            </w: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ESCOLA NAVAL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CNPJ: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00.394.502/0099-58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UASG: 762400</w:t>
            </w:r>
          </w:p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3974-1631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emygdio@marinha.mil.br </w:t>
            </w:r>
          </w:p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CENTRO TECNOLÓGICO DO CORPO DE FUZILEIROS NAVAIS (</w:t>
            </w: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CTecCFN</w:t>
            </w:r>
            <w:proofErr w:type="spellEnd"/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 xml:space="preserve">) 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CNPJ: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00.394.502/0114-21</w:t>
            </w:r>
          </w:p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UASG: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 xml:space="preserve">731040 </w:t>
            </w:r>
          </w:p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(21) 3478-3531 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bruno.godinho@marinha.mil.br</w:t>
            </w:r>
          </w:p>
          <w:p w:rsidR="006737AB" w:rsidRDefault="006737AB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:rsidR="006737AB" w:rsidRDefault="006737AB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6737AB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:rsidR="006737AB" w:rsidRDefault="006737AB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000000">
            <w:pPr>
              <w:widowControl w:val="0"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Jansen de Melo, 174 – Fundos – Centro – Niterói – RJ – CEP 24.030-221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 w:rsidR="006737AB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:rsidR="006737AB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8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>
              <w:rPr>
                <w:rStyle w:val="Hyperlink1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hyperlink r:id="rId19">
              <w:r>
                <w:rPr>
                  <w:rStyle w:val="Hyperlink1"/>
                  <w:rFonts w:asciiTheme="minorHAnsi" w:hAnsiTheme="minorHAnsi" w:cstheme="minorHAnsi"/>
                </w:rPr>
                <w:t>ivanraphael@id.uff.br</w:t>
              </w:r>
            </w:hyperlink>
            <w:r>
              <w:rPr>
                <w:rStyle w:val="Hyperlink1"/>
                <w:rFonts w:asciiTheme="minorHAnsi" w:hAnsiTheme="minorHAnsi" w:cstheme="minorHAnsi"/>
              </w:rPr>
              <w:t>; almoxarifadoproppi@gmail.com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Desembargador Ellis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Hermydio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Figueira, 783 – Aterrado - Volta Redonda – RJ – CEP 27.215-350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:rsidR="006737AB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:rsidR="006737AB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20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1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2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:rsidR="006737AB" w:rsidRDefault="006737AB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000000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OUTROS ENDEREÇOS DE ENTREGA (UFF)</w:t>
            </w:r>
          </w:p>
          <w:p w:rsidR="006737AB" w:rsidRDefault="006737AB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:rsidR="006737AB" w:rsidRDefault="006737AB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:rsidR="006737AB" w:rsidRDefault="006737AB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:rsidR="006737AB" w:rsidRDefault="006737AB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 w:rsidR="006737AB" w:rsidRDefault="006737AB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:rsidR="006737AB" w:rsidRDefault="006737AB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Vital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Filho, 64 - Vital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Niteroi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:rsidR="006737AB" w:rsidRDefault="006737AB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Domingos Silvério,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sn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. Quitandinha – Petrópolis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6737AB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• ESCOLA NAVAL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Av. Almirante Sylvio de Noronha, s/n., Ilha 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de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Villegagnon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 – Castelo – Rio de Janeiro –RJ, CEP 20021-010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Horário de Entrega: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09:00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às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 15:30 horas de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segunda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 a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sexta-feira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;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(21) 3974-1621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 xml:space="preserve">Responsável: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CT (T) DANIELE PEREIRA DE ALMEIDA BATISTA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daniele.pereira@marinha.mil.br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6737AB">
        <w:trPr>
          <w:trHeight w:val="2035"/>
        </w:trPr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AB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•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CENTRO TECNOLÓGICO DO CORPO DE FUZILEIROS NAVAIS (</w:t>
            </w: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CTecCFN</w:t>
            </w:r>
            <w:proofErr w:type="spellEnd"/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 xml:space="preserve">) 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Av.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Brasil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, Nº 13.476 Parada de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lucas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 - RJ CEP:21010-076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por agendamento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(21) 3478-3531 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Responsável: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2ºSG FN CN BRUNO </w:t>
            </w:r>
          </w:p>
          <w:p w:rsidR="006737AB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GODINHO FERNANDES e 1ºSG FN CN JOSE FLAVIO BASTOS SIQUEIRA JUNIOR</w:t>
            </w:r>
          </w:p>
          <w:p w:rsidR="006737AB" w:rsidRDefault="00000000">
            <w:pPr>
              <w:widowControl w:val="0"/>
              <w:ind w:left="709"/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bruno.godinho@marinha.mil.br</w:t>
            </w:r>
            <w:r>
              <w:rPr>
                <w:rFonts w:ascii="Calibri-Bold" w:eastAsia="Calibri-Bold" w:hAnsi="Calibri-Bold" w:cs="Calibri-Bold"/>
                <w:b/>
                <w:bCs/>
                <w:color w:val="000000"/>
                <w:sz w:val="22"/>
                <w:szCs w:val="22"/>
                <w:lang w:val="en-US" w:eastAsia="zh-CN" w:bidi="ar"/>
              </w:rPr>
              <w:t xml:space="preserve"> </w:t>
            </w:r>
          </w:p>
          <w:p w:rsidR="006737AB" w:rsidRDefault="006737AB">
            <w:pPr>
              <w:pStyle w:val="PargrafodaLista"/>
              <w:widowControl w:val="0"/>
              <w:suppressAutoHyphens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:rsidR="006737AB" w:rsidRDefault="006737AB">
      <w:pPr>
        <w:spacing w:after="120" w:line="276" w:lineRule="auto"/>
        <w:ind w:right="-15"/>
      </w:pPr>
    </w:p>
    <w:sectPr w:rsidR="006737AB">
      <w:headerReference w:type="default" r:id="rId23"/>
      <w:footerReference w:type="default" r:id="rId24"/>
      <w:pgSz w:w="11906" w:h="16838"/>
      <w:pgMar w:top="1453" w:right="1093" w:bottom="1441" w:left="1093" w:header="183" w:footer="710" w:gutter="0"/>
      <w:pgBorders>
        <w:top w:val="threeDEngrave" w:sz="18" w:space="0" w:color="000000"/>
        <w:left w:val="threeDEngrave" w:sz="18" w:space="25" w:color="000000"/>
        <w:bottom w:val="threeDEmboss" w:sz="18" w:space="6" w:color="000000"/>
        <w:right w:val="threeDEmboss" w:sz="18" w:space="25" w:color="000000"/>
      </w:pgBorders>
      <w:cols w:space="720"/>
      <w:formProt w:val="0"/>
      <w:docGrid w:linePitch="360" w:charSpace="180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55C88" w:rsidRDefault="00D55C88">
      <w:r>
        <w:separator/>
      </w:r>
    </w:p>
  </w:endnote>
  <w:endnote w:type="continuationSeparator" w:id="0">
    <w:p w:rsidR="00D55C88" w:rsidRDefault="00D55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cofont_Spranq_eco_Sans">
    <w:altName w:val="SimSun"/>
    <w:charset w:val="00"/>
    <w:family w:val="roman"/>
    <w:pitch w:val="default"/>
  </w:font>
  <w:font w:name="Arial Unicode MS">
    <w:panose1 w:val="020B0604020202020204"/>
    <w:charset w:val="00"/>
    <w:family w:val="auto"/>
    <w:pitch w:val="default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roman"/>
    <w:pitch w:val="default"/>
  </w:font>
  <w:font w:name="CG Times (WN)">
    <w:altName w:val="Segoe Print"/>
    <w:charset w:val="00"/>
    <w:family w:val="roman"/>
    <w:pitch w:val="default"/>
  </w:font>
  <w:font w:name="Calibri-Bold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37AB" w:rsidRDefault="00000000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:rsidR="006737AB" w:rsidRDefault="00000000">
    <w:pPr>
      <w:pStyle w:val="Rodap"/>
      <w:jc w:val="center"/>
      <w:rPr>
        <w:i/>
      </w:rPr>
    </w:pPr>
    <w:r>
      <w:rPr>
        <w:color w:val="000000"/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t>4/4</w:t>
    </w:r>
  </w:p>
  <w:p w:rsidR="006737AB" w:rsidRDefault="006737AB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55C88" w:rsidRDefault="00D55C88">
      <w:r>
        <w:separator/>
      </w:r>
    </w:p>
  </w:footnote>
  <w:footnote w:type="continuationSeparator" w:id="0">
    <w:p w:rsidR="00D55C88" w:rsidRDefault="00D55C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37AB" w:rsidRDefault="006737AB">
    <w:pPr>
      <w:pStyle w:val="Cabealho"/>
      <w:jc w:val="right"/>
      <w:rPr>
        <w:rFonts w:ascii="Verdana" w:hAnsi="Verdana"/>
        <w:sz w:val="16"/>
        <w:szCs w:val="16"/>
      </w:rPr>
    </w:pPr>
  </w:p>
  <w:p w:rsidR="006737AB" w:rsidRDefault="006737AB">
    <w:pPr>
      <w:pStyle w:val="Cabealho"/>
      <w:jc w:val="right"/>
      <w:rPr>
        <w:rFonts w:ascii="Verdana" w:hAnsi="Verdana"/>
        <w:sz w:val="16"/>
        <w:szCs w:val="16"/>
      </w:rPr>
    </w:pPr>
  </w:p>
  <w:p w:rsidR="006737AB" w:rsidRDefault="006737AB">
    <w:pPr>
      <w:pStyle w:val="Cabealho"/>
      <w:rPr>
        <w:rFonts w:ascii="Verdana" w:hAnsi="Verdana"/>
        <w:sz w:val="16"/>
        <w:szCs w:val="16"/>
      </w:rPr>
    </w:pPr>
  </w:p>
  <w:p w:rsidR="006737AB" w:rsidRDefault="00000000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>
      <w:rPr>
        <w:noProof/>
      </w:rPr>
      <w:drawing>
        <wp:anchor distT="0" distB="0" distL="0" distR="0" simplePos="0" relativeHeight="251657216" behindDoc="1" locked="0" layoutInCell="0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>
          <wp:simplePos x="0" y="0"/>
          <wp:positionH relativeFrom="column">
            <wp:posOffset>5269230</wp:posOffset>
          </wp:positionH>
          <wp:positionV relativeFrom="paragraph">
            <wp:posOffset>123190</wp:posOffset>
          </wp:positionV>
          <wp:extent cx="1120140" cy="330200"/>
          <wp:effectExtent l="0" t="0" r="0" b="0"/>
          <wp:wrapNone/>
          <wp:docPr id="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eastAsia="Verdana" w:hAnsi="Verdana" w:cs="Verdana"/>
        <w:sz w:val="16"/>
        <w:szCs w:val="16"/>
      </w:rPr>
      <w:t>23069.189663/2023-70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5E306ED"/>
    <w:multiLevelType w:val="multilevel"/>
    <w:tmpl w:val="B5E306ED"/>
    <w:lvl w:ilvl="0">
      <w:start w:val="1"/>
      <w:numFmt w:val="lowerLetter"/>
      <w:pStyle w:val="SalisAlineaArial11"/>
      <w:lvlText w:val="%1)"/>
      <w:lvlJc w:val="left"/>
      <w:pPr>
        <w:tabs>
          <w:tab w:val="left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 w15:restartNumberingAfterBreak="0">
    <w:nsid w:val="BF205925"/>
    <w:multiLevelType w:val="multilevel"/>
    <w:tmpl w:val="BF205925"/>
    <w:lvl w:ilvl="0">
      <w:start w:val="6"/>
      <w:numFmt w:val="decimal"/>
      <w:pStyle w:val="SalisNumeroEsquerdaArial11"/>
      <w:lvlText w:val="%1."/>
      <w:lvlJc w:val="left"/>
      <w:pPr>
        <w:tabs>
          <w:tab w:val="left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left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left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bullet"/>
      <w:pStyle w:val="Commarcadores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decimal"/>
      <w:pStyle w:val="Ttulo3"/>
      <w:lvlText w:val="%1.%2.%3."/>
      <w:lvlJc w:val="left"/>
      <w:pPr>
        <w:tabs>
          <w:tab w:val="left" w:pos="0"/>
        </w:tabs>
        <w:ind w:left="1922" w:hanging="504"/>
      </w:pPr>
    </w:lvl>
    <w:lvl w:ilvl="3">
      <w:start w:val="1"/>
      <w:numFmt w:val="decimal"/>
      <w:pStyle w:val="Ttulo4"/>
      <w:lvlText w:val="%1.%2.%3.%4."/>
      <w:lvlJc w:val="left"/>
      <w:pPr>
        <w:tabs>
          <w:tab w:val="left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tabs>
          <w:tab w:val="left" w:pos="0"/>
        </w:tabs>
        <w:ind w:left="2232" w:hanging="792"/>
      </w:pPr>
      <w:rPr>
        <w:b w:val="0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pStyle w:val="Ttulo7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4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%2.1"/>
      <w:lvlJc w:val="left"/>
      <w:pPr>
        <w:tabs>
          <w:tab w:val="left" w:pos="0"/>
        </w:tabs>
        <w:ind w:left="2062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5" w15:restartNumberingAfterBreak="0">
    <w:nsid w:val="25B654F3"/>
    <w:multiLevelType w:val="multilevel"/>
    <w:tmpl w:val="25B654F3"/>
    <w:lvl w:ilvl="0">
      <w:start w:val="2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ascii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left" w:pos="0"/>
        </w:tabs>
        <w:ind w:left="720" w:hanging="720"/>
      </w:pPr>
      <w:rPr>
        <w:rFonts w:ascii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720" w:hanging="720"/>
      </w:pPr>
      <w:rPr>
        <w:rFonts w:ascii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080" w:hanging="1080"/>
      </w:pPr>
      <w:rPr>
        <w:rFonts w:ascii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080" w:hanging="1080"/>
      </w:pPr>
      <w:rPr>
        <w:rFonts w:ascii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440" w:hanging="1440"/>
      </w:pPr>
      <w:rPr>
        <w:rFonts w:ascii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440" w:hanging="1440"/>
      </w:pPr>
      <w:rPr>
        <w:rFonts w:ascii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800" w:hanging="1800"/>
      </w:pPr>
      <w:rPr>
        <w:rFonts w:ascii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1800" w:hanging="1800"/>
      </w:pPr>
      <w:rPr>
        <w:rFonts w:ascii="Calibri" w:hAnsi="Calibri" w:cs="Calibri"/>
        <w:color w:val="000000"/>
      </w:rPr>
    </w:lvl>
  </w:abstractNum>
  <w:abstractNum w:abstractNumId="6" w15:restartNumberingAfterBreak="0">
    <w:nsid w:val="59ADCABA"/>
    <w:multiLevelType w:val="multilevel"/>
    <w:tmpl w:val="59ADCABA"/>
    <w:lvl w:ilvl="0">
      <w:start w:val="1"/>
      <w:numFmt w:val="decimal"/>
      <w:pStyle w:val="Nivel2"/>
      <w:lvlText w:val="%1."/>
      <w:lvlJc w:val="left"/>
      <w:pPr>
        <w:tabs>
          <w:tab w:val="left" w:pos="0"/>
        </w:tabs>
        <w:ind w:left="502" w:hanging="360"/>
      </w:pPr>
      <w:rPr>
        <w:b/>
        <w:i w:val="0"/>
        <w:strike w:val="0"/>
        <w:dstrike w:val="0"/>
        <w:u w:val="none"/>
      </w:rPr>
    </w:lvl>
    <w:lvl w:ilvl="1">
      <w:start w:val="1"/>
      <w:numFmt w:val="decimal"/>
      <w:lvlText w:val="%1.%2."/>
      <w:lvlJc w:val="left"/>
      <w:pPr>
        <w:tabs>
          <w:tab w:val="left" w:pos="0"/>
        </w:tabs>
        <w:ind w:left="858" w:hanging="432"/>
      </w:pPr>
      <w:rPr>
        <w:b w:val="0"/>
        <w:strike w:val="0"/>
        <w:dstrike w:val="0"/>
        <w:u w:val="none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224" w:hanging="504"/>
      </w:pPr>
      <w:rPr>
        <w:i w:val="0"/>
        <w:strike w:val="0"/>
        <w:dstrike w:val="0"/>
        <w:u w:val="none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7" w15:restartNumberingAfterBreak="0">
    <w:nsid w:val="72183CF9"/>
    <w:multiLevelType w:val="multilevel"/>
    <w:tmpl w:val="72183CF9"/>
    <w:lvl w:ilvl="0">
      <w:start w:val="1"/>
      <w:numFmt w:val="bullet"/>
      <w:lvlText w:val=""/>
      <w:lvlJc w:val="left"/>
      <w:pPr>
        <w:tabs>
          <w:tab w:val="left" w:pos="0"/>
        </w:tabs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2" w:hanging="360"/>
      </w:pPr>
      <w:rPr>
        <w:rFonts w:ascii="Wingdings" w:hAnsi="Wingdings" w:cs="Wingdings" w:hint="default"/>
      </w:rPr>
    </w:lvl>
  </w:abstractNum>
  <w:num w:numId="1" w16cid:durableId="1021737408">
    <w:abstractNumId w:val="3"/>
  </w:num>
  <w:num w:numId="2" w16cid:durableId="980496154">
    <w:abstractNumId w:val="2"/>
  </w:num>
  <w:num w:numId="3" w16cid:durableId="1798644985">
    <w:abstractNumId w:val="6"/>
  </w:num>
  <w:num w:numId="4" w16cid:durableId="455104402">
    <w:abstractNumId w:val="1"/>
  </w:num>
  <w:num w:numId="5" w16cid:durableId="121384380">
    <w:abstractNumId w:val="0"/>
  </w:num>
  <w:num w:numId="6" w16cid:durableId="135727433">
    <w:abstractNumId w:val="4"/>
  </w:num>
  <w:num w:numId="7" w16cid:durableId="2035879253">
    <w:abstractNumId w:val="5"/>
  </w:num>
  <w:num w:numId="8" w16cid:durableId="15185417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08"/>
  <w:autoHyphenation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7AB"/>
    <w:rsid w:val="00533540"/>
    <w:rsid w:val="006737AB"/>
    <w:rsid w:val="00C65F84"/>
    <w:rsid w:val="00D55C88"/>
    <w:rsid w:val="13F34C34"/>
    <w:rsid w:val="67D4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66B23"/>
  <w15:docId w15:val="{41E4A508-9A8C-422B-8BEB-A2B6589BF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unhideWhenUsed="1" w:qFormat="1"/>
    <w:lsdException w:name="Block Text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39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Arial" w:eastAsia="Times New Roman" w:hAnsi="Arial" w:cs="Tahoma"/>
      <w:szCs w:val="24"/>
    </w:rPr>
  </w:style>
  <w:style w:type="paragraph" w:styleId="Ttulo1">
    <w:name w:val="heading 1"/>
    <w:basedOn w:val="Normal"/>
    <w:next w:val="Normal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qFormat/>
    <w:rPr>
      <w:i/>
      <w:iCs/>
    </w:rPr>
  </w:style>
  <w:style w:type="character" w:styleId="Nmerodepgina">
    <w:name w:val="page number"/>
    <w:qFormat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Normal"/>
    <w:link w:val="CorpodetextoChar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/>
    <w:pPr>
      <w:spacing w:before="60"/>
      <w:jc w:val="center"/>
    </w:pPr>
    <w:rPr>
      <w:sz w:val="36"/>
      <w:szCs w:val="3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Heading2Char">
    <w:name w:val="Heading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Hyperlink1">
    <w:name w:val="Hyperlink1"/>
    <w:basedOn w:val="Fontepargpadro"/>
    <w:unhideWhenUsed/>
    <w:qFormat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Fontepargpadro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numId w:val="3"/>
      </w:numPr>
      <w:suppressAutoHyphens/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Fontepargpadro"/>
    <w:qFormat/>
    <w:rPr>
      <w:b/>
      <w:sz w:val="24"/>
      <w:lang w:eastAsia="zh-CN"/>
    </w:rPr>
  </w:style>
  <w:style w:type="character" w:customStyle="1" w:styleId="Heading4Char">
    <w:name w:val="Heading 4 Char"/>
    <w:basedOn w:val="Fontepargpadro"/>
    <w:qFormat/>
    <w:rPr>
      <w:b/>
      <w:i/>
      <w:sz w:val="24"/>
      <w:lang w:eastAsia="zh-CN"/>
    </w:rPr>
  </w:style>
  <w:style w:type="character" w:customStyle="1" w:styleId="Heading5Char">
    <w:name w:val="Heading 5 Char"/>
    <w:basedOn w:val="Fontepargpadro"/>
    <w:qFormat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Fontepargpadro"/>
    <w:qFormat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Fontepargpadro"/>
    <w:qFormat/>
    <w:rPr>
      <w:rFonts w:ascii="Arial" w:hAnsi="Arial" w:cs="Arial"/>
      <w:lang w:eastAsia="zh-CN"/>
    </w:rPr>
  </w:style>
  <w:style w:type="character" w:customStyle="1" w:styleId="Heading8Char">
    <w:name w:val="Heading 8 Char"/>
    <w:basedOn w:val="Fontepargpadro"/>
    <w:qFormat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Fontepargpadro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20z0">
    <w:name w:val="WW8Num20z0"/>
    <w:qFormat/>
    <w:rPr>
      <w:rFonts w:ascii="Arial Narrow" w:hAnsi="Arial Narrow" w:cs="Arial Narrow"/>
    </w:rPr>
  </w:style>
  <w:style w:type="character" w:customStyle="1" w:styleId="WW8Num21z0">
    <w:name w:val="WW8Num21z0"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Arial Narrow" w:hAnsi="Arial Narrow" w:cs="Arial Narrow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Pr>
      <w:color w:val="800080"/>
      <w:u w:val="single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tulo11">
    <w:name w:val="Título1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CabealhoeRodap">
    <w:name w:val="Cabeçalho e Rodapé"/>
    <w:basedOn w:val="Normal"/>
    <w:qFormat/>
  </w:style>
  <w:style w:type="paragraph" w:customStyle="1" w:styleId="Reviso1">
    <w:name w:val="Revisão1"/>
    <w:uiPriority w:val="99"/>
    <w:semiHidden/>
    <w:qFormat/>
    <w:pPr>
      <w:suppressAutoHyphens/>
    </w:pPr>
    <w:rPr>
      <w:rFonts w:ascii="Arial" w:eastAsia="Times New Roman" w:hAnsi="Arial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rFonts w:eastAsia="Times New Roman"/>
      <w:sz w:val="24"/>
      <w:lang w:eastAsia="ar-SA"/>
    </w:rPr>
  </w:style>
  <w:style w:type="paragraph" w:customStyle="1" w:styleId="western">
    <w:name w:val="western"/>
    <w:basedOn w:val="Normal"/>
    <w:qFormat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numPr>
        <w:numId w:val="4"/>
      </w:numPr>
      <w:suppressAutoHyphens/>
      <w:spacing w:after="120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Estilo2">
    <w:name w:val="Estilo2"/>
    <w:basedOn w:val="Normal"/>
    <w:qFormat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ascii="Arial" w:eastAsia="Times New Roman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ascii="Arial" w:eastAsia="Times New Roman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23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1080</Words>
  <Characters>5835</Characters>
  <Application>Microsoft Office Word</Application>
  <DocSecurity>0</DocSecurity>
  <Lines>48</Lines>
  <Paragraphs>13</Paragraphs>
  <ScaleCrop>false</ScaleCrop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Viviane Lemos</cp:lastModifiedBy>
  <cp:revision>2</cp:revision>
  <cp:lastPrinted>2020-03-20T14:30:00Z</cp:lastPrinted>
  <dcterms:created xsi:type="dcterms:W3CDTF">2024-10-21T18:51:00Z</dcterms:created>
  <dcterms:modified xsi:type="dcterms:W3CDTF">2024-10-21T18:51:00Z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251149E16E9842E0BCC86D8E7A523035_12</vt:lpwstr>
  </property>
</Properties>
</file>