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7777777" w:rsidR="00146AC4" w:rsidRDefault="00146AC4"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7216" behindDoc="0" locked="0" layoutInCell="1" allowOverlap="1" wp14:anchorId="31497412" wp14:editId="13A5F3F5">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35722696" wp14:editId="773F216E">
            <wp:simplePos x="0" y="0"/>
            <wp:positionH relativeFrom="column">
              <wp:posOffset>-180340</wp:posOffset>
            </wp:positionH>
            <wp:positionV relativeFrom="paragraph">
              <wp:posOffset>-19685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5B0BA155"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MÃO DE OBRA PARA SERVIÇOS CONTINUADOS DE LIMPEZA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lastRenderedPageBreak/>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atribuidos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r w:rsidR="00FE7E09" w:rsidRPr="00FA0C57">
        <w:rPr>
          <w:rFonts w:eastAsia="Arial Unicode MS" w:cs="Arial"/>
          <w:b/>
          <w:szCs w:val="20"/>
          <w:u w:val="single"/>
        </w:rPr>
        <w:t>inter</w:t>
      </w:r>
      <w:r w:rsidRPr="00FA0C57">
        <w:rPr>
          <w:rFonts w:eastAsia="Arial Unicode MS" w:cs="Arial"/>
          <w:b/>
          <w:szCs w:val="20"/>
          <w:u w:val="single"/>
        </w:rPr>
        <w:t>ocorrências</w:t>
      </w:r>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886571"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886571"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886571"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886571"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886571"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886571"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lastRenderedPageBreak/>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886571"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886571"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886571"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886571"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886571"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886571"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886571"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Esquema de Classificação de Nível Geral das Interocorrências</w:t>
      </w:r>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lastRenderedPageBreak/>
        <w:t>Esquena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consolida com o relátorio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65CC098D"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administativo toma as decisões relativas </w:t>
      </w:r>
      <w:proofErr w:type="gramStart"/>
      <w:r>
        <w:rPr>
          <w:rFonts w:eastAsia="Arial Unicode MS" w:cs="Arial"/>
          <w:szCs w:val="20"/>
        </w:rPr>
        <w:t>a</w:t>
      </w:r>
      <w:proofErr w:type="gramEnd"/>
      <w:r>
        <w:rPr>
          <w:rFonts w:eastAsia="Arial Unicode MS" w:cs="Arial"/>
          <w:szCs w:val="20"/>
        </w:rPr>
        <w:t xml:space="preserve"> autorização de </w:t>
      </w:r>
      <w:proofErr w:type="spellStart"/>
      <w:r>
        <w:rPr>
          <w:rFonts w:eastAsia="Arial Unicode MS" w:cs="Arial"/>
          <w:szCs w:val="20"/>
        </w:rPr>
        <w:t>fatutramento</w:t>
      </w:r>
      <w:proofErr w:type="spellEnd"/>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lastRenderedPageBreak/>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19CD21F" w14:textId="1E5FF844"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2C40519" w14:textId="15046A00"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5633446" w14:textId="29D95D10"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4608" w:type="dxa"/>
        <w:tblInd w:w="-1003" w:type="dxa"/>
        <w:tblCellMar>
          <w:left w:w="70" w:type="dxa"/>
          <w:right w:w="70" w:type="dxa"/>
        </w:tblCellMar>
        <w:tblLook w:val="04A0" w:firstRow="1" w:lastRow="0" w:firstColumn="1" w:lastColumn="0" w:noHBand="0" w:noVBand="1"/>
      </w:tblPr>
      <w:tblGrid>
        <w:gridCol w:w="920"/>
        <w:gridCol w:w="4042"/>
        <w:gridCol w:w="1140"/>
        <w:gridCol w:w="1556"/>
        <w:gridCol w:w="1865"/>
        <w:gridCol w:w="1843"/>
        <w:gridCol w:w="1559"/>
        <w:gridCol w:w="1537"/>
        <w:gridCol w:w="146"/>
      </w:tblGrid>
      <w:tr w:rsidR="00EC3E01" w:rsidRPr="00EC3E01" w14:paraId="34952E71" w14:textId="77777777" w:rsidTr="00EC3E01">
        <w:trPr>
          <w:gridAfter w:val="1"/>
          <w:wAfter w:w="146" w:type="dxa"/>
          <w:trHeight w:val="660"/>
        </w:trPr>
        <w:tc>
          <w:tcPr>
            <w:tcW w:w="14462" w:type="dxa"/>
            <w:gridSpan w:val="8"/>
            <w:vMerge w:val="restart"/>
            <w:tcBorders>
              <w:top w:val="single" w:sz="8" w:space="0" w:color="auto"/>
              <w:left w:val="single" w:sz="8" w:space="0" w:color="auto"/>
              <w:bottom w:val="single" w:sz="4" w:space="0" w:color="000000"/>
              <w:right w:val="single" w:sz="8" w:space="0" w:color="000000"/>
            </w:tcBorders>
            <w:shd w:val="clear" w:color="auto" w:fill="auto"/>
            <w:noWrap/>
            <w:vAlign w:val="center"/>
            <w:hideMark/>
          </w:tcPr>
          <w:p w14:paraId="411743EA" w14:textId="77777777" w:rsidR="00EC3E01" w:rsidRPr="00EC3E01" w:rsidRDefault="00EC3E01" w:rsidP="00EC3E01">
            <w:pPr>
              <w:jc w:val="center"/>
              <w:rPr>
                <w:rFonts w:asciiTheme="minorHAnsi" w:hAnsiTheme="minorHAnsi" w:cstheme="minorHAnsi"/>
                <w:b/>
                <w:bCs/>
                <w:color w:val="000000"/>
                <w:sz w:val="22"/>
                <w:szCs w:val="22"/>
                <w:u w:val="single"/>
              </w:rPr>
            </w:pPr>
            <w:r w:rsidRPr="00EC3E01">
              <w:rPr>
                <w:rFonts w:asciiTheme="minorHAnsi" w:hAnsiTheme="minorHAnsi" w:cstheme="minorHAnsi"/>
                <w:b/>
                <w:bCs/>
                <w:color w:val="000000"/>
                <w:sz w:val="22"/>
                <w:szCs w:val="22"/>
                <w:u w:val="single"/>
              </w:rPr>
              <w:lastRenderedPageBreak/>
              <w:t>LISTA DE VERIFICAÇÃO</w:t>
            </w:r>
          </w:p>
        </w:tc>
      </w:tr>
      <w:tr w:rsidR="00EC3E01" w:rsidRPr="00EC3E01" w14:paraId="142EE853" w14:textId="77777777" w:rsidTr="00EC3E01">
        <w:trPr>
          <w:trHeight w:val="660"/>
        </w:trPr>
        <w:tc>
          <w:tcPr>
            <w:tcW w:w="14462" w:type="dxa"/>
            <w:gridSpan w:val="8"/>
            <w:vMerge/>
            <w:tcBorders>
              <w:top w:val="single" w:sz="8" w:space="0" w:color="auto"/>
              <w:left w:val="single" w:sz="8" w:space="0" w:color="auto"/>
              <w:bottom w:val="single" w:sz="4" w:space="0" w:color="000000"/>
              <w:right w:val="single" w:sz="8" w:space="0" w:color="000000"/>
            </w:tcBorders>
            <w:vAlign w:val="center"/>
            <w:hideMark/>
          </w:tcPr>
          <w:p w14:paraId="5A2374FF" w14:textId="77777777" w:rsidR="00EC3E01" w:rsidRPr="00EC3E01" w:rsidRDefault="00EC3E01" w:rsidP="00EC3E01">
            <w:pPr>
              <w:rPr>
                <w:rFonts w:asciiTheme="minorHAnsi" w:hAnsiTheme="minorHAnsi" w:cstheme="minorHAnsi"/>
                <w:b/>
                <w:bCs/>
                <w:color w:val="000000"/>
                <w:sz w:val="22"/>
                <w:szCs w:val="22"/>
                <w:u w:val="single"/>
              </w:rPr>
            </w:pPr>
          </w:p>
        </w:tc>
        <w:tc>
          <w:tcPr>
            <w:tcW w:w="146" w:type="dxa"/>
            <w:tcBorders>
              <w:top w:val="nil"/>
              <w:left w:val="nil"/>
              <w:bottom w:val="nil"/>
              <w:right w:val="nil"/>
            </w:tcBorders>
            <w:shd w:val="clear" w:color="auto" w:fill="auto"/>
            <w:noWrap/>
            <w:vAlign w:val="bottom"/>
            <w:hideMark/>
          </w:tcPr>
          <w:p w14:paraId="1D4C5393" w14:textId="77777777" w:rsidR="00EC3E01" w:rsidRPr="00EC3E01" w:rsidRDefault="00EC3E01" w:rsidP="00EC3E01">
            <w:pPr>
              <w:jc w:val="center"/>
              <w:rPr>
                <w:rFonts w:asciiTheme="minorHAnsi" w:hAnsiTheme="minorHAnsi" w:cstheme="minorHAnsi"/>
                <w:b/>
                <w:bCs/>
                <w:color w:val="000000"/>
                <w:sz w:val="22"/>
                <w:szCs w:val="22"/>
                <w:u w:val="single"/>
              </w:rPr>
            </w:pPr>
          </w:p>
        </w:tc>
      </w:tr>
      <w:tr w:rsidR="00EC3E01" w:rsidRPr="00EC3E01" w14:paraId="7624981F" w14:textId="77777777" w:rsidTr="00EC3E01">
        <w:trPr>
          <w:trHeight w:val="495"/>
        </w:trPr>
        <w:tc>
          <w:tcPr>
            <w:tcW w:w="7658" w:type="dxa"/>
            <w:gridSpan w:val="4"/>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66937B49"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PRESTAÇÃO DOS SERVIÇOS - FISCALIZAÇÃO SETORIAL</w:t>
            </w:r>
          </w:p>
        </w:tc>
        <w:tc>
          <w:tcPr>
            <w:tcW w:w="6804" w:type="dxa"/>
            <w:gridSpan w:val="4"/>
            <w:tcBorders>
              <w:top w:val="single" w:sz="8" w:space="0" w:color="auto"/>
              <w:left w:val="nil"/>
              <w:bottom w:val="single" w:sz="4" w:space="0" w:color="auto"/>
              <w:right w:val="single" w:sz="8" w:space="0" w:color="000000"/>
            </w:tcBorders>
            <w:shd w:val="clear" w:color="000000" w:fill="DBDBDB"/>
            <w:noWrap/>
            <w:vAlign w:val="center"/>
            <w:hideMark/>
          </w:tcPr>
          <w:p w14:paraId="42ED9622"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CLASSIFICAÇÃO DAS OCORRÊNCIAS NA UNIDADE</w:t>
            </w:r>
          </w:p>
        </w:tc>
        <w:tc>
          <w:tcPr>
            <w:tcW w:w="146" w:type="dxa"/>
            <w:vAlign w:val="center"/>
            <w:hideMark/>
          </w:tcPr>
          <w:p w14:paraId="2FA55E6F" w14:textId="77777777" w:rsidR="00EC3E01" w:rsidRPr="00EC3E01" w:rsidRDefault="00EC3E01" w:rsidP="00EC3E01">
            <w:pPr>
              <w:rPr>
                <w:rFonts w:asciiTheme="minorHAnsi" w:hAnsiTheme="minorHAnsi" w:cstheme="minorHAnsi"/>
                <w:sz w:val="22"/>
                <w:szCs w:val="22"/>
              </w:rPr>
            </w:pPr>
          </w:p>
        </w:tc>
      </w:tr>
      <w:tr w:rsidR="00EC3E01" w:rsidRPr="00EC3E01" w14:paraId="6468C486" w14:textId="77777777" w:rsidTr="00EC3E01">
        <w:trPr>
          <w:trHeight w:val="495"/>
        </w:trPr>
        <w:tc>
          <w:tcPr>
            <w:tcW w:w="7658" w:type="dxa"/>
            <w:gridSpan w:val="4"/>
            <w:vMerge/>
            <w:tcBorders>
              <w:top w:val="single" w:sz="8" w:space="0" w:color="auto"/>
              <w:left w:val="single" w:sz="8" w:space="0" w:color="auto"/>
              <w:bottom w:val="single" w:sz="4" w:space="0" w:color="auto"/>
              <w:right w:val="single" w:sz="4" w:space="0" w:color="auto"/>
            </w:tcBorders>
            <w:vAlign w:val="center"/>
            <w:hideMark/>
          </w:tcPr>
          <w:p w14:paraId="74ECC842" w14:textId="77777777" w:rsidR="00EC3E01" w:rsidRPr="00EC3E01" w:rsidRDefault="00EC3E01" w:rsidP="00EC3E01">
            <w:pPr>
              <w:rPr>
                <w:rFonts w:asciiTheme="minorHAnsi" w:hAnsiTheme="minorHAnsi" w:cstheme="minorHAnsi"/>
                <w:b/>
                <w:bCs/>
                <w:color w:val="000000"/>
                <w:sz w:val="22"/>
                <w:szCs w:val="22"/>
              </w:rPr>
            </w:pPr>
          </w:p>
        </w:tc>
        <w:tc>
          <w:tcPr>
            <w:tcW w:w="1865" w:type="dxa"/>
            <w:tcBorders>
              <w:top w:val="nil"/>
              <w:left w:val="nil"/>
              <w:bottom w:val="single" w:sz="4" w:space="0" w:color="auto"/>
              <w:right w:val="single" w:sz="4" w:space="0" w:color="auto"/>
            </w:tcBorders>
            <w:shd w:val="clear" w:color="000000" w:fill="DBDBDB"/>
            <w:noWrap/>
            <w:vAlign w:val="center"/>
            <w:hideMark/>
          </w:tcPr>
          <w:p w14:paraId="3ACB7481"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TIPO</w:t>
            </w:r>
          </w:p>
        </w:tc>
        <w:tc>
          <w:tcPr>
            <w:tcW w:w="1843" w:type="dxa"/>
            <w:tcBorders>
              <w:top w:val="nil"/>
              <w:left w:val="nil"/>
              <w:bottom w:val="single" w:sz="4" w:space="0" w:color="auto"/>
              <w:right w:val="single" w:sz="4" w:space="0" w:color="auto"/>
            </w:tcBorders>
            <w:shd w:val="clear" w:color="000000" w:fill="DBDBDB"/>
            <w:noWrap/>
            <w:vAlign w:val="center"/>
            <w:hideMark/>
          </w:tcPr>
          <w:p w14:paraId="2A413B54"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xml:space="preserve">ABRANGÊNCIA    </w:t>
            </w:r>
          </w:p>
        </w:tc>
        <w:tc>
          <w:tcPr>
            <w:tcW w:w="1559" w:type="dxa"/>
            <w:tcBorders>
              <w:top w:val="nil"/>
              <w:left w:val="nil"/>
              <w:bottom w:val="single" w:sz="4" w:space="0" w:color="auto"/>
              <w:right w:val="single" w:sz="4" w:space="0" w:color="auto"/>
            </w:tcBorders>
            <w:shd w:val="clear" w:color="000000" w:fill="DBDBDB"/>
            <w:noWrap/>
            <w:vAlign w:val="center"/>
            <w:hideMark/>
          </w:tcPr>
          <w:p w14:paraId="238DBD6A"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TEMPO DE RESPOSTA</w:t>
            </w:r>
          </w:p>
        </w:tc>
        <w:tc>
          <w:tcPr>
            <w:tcW w:w="1537" w:type="dxa"/>
            <w:tcBorders>
              <w:top w:val="nil"/>
              <w:left w:val="nil"/>
              <w:bottom w:val="single" w:sz="4" w:space="0" w:color="auto"/>
              <w:right w:val="single" w:sz="8" w:space="0" w:color="auto"/>
            </w:tcBorders>
            <w:shd w:val="clear" w:color="000000" w:fill="DBDBDB"/>
            <w:noWrap/>
            <w:vAlign w:val="center"/>
            <w:hideMark/>
          </w:tcPr>
          <w:p w14:paraId="0FA85251"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RECORRÊNCIA</w:t>
            </w:r>
          </w:p>
        </w:tc>
        <w:tc>
          <w:tcPr>
            <w:tcW w:w="146" w:type="dxa"/>
            <w:vAlign w:val="center"/>
            <w:hideMark/>
          </w:tcPr>
          <w:p w14:paraId="476AB9DA" w14:textId="77777777" w:rsidR="00EC3E01" w:rsidRPr="00EC3E01" w:rsidRDefault="00EC3E01" w:rsidP="00EC3E01">
            <w:pPr>
              <w:rPr>
                <w:rFonts w:asciiTheme="minorHAnsi" w:hAnsiTheme="minorHAnsi" w:cstheme="minorHAnsi"/>
                <w:sz w:val="22"/>
                <w:szCs w:val="22"/>
              </w:rPr>
            </w:pPr>
          </w:p>
        </w:tc>
      </w:tr>
      <w:tr w:rsidR="00EC3E01" w:rsidRPr="00EC3E01" w14:paraId="6A08881E" w14:textId="77777777" w:rsidTr="00EC3E01">
        <w:trPr>
          <w:trHeight w:val="1365"/>
        </w:trPr>
        <w:tc>
          <w:tcPr>
            <w:tcW w:w="7658" w:type="dxa"/>
            <w:gridSpan w:val="4"/>
            <w:vMerge/>
            <w:tcBorders>
              <w:top w:val="single" w:sz="8" w:space="0" w:color="auto"/>
              <w:left w:val="single" w:sz="8" w:space="0" w:color="auto"/>
              <w:bottom w:val="single" w:sz="4" w:space="0" w:color="auto"/>
              <w:right w:val="single" w:sz="4" w:space="0" w:color="auto"/>
            </w:tcBorders>
            <w:vAlign w:val="center"/>
            <w:hideMark/>
          </w:tcPr>
          <w:p w14:paraId="22482AD6" w14:textId="77777777" w:rsidR="00EC3E01" w:rsidRPr="00EC3E01" w:rsidRDefault="00EC3E01" w:rsidP="00EC3E01">
            <w:pPr>
              <w:rPr>
                <w:rFonts w:asciiTheme="minorHAnsi" w:hAnsiTheme="minorHAnsi" w:cstheme="minorHAnsi"/>
                <w:b/>
                <w:bCs/>
                <w:color w:val="000000"/>
                <w:sz w:val="22"/>
                <w:szCs w:val="22"/>
              </w:rPr>
            </w:pPr>
          </w:p>
        </w:tc>
        <w:tc>
          <w:tcPr>
            <w:tcW w:w="1865" w:type="dxa"/>
            <w:tcBorders>
              <w:top w:val="nil"/>
              <w:left w:val="nil"/>
              <w:bottom w:val="nil"/>
              <w:right w:val="single" w:sz="4" w:space="0" w:color="auto"/>
            </w:tcBorders>
            <w:shd w:val="clear" w:color="000000" w:fill="DBDBDB"/>
            <w:vAlign w:val="center"/>
            <w:hideMark/>
          </w:tcPr>
          <w:p w14:paraId="45A02BA2"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QUALIDADE, FINANCEIRO OU JURÍDICO</w:t>
            </w:r>
          </w:p>
        </w:tc>
        <w:tc>
          <w:tcPr>
            <w:tcW w:w="1843" w:type="dxa"/>
            <w:tcBorders>
              <w:top w:val="nil"/>
              <w:left w:val="nil"/>
              <w:bottom w:val="nil"/>
              <w:right w:val="single" w:sz="4" w:space="0" w:color="auto"/>
            </w:tcBorders>
            <w:shd w:val="clear" w:color="000000" w:fill="DBDBDB"/>
            <w:vAlign w:val="center"/>
            <w:hideMark/>
          </w:tcPr>
          <w:p w14:paraId="2CB6C22A"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1 posto = Baixo                                                                                     2 até 3 postos = Médio                                                                      4 ou mais postos = Alto</w:t>
            </w:r>
          </w:p>
        </w:tc>
        <w:tc>
          <w:tcPr>
            <w:tcW w:w="1559" w:type="dxa"/>
            <w:tcBorders>
              <w:top w:val="nil"/>
              <w:left w:val="nil"/>
              <w:bottom w:val="nil"/>
              <w:right w:val="single" w:sz="4" w:space="0" w:color="auto"/>
            </w:tcBorders>
            <w:shd w:val="clear" w:color="000000" w:fill="DBDBDB"/>
            <w:vAlign w:val="center"/>
            <w:hideMark/>
          </w:tcPr>
          <w:p w14:paraId="7A4396B4"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xml:space="preserve">Até 1 dia = Baixo                     Entre 2 e 3 dias - Médio              Igual ou superior a 4 dias ou não resolvida - Alto </w:t>
            </w:r>
          </w:p>
        </w:tc>
        <w:tc>
          <w:tcPr>
            <w:tcW w:w="1537" w:type="dxa"/>
            <w:tcBorders>
              <w:top w:val="nil"/>
              <w:left w:val="nil"/>
              <w:bottom w:val="nil"/>
              <w:right w:val="single" w:sz="8" w:space="0" w:color="auto"/>
            </w:tcBorders>
            <w:shd w:val="clear" w:color="000000" w:fill="DBDBDB"/>
            <w:vAlign w:val="center"/>
            <w:hideMark/>
          </w:tcPr>
          <w:p w14:paraId="0DF9623E"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xml:space="preserve">Até 1 dia = Baixo                     Entre 2 e 3 dias - Médio              Igual ou superior a 4 dias = Alto </w:t>
            </w:r>
          </w:p>
        </w:tc>
        <w:tc>
          <w:tcPr>
            <w:tcW w:w="146" w:type="dxa"/>
            <w:vAlign w:val="center"/>
            <w:hideMark/>
          </w:tcPr>
          <w:p w14:paraId="333A98E6" w14:textId="77777777" w:rsidR="00EC3E01" w:rsidRPr="00EC3E01" w:rsidRDefault="00EC3E01" w:rsidP="00EC3E01">
            <w:pPr>
              <w:rPr>
                <w:rFonts w:asciiTheme="minorHAnsi" w:hAnsiTheme="minorHAnsi" w:cstheme="minorHAnsi"/>
                <w:sz w:val="22"/>
                <w:szCs w:val="22"/>
              </w:rPr>
            </w:pPr>
          </w:p>
        </w:tc>
      </w:tr>
      <w:tr w:rsidR="00EC3E01" w:rsidRPr="00EC3E01" w14:paraId="211D9B29" w14:textId="77777777" w:rsidTr="00EC3E01">
        <w:trPr>
          <w:trHeight w:val="1980"/>
        </w:trPr>
        <w:tc>
          <w:tcPr>
            <w:tcW w:w="920" w:type="dxa"/>
            <w:tcBorders>
              <w:top w:val="single" w:sz="8" w:space="0" w:color="auto"/>
              <w:left w:val="single" w:sz="8" w:space="0" w:color="auto"/>
              <w:bottom w:val="single" w:sz="8" w:space="0" w:color="auto"/>
              <w:right w:val="single" w:sz="4" w:space="0" w:color="auto"/>
            </w:tcBorders>
            <w:shd w:val="clear" w:color="000000" w:fill="BDD7EE"/>
            <w:vAlign w:val="center"/>
            <w:hideMark/>
          </w:tcPr>
          <w:p w14:paraId="645ADB8F"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ITEM</w:t>
            </w:r>
          </w:p>
        </w:tc>
        <w:tc>
          <w:tcPr>
            <w:tcW w:w="4042" w:type="dxa"/>
            <w:tcBorders>
              <w:top w:val="single" w:sz="8" w:space="0" w:color="auto"/>
              <w:left w:val="nil"/>
              <w:bottom w:val="single" w:sz="8" w:space="0" w:color="auto"/>
              <w:right w:val="single" w:sz="4" w:space="0" w:color="auto"/>
            </w:tcBorders>
            <w:shd w:val="clear" w:color="000000" w:fill="BDD7EE"/>
            <w:vAlign w:val="center"/>
            <w:hideMark/>
          </w:tcPr>
          <w:p w14:paraId="0CA5F609"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DESCRIÇÃO DOS CRITÉRIOS</w:t>
            </w:r>
          </w:p>
        </w:tc>
        <w:tc>
          <w:tcPr>
            <w:tcW w:w="1140" w:type="dxa"/>
            <w:tcBorders>
              <w:top w:val="single" w:sz="8" w:space="0" w:color="auto"/>
              <w:left w:val="nil"/>
              <w:bottom w:val="single" w:sz="8" w:space="0" w:color="auto"/>
              <w:right w:val="single" w:sz="4" w:space="0" w:color="auto"/>
            </w:tcBorders>
            <w:shd w:val="clear" w:color="000000" w:fill="BDD7EE"/>
            <w:textDirection w:val="tbRl"/>
            <w:vAlign w:val="center"/>
            <w:hideMark/>
          </w:tcPr>
          <w:p w14:paraId="55DC7F20"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xml:space="preserve">SIM/NÃO/NA </w:t>
            </w:r>
          </w:p>
        </w:tc>
        <w:tc>
          <w:tcPr>
            <w:tcW w:w="1553" w:type="dxa"/>
            <w:tcBorders>
              <w:top w:val="single" w:sz="8" w:space="0" w:color="auto"/>
              <w:left w:val="nil"/>
              <w:bottom w:val="single" w:sz="8" w:space="0" w:color="auto"/>
              <w:right w:val="single" w:sz="4" w:space="0" w:color="auto"/>
            </w:tcBorders>
            <w:shd w:val="clear" w:color="000000" w:fill="BDD7EE"/>
            <w:vAlign w:val="center"/>
            <w:hideMark/>
          </w:tcPr>
          <w:p w14:paraId="0705CFE3"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ITEM A SER APURADO CASO A RESPOSTA SEJA</w:t>
            </w:r>
          </w:p>
        </w:tc>
        <w:tc>
          <w:tcPr>
            <w:tcW w:w="1865" w:type="dxa"/>
            <w:tcBorders>
              <w:top w:val="single" w:sz="8" w:space="0" w:color="auto"/>
              <w:left w:val="nil"/>
              <w:bottom w:val="single" w:sz="8" w:space="0" w:color="auto"/>
              <w:right w:val="single" w:sz="4" w:space="0" w:color="auto"/>
            </w:tcBorders>
            <w:shd w:val="clear" w:color="000000" w:fill="BDD7EE"/>
            <w:vAlign w:val="center"/>
            <w:hideMark/>
          </w:tcPr>
          <w:p w14:paraId="0504E21A"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Baixo = 1</w:t>
            </w:r>
            <w:r w:rsidRPr="00EC3E01">
              <w:rPr>
                <w:rFonts w:asciiTheme="minorHAnsi" w:hAnsiTheme="minorHAnsi" w:cstheme="minorHAnsi"/>
                <w:b/>
                <w:bCs/>
                <w:color w:val="000000"/>
                <w:sz w:val="22"/>
                <w:szCs w:val="22"/>
              </w:rPr>
              <w:br/>
              <w:t>Médio = 2</w:t>
            </w:r>
            <w:r w:rsidRPr="00EC3E01">
              <w:rPr>
                <w:rFonts w:asciiTheme="minorHAnsi" w:hAnsiTheme="minorHAnsi" w:cstheme="minorHAnsi"/>
                <w:b/>
                <w:bCs/>
                <w:color w:val="000000"/>
                <w:sz w:val="22"/>
                <w:szCs w:val="22"/>
              </w:rPr>
              <w:br/>
              <w:t>Alto = 3</w:t>
            </w:r>
          </w:p>
        </w:tc>
        <w:tc>
          <w:tcPr>
            <w:tcW w:w="1843" w:type="dxa"/>
            <w:tcBorders>
              <w:top w:val="single" w:sz="8" w:space="0" w:color="auto"/>
              <w:left w:val="nil"/>
              <w:bottom w:val="single" w:sz="8" w:space="0" w:color="auto"/>
              <w:right w:val="single" w:sz="4" w:space="0" w:color="auto"/>
            </w:tcBorders>
            <w:shd w:val="clear" w:color="000000" w:fill="BDD7EE"/>
            <w:vAlign w:val="center"/>
            <w:hideMark/>
          </w:tcPr>
          <w:p w14:paraId="2762C07C"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Baixo = 1</w:t>
            </w:r>
            <w:r w:rsidRPr="00EC3E01">
              <w:rPr>
                <w:rFonts w:asciiTheme="minorHAnsi" w:hAnsiTheme="minorHAnsi" w:cstheme="minorHAnsi"/>
                <w:b/>
                <w:bCs/>
                <w:color w:val="000000"/>
                <w:sz w:val="22"/>
                <w:szCs w:val="22"/>
              </w:rPr>
              <w:br/>
              <w:t>Médio = 2</w:t>
            </w:r>
            <w:r w:rsidRPr="00EC3E01">
              <w:rPr>
                <w:rFonts w:asciiTheme="minorHAnsi" w:hAnsiTheme="minorHAnsi" w:cstheme="minorHAnsi"/>
                <w:b/>
                <w:bCs/>
                <w:color w:val="000000"/>
                <w:sz w:val="22"/>
                <w:szCs w:val="22"/>
              </w:rPr>
              <w:br/>
              <w:t>Alto = 3</w:t>
            </w:r>
          </w:p>
        </w:tc>
        <w:tc>
          <w:tcPr>
            <w:tcW w:w="1559" w:type="dxa"/>
            <w:tcBorders>
              <w:top w:val="single" w:sz="8" w:space="0" w:color="auto"/>
              <w:left w:val="nil"/>
              <w:bottom w:val="single" w:sz="8" w:space="0" w:color="auto"/>
              <w:right w:val="single" w:sz="4" w:space="0" w:color="auto"/>
            </w:tcBorders>
            <w:shd w:val="clear" w:color="000000" w:fill="BDD7EE"/>
            <w:vAlign w:val="center"/>
            <w:hideMark/>
          </w:tcPr>
          <w:p w14:paraId="127F2200"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Baixo = 1</w:t>
            </w:r>
            <w:r w:rsidRPr="00EC3E01">
              <w:rPr>
                <w:rFonts w:asciiTheme="minorHAnsi" w:hAnsiTheme="minorHAnsi" w:cstheme="minorHAnsi"/>
                <w:b/>
                <w:bCs/>
                <w:color w:val="000000"/>
                <w:sz w:val="22"/>
                <w:szCs w:val="22"/>
              </w:rPr>
              <w:br/>
              <w:t>Médio = 2</w:t>
            </w:r>
            <w:r w:rsidRPr="00EC3E01">
              <w:rPr>
                <w:rFonts w:asciiTheme="minorHAnsi" w:hAnsiTheme="minorHAnsi" w:cstheme="minorHAnsi"/>
                <w:b/>
                <w:bCs/>
                <w:color w:val="000000"/>
                <w:sz w:val="22"/>
                <w:szCs w:val="22"/>
              </w:rPr>
              <w:br/>
              <w:t>Alto = 3</w:t>
            </w:r>
          </w:p>
        </w:tc>
        <w:tc>
          <w:tcPr>
            <w:tcW w:w="1537" w:type="dxa"/>
            <w:tcBorders>
              <w:top w:val="single" w:sz="8" w:space="0" w:color="auto"/>
              <w:left w:val="nil"/>
              <w:bottom w:val="single" w:sz="8" w:space="0" w:color="auto"/>
              <w:right w:val="single" w:sz="8" w:space="0" w:color="auto"/>
            </w:tcBorders>
            <w:shd w:val="clear" w:color="000000" w:fill="BDD7EE"/>
            <w:vAlign w:val="center"/>
            <w:hideMark/>
          </w:tcPr>
          <w:p w14:paraId="32482262"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Baixo = 1</w:t>
            </w:r>
            <w:r w:rsidRPr="00EC3E01">
              <w:rPr>
                <w:rFonts w:asciiTheme="minorHAnsi" w:hAnsiTheme="minorHAnsi" w:cstheme="minorHAnsi"/>
                <w:b/>
                <w:bCs/>
                <w:color w:val="000000"/>
                <w:sz w:val="22"/>
                <w:szCs w:val="22"/>
              </w:rPr>
              <w:br/>
              <w:t>Médio = 2</w:t>
            </w:r>
            <w:r w:rsidRPr="00EC3E01">
              <w:rPr>
                <w:rFonts w:asciiTheme="minorHAnsi" w:hAnsiTheme="minorHAnsi" w:cstheme="minorHAnsi"/>
                <w:b/>
                <w:bCs/>
                <w:color w:val="000000"/>
                <w:sz w:val="22"/>
                <w:szCs w:val="22"/>
              </w:rPr>
              <w:br/>
              <w:t>Alto = 3</w:t>
            </w:r>
          </w:p>
        </w:tc>
        <w:tc>
          <w:tcPr>
            <w:tcW w:w="146" w:type="dxa"/>
            <w:vAlign w:val="center"/>
            <w:hideMark/>
          </w:tcPr>
          <w:p w14:paraId="145BCEEA" w14:textId="77777777" w:rsidR="00EC3E01" w:rsidRPr="00EC3E01" w:rsidRDefault="00EC3E01" w:rsidP="00EC3E01">
            <w:pPr>
              <w:rPr>
                <w:rFonts w:asciiTheme="minorHAnsi" w:hAnsiTheme="minorHAnsi" w:cstheme="minorHAnsi"/>
                <w:sz w:val="22"/>
                <w:szCs w:val="22"/>
              </w:rPr>
            </w:pPr>
          </w:p>
        </w:tc>
      </w:tr>
      <w:tr w:rsidR="00EC3E01" w:rsidRPr="00EC3E01" w14:paraId="507D33FD" w14:textId="77777777" w:rsidTr="00EC3E01">
        <w:trPr>
          <w:trHeight w:val="948"/>
        </w:trPr>
        <w:tc>
          <w:tcPr>
            <w:tcW w:w="920" w:type="dxa"/>
            <w:tcBorders>
              <w:top w:val="nil"/>
              <w:left w:val="single" w:sz="8" w:space="0" w:color="auto"/>
              <w:bottom w:val="single" w:sz="4" w:space="0" w:color="auto"/>
              <w:right w:val="single" w:sz="4" w:space="0" w:color="auto"/>
            </w:tcBorders>
            <w:shd w:val="clear" w:color="000000" w:fill="FFC000"/>
            <w:vAlign w:val="center"/>
            <w:hideMark/>
          </w:tcPr>
          <w:p w14:paraId="07D6378F"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1</w:t>
            </w:r>
          </w:p>
        </w:tc>
        <w:tc>
          <w:tcPr>
            <w:tcW w:w="4042" w:type="dxa"/>
            <w:tcBorders>
              <w:top w:val="nil"/>
              <w:left w:val="nil"/>
              <w:bottom w:val="single" w:sz="4" w:space="0" w:color="auto"/>
              <w:right w:val="single" w:sz="4" w:space="0" w:color="auto"/>
            </w:tcBorders>
            <w:shd w:val="clear" w:color="000000" w:fill="FFC000"/>
            <w:vAlign w:val="center"/>
            <w:hideMark/>
          </w:tcPr>
          <w:p w14:paraId="401E1D40" w14:textId="77777777" w:rsidR="00EC3E01" w:rsidRPr="00EC3E01" w:rsidRDefault="00EC3E01" w:rsidP="00EC3E01">
            <w:pP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Critérios de avaliação da conduta pessoal dos colaboradores</w:t>
            </w:r>
          </w:p>
        </w:tc>
        <w:tc>
          <w:tcPr>
            <w:tcW w:w="1140" w:type="dxa"/>
            <w:tcBorders>
              <w:top w:val="nil"/>
              <w:left w:val="nil"/>
              <w:bottom w:val="single" w:sz="4" w:space="0" w:color="auto"/>
              <w:right w:val="single" w:sz="4" w:space="0" w:color="auto"/>
            </w:tcBorders>
            <w:shd w:val="clear" w:color="000000" w:fill="FFC000"/>
            <w:vAlign w:val="center"/>
            <w:hideMark/>
          </w:tcPr>
          <w:p w14:paraId="5E54F1D8"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000000" w:fill="FFC000"/>
            <w:vAlign w:val="center"/>
            <w:hideMark/>
          </w:tcPr>
          <w:p w14:paraId="7BCEE440"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865" w:type="dxa"/>
            <w:tcBorders>
              <w:top w:val="nil"/>
              <w:left w:val="nil"/>
              <w:bottom w:val="single" w:sz="4" w:space="0" w:color="auto"/>
              <w:right w:val="single" w:sz="4" w:space="0" w:color="auto"/>
            </w:tcBorders>
            <w:shd w:val="clear" w:color="000000" w:fill="FFC000"/>
            <w:noWrap/>
            <w:vAlign w:val="center"/>
            <w:hideMark/>
          </w:tcPr>
          <w:p w14:paraId="4B1763F6"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843" w:type="dxa"/>
            <w:tcBorders>
              <w:top w:val="nil"/>
              <w:left w:val="nil"/>
              <w:bottom w:val="single" w:sz="4" w:space="0" w:color="auto"/>
              <w:right w:val="single" w:sz="4" w:space="0" w:color="auto"/>
            </w:tcBorders>
            <w:shd w:val="clear" w:color="000000" w:fill="FFC000"/>
            <w:vAlign w:val="center"/>
            <w:hideMark/>
          </w:tcPr>
          <w:p w14:paraId="5B629FD2"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9" w:type="dxa"/>
            <w:tcBorders>
              <w:top w:val="nil"/>
              <w:left w:val="nil"/>
              <w:bottom w:val="single" w:sz="4" w:space="0" w:color="auto"/>
              <w:right w:val="single" w:sz="4" w:space="0" w:color="auto"/>
            </w:tcBorders>
            <w:shd w:val="clear" w:color="000000" w:fill="FFC000"/>
            <w:vAlign w:val="center"/>
            <w:hideMark/>
          </w:tcPr>
          <w:p w14:paraId="719A11C1" w14:textId="77777777" w:rsidR="00EC3E01" w:rsidRPr="00EC3E01" w:rsidRDefault="00EC3E01" w:rsidP="00EC3E01">
            <w:pP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37" w:type="dxa"/>
            <w:tcBorders>
              <w:top w:val="nil"/>
              <w:left w:val="nil"/>
              <w:bottom w:val="single" w:sz="4" w:space="0" w:color="auto"/>
              <w:right w:val="single" w:sz="8" w:space="0" w:color="auto"/>
            </w:tcBorders>
            <w:shd w:val="clear" w:color="000000" w:fill="FFC000"/>
            <w:vAlign w:val="center"/>
            <w:hideMark/>
          </w:tcPr>
          <w:p w14:paraId="3EA80A7B" w14:textId="77777777" w:rsidR="00EC3E01" w:rsidRPr="00EC3E01" w:rsidRDefault="00EC3E01" w:rsidP="00EC3E01">
            <w:pP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46" w:type="dxa"/>
            <w:vAlign w:val="center"/>
            <w:hideMark/>
          </w:tcPr>
          <w:p w14:paraId="4FA6E3C7" w14:textId="77777777" w:rsidR="00EC3E01" w:rsidRPr="00EC3E01" w:rsidRDefault="00EC3E01" w:rsidP="00EC3E01">
            <w:pPr>
              <w:rPr>
                <w:rFonts w:asciiTheme="minorHAnsi" w:hAnsiTheme="minorHAnsi" w:cstheme="minorHAnsi"/>
                <w:sz w:val="22"/>
                <w:szCs w:val="22"/>
              </w:rPr>
            </w:pPr>
          </w:p>
        </w:tc>
      </w:tr>
      <w:tr w:rsidR="00EC3E01" w:rsidRPr="00EC3E01" w14:paraId="5CC08E15" w14:textId="77777777" w:rsidTr="00EC3E01">
        <w:trPr>
          <w:trHeight w:val="1035"/>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6E4063EC"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1.1</w:t>
            </w:r>
          </w:p>
        </w:tc>
        <w:tc>
          <w:tcPr>
            <w:tcW w:w="4042" w:type="dxa"/>
            <w:tcBorders>
              <w:top w:val="nil"/>
              <w:left w:val="nil"/>
              <w:bottom w:val="single" w:sz="4" w:space="0" w:color="auto"/>
              <w:right w:val="single" w:sz="4" w:space="0" w:color="auto"/>
            </w:tcBorders>
            <w:shd w:val="clear" w:color="auto" w:fill="auto"/>
            <w:vAlign w:val="center"/>
            <w:hideMark/>
          </w:tcPr>
          <w:p w14:paraId="37464DF8"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Assiduidade;</w:t>
            </w:r>
          </w:p>
        </w:tc>
        <w:tc>
          <w:tcPr>
            <w:tcW w:w="1140" w:type="dxa"/>
            <w:tcBorders>
              <w:top w:val="nil"/>
              <w:left w:val="nil"/>
              <w:bottom w:val="single" w:sz="4" w:space="0" w:color="auto"/>
              <w:right w:val="single" w:sz="4" w:space="0" w:color="auto"/>
            </w:tcBorders>
            <w:shd w:val="clear" w:color="auto" w:fill="auto"/>
            <w:vAlign w:val="center"/>
            <w:hideMark/>
          </w:tcPr>
          <w:p w14:paraId="1F29F90A"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2843B539"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488C1536"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411699B9"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1B1437A2"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71A70B21"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3062E38E" w14:textId="77777777" w:rsidR="00EC3E01" w:rsidRPr="00EC3E01" w:rsidRDefault="00EC3E01" w:rsidP="00EC3E01">
            <w:pPr>
              <w:rPr>
                <w:rFonts w:asciiTheme="minorHAnsi" w:hAnsiTheme="minorHAnsi" w:cstheme="minorHAnsi"/>
                <w:sz w:val="22"/>
                <w:szCs w:val="22"/>
              </w:rPr>
            </w:pPr>
          </w:p>
        </w:tc>
      </w:tr>
      <w:tr w:rsidR="00EC3E01" w:rsidRPr="00EC3E01" w14:paraId="05A79BE7" w14:textId="77777777" w:rsidTr="00EC3E01">
        <w:trPr>
          <w:trHeight w:val="1125"/>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6217B11D"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lastRenderedPageBreak/>
              <w:t>1.2</w:t>
            </w:r>
          </w:p>
        </w:tc>
        <w:tc>
          <w:tcPr>
            <w:tcW w:w="4042" w:type="dxa"/>
            <w:tcBorders>
              <w:top w:val="nil"/>
              <w:left w:val="nil"/>
              <w:bottom w:val="single" w:sz="4" w:space="0" w:color="auto"/>
              <w:right w:val="single" w:sz="4" w:space="0" w:color="auto"/>
            </w:tcBorders>
            <w:shd w:val="clear" w:color="auto" w:fill="auto"/>
            <w:vAlign w:val="center"/>
            <w:hideMark/>
          </w:tcPr>
          <w:p w14:paraId="41F29E8B"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Pontualidade;</w:t>
            </w:r>
          </w:p>
        </w:tc>
        <w:tc>
          <w:tcPr>
            <w:tcW w:w="1140" w:type="dxa"/>
            <w:tcBorders>
              <w:top w:val="nil"/>
              <w:left w:val="nil"/>
              <w:bottom w:val="single" w:sz="4" w:space="0" w:color="auto"/>
              <w:right w:val="single" w:sz="4" w:space="0" w:color="auto"/>
            </w:tcBorders>
            <w:shd w:val="clear" w:color="auto" w:fill="auto"/>
            <w:vAlign w:val="center"/>
            <w:hideMark/>
          </w:tcPr>
          <w:p w14:paraId="13B921C0"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405081C4"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6B8F0CD3"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69EBE593"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19D31A09"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529A98BF"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0FE2AA30" w14:textId="77777777" w:rsidR="00EC3E01" w:rsidRPr="00EC3E01" w:rsidRDefault="00EC3E01" w:rsidP="00EC3E01">
            <w:pPr>
              <w:rPr>
                <w:rFonts w:asciiTheme="minorHAnsi" w:hAnsiTheme="minorHAnsi" w:cstheme="minorHAnsi"/>
                <w:sz w:val="22"/>
                <w:szCs w:val="22"/>
              </w:rPr>
            </w:pPr>
          </w:p>
        </w:tc>
      </w:tr>
      <w:tr w:rsidR="00EC3E01" w:rsidRPr="00EC3E01" w14:paraId="6EBBBF57" w14:textId="77777777" w:rsidTr="00EC3E01">
        <w:trPr>
          <w:trHeight w:val="93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0A14A3B2"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1.3</w:t>
            </w:r>
          </w:p>
        </w:tc>
        <w:tc>
          <w:tcPr>
            <w:tcW w:w="4042" w:type="dxa"/>
            <w:tcBorders>
              <w:top w:val="nil"/>
              <w:left w:val="nil"/>
              <w:bottom w:val="single" w:sz="4" w:space="0" w:color="auto"/>
              <w:right w:val="single" w:sz="4" w:space="0" w:color="auto"/>
            </w:tcBorders>
            <w:shd w:val="clear" w:color="auto" w:fill="auto"/>
            <w:vAlign w:val="center"/>
            <w:hideMark/>
          </w:tcPr>
          <w:p w14:paraId="54D88EAC"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Tratamento adequado dispensado ao público;</w:t>
            </w:r>
          </w:p>
        </w:tc>
        <w:tc>
          <w:tcPr>
            <w:tcW w:w="1140" w:type="dxa"/>
            <w:tcBorders>
              <w:top w:val="nil"/>
              <w:left w:val="nil"/>
              <w:bottom w:val="single" w:sz="4" w:space="0" w:color="auto"/>
              <w:right w:val="single" w:sz="4" w:space="0" w:color="auto"/>
            </w:tcBorders>
            <w:shd w:val="clear" w:color="auto" w:fill="auto"/>
            <w:vAlign w:val="center"/>
            <w:hideMark/>
          </w:tcPr>
          <w:p w14:paraId="12E6405E"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26400E7F"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0278E865"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73781E64"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6232C8E8"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5152504F"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5DDFD358" w14:textId="77777777" w:rsidR="00EC3E01" w:rsidRPr="00EC3E01" w:rsidRDefault="00EC3E01" w:rsidP="00EC3E01">
            <w:pPr>
              <w:rPr>
                <w:rFonts w:asciiTheme="minorHAnsi" w:hAnsiTheme="minorHAnsi" w:cstheme="minorHAnsi"/>
                <w:sz w:val="22"/>
                <w:szCs w:val="22"/>
              </w:rPr>
            </w:pPr>
          </w:p>
        </w:tc>
      </w:tr>
      <w:tr w:rsidR="00EC3E01" w:rsidRPr="00EC3E01" w14:paraId="1944BFEF" w14:textId="77777777" w:rsidTr="00EC3E01">
        <w:trPr>
          <w:trHeight w:val="93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33A86DC8"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1.4</w:t>
            </w:r>
          </w:p>
        </w:tc>
        <w:tc>
          <w:tcPr>
            <w:tcW w:w="4042" w:type="dxa"/>
            <w:tcBorders>
              <w:top w:val="nil"/>
              <w:left w:val="nil"/>
              <w:bottom w:val="single" w:sz="4" w:space="0" w:color="auto"/>
              <w:right w:val="single" w:sz="4" w:space="0" w:color="auto"/>
            </w:tcBorders>
            <w:shd w:val="clear" w:color="auto" w:fill="auto"/>
            <w:vAlign w:val="center"/>
            <w:hideMark/>
          </w:tcPr>
          <w:p w14:paraId="5F887130"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Zelar pela ordem e boas condições das áreas sob sua atividade;</w:t>
            </w:r>
          </w:p>
        </w:tc>
        <w:tc>
          <w:tcPr>
            <w:tcW w:w="1140" w:type="dxa"/>
            <w:tcBorders>
              <w:top w:val="nil"/>
              <w:left w:val="nil"/>
              <w:bottom w:val="single" w:sz="4" w:space="0" w:color="auto"/>
              <w:right w:val="single" w:sz="4" w:space="0" w:color="auto"/>
            </w:tcBorders>
            <w:shd w:val="clear" w:color="auto" w:fill="auto"/>
            <w:vAlign w:val="center"/>
            <w:hideMark/>
          </w:tcPr>
          <w:p w14:paraId="106B2EFC"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7AF62647"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50275C7D"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11141A6E"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4B469A78"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6EA0C362"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287485FB" w14:textId="77777777" w:rsidR="00EC3E01" w:rsidRPr="00EC3E01" w:rsidRDefault="00EC3E01" w:rsidP="00EC3E01">
            <w:pPr>
              <w:rPr>
                <w:rFonts w:asciiTheme="minorHAnsi" w:hAnsiTheme="minorHAnsi" w:cstheme="minorHAnsi"/>
                <w:sz w:val="22"/>
                <w:szCs w:val="22"/>
              </w:rPr>
            </w:pPr>
          </w:p>
        </w:tc>
      </w:tr>
      <w:tr w:rsidR="00EC3E01" w:rsidRPr="00EC3E01" w14:paraId="52AD278E" w14:textId="77777777" w:rsidTr="00EC3E01">
        <w:trPr>
          <w:trHeight w:val="93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7D83EDD1"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1.5</w:t>
            </w:r>
          </w:p>
        </w:tc>
        <w:tc>
          <w:tcPr>
            <w:tcW w:w="4042" w:type="dxa"/>
            <w:tcBorders>
              <w:top w:val="nil"/>
              <w:left w:val="nil"/>
              <w:bottom w:val="single" w:sz="4" w:space="0" w:color="auto"/>
              <w:right w:val="single" w:sz="4" w:space="0" w:color="auto"/>
            </w:tcBorders>
            <w:shd w:val="clear" w:color="auto" w:fill="auto"/>
            <w:vAlign w:val="center"/>
            <w:hideMark/>
          </w:tcPr>
          <w:p w14:paraId="49475B65"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Uso de uniforme e de equipamentos de proteção individual completos e apresentação pessoal adequada;</w:t>
            </w:r>
          </w:p>
        </w:tc>
        <w:tc>
          <w:tcPr>
            <w:tcW w:w="1140" w:type="dxa"/>
            <w:tcBorders>
              <w:top w:val="nil"/>
              <w:left w:val="nil"/>
              <w:bottom w:val="single" w:sz="4" w:space="0" w:color="auto"/>
              <w:right w:val="single" w:sz="4" w:space="0" w:color="auto"/>
            </w:tcBorders>
            <w:shd w:val="clear" w:color="auto" w:fill="auto"/>
            <w:vAlign w:val="center"/>
            <w:hideMark/>
          </w:tcPr>
          <w:p w14:paraId="5189FDE5"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35DE099E"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2223BA8E"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4FB8B05A"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7B525392"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205CF0F1"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28940C6B" w14:textId="77777777" w:rsidR="00EC3E01" w:rsidRPr="00EC3E01" w:rsidRDefault="00EC3E01" w:rsidP="00EC3E01">
            <w:pPr>
              <w:rPr>
                <w:rFonts w:asciiTheme="minorHAnsi" w:hAnsiTheme="minorHAnsi" w:cstheme="minorHAnsi"/>
                <w:sz w:val="22"/>
                <w:szCs w:val="22"/>
              </w:rPr>
            </w:pPr>
          </w:p>
        </w:tc>
      </w:tr>
      <w:tr w:rsidR="00EC3E01" w:rsidRPr="00EC3E01" w14:paraId="3D541654" w14:textId="77777777" w:rsidTr="00EC3E01">
        <w:trPr>
          <w:trHeight w:val="93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57D365C0"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1.6</w:t>
            </w:r>
          </w:p>
        </w:tc>
        <w:tc>
          <w:tcPr>
            <w:tcW w:w="4042" w:type="dxa"/>
            <w:tcBorders>
              <w:top w:val="nil"/>
              <w:left w:val="nil"/>
              <w:bottom w:val="single" w:sz="4" w:space="0" w:color="auto"/>
              <w:right w:val="single" w:sz="4" w:space="0" w:color="auto"/>
            </w:tcBorders>
            <w:shd w:val="clear" w:color="auto" w:fill="auto"/>
            <w:vAlign w:val="center"/>
            <w:hideMark/>
          </w:tcPr>
          <w:p w14:paraId="63F3578E"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Permitir o acesso de pessoas nas dependências do imóvel, fora do horário de funcionamento, sem autorização;</w:t>
            </w:r>
          </w:p>
        </w:tc>
        <w:tc>
          <w:tcPr>
            <w:tcW w:w="1140" w:type="dxa"/>
            <w:tcBorders>
              <w:top w:val="nil"/>
              <w:left w:val="nil"/>
              <w:bottom w:val="single" w:sz="4" w:space="0" w:color="auto"/>
              <w:right w:val="single" w:sz="4" w:space="0" w:color="auto"/>
            </w:tcBorders>
            <w:shd w:val="clear" w:color="auto" w:fill="auto"/>
            <w:vAlign w:val="center"/>
            <w:hideMark/>
          </w:tcPr>
          <w:p w14:paraId="0972D681"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159BC644"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1411E969"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0E34184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7F94C318"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090D655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61F634CA" w14:textId="77777777" w:rsidR="00EC3E01" w:rsidRPr="00EC3E01" w:rsidRDefault="00EC3E01" w:rsidP="00EC3E01">
            <w:pPr>
              <w:rPr>
                <w:rFonts w:asciiTheme="minorHAnsi" w:hAnsiTheme="minorHAnsi" w:cstheme="minorHAnsi"/>
                <w:sz w:val="22"/>
                <w:szCs w:val="22"/>
              </w:rPr>
            </w:pPr>
          </w:p>
        </w:tc>
      </w:tr>
      <w:tr w:rsidR="00EC3E01" w:rsidRPr="00EC3E01" w14:paraId="7EC63826" w14:textId="77777777" w:rsidTr="00EC3E01">
        <w:trPr>
          <w:trHeight w:val="129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5DE97266"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1.7</w:t>
            </w:r>
          </w:p>
        </w:tc>
        <w:tc>
          <w:tcPr>
            <w:tcW w:w="4042" w:type="dxa"/>
            <w:tcBorders>
              <w:top w:val="nil"/>
              <w:left w:val="nil"/>
              <w:bottom w:val="single" w:sz="4" w:space="0" w:color="auto"/>
              <w:right w:val="single" w:sz="4" w:space="0" w:color="auto"/>
            </w:tcBorders>
            <w:shd w:val="clear" w:color="auto" w:fill="auto"/>
            <w:vAlign w:val="center"/>
            <w:hideMark/>
          </w:tcPr>
          <w:p w14:paraId="5FD6A3BF"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Permitir a entrada e saída de pessoas, veículos e mercadorias pelos acessos sob sua responsabilidade, sem verificar as autorizações de ingresso e sem registros em livro e planilha de controle de acesso;</w:t>
            </w:r>
          </w:p>
        </w:tc>
        <w:tc>
          <w:tcPr>
            <w:tcW w:w="1140" w:type="dxa"/>
            <w:tcBorders>
              <w:top w:val="nil"/>
              <w:left w:val="nil"/>
              <w:bottom w:val="single" w:sz="4" w:space="0" w:color="auto"/>
              <w:right w:val="single" w:sz="4" w:space="0" w:color="auto"/>
            </w:tcBorders>
            <w:shd w:val="clear" w:color="auto" w:fill="auto"/>
            <w:vAlign w:val="center"/>
            <w:hideMark/>
          </w:tcPr>
          <w:p w14:paraId="4854B76B"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750D6653"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1E1B71EB"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1DEE1047"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50F32758"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1B39339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7C7DBCF0" w14:textId="77777777" w:rsidR="00EC3E01" w:rsidRPr="00EC3E01" w:rsidRDefault="00EC3E01" w:rsidP="00EC3E01">
            <w:pPr>
              <w:rPr>
                <w:rFonts w:asciiTheme="minorHAnsi" w:hAnsiTheme="minorHAnsi" w:cstheme="minorHAnsi"/>
                <w:sz w:val="22"/>
                <w:szCs w:val="22"/>
              </w:rPr>
            </w:pPr>
          </w:p>
        </w:tc>
      </w:tr>
      <w:tr w:rsidR="00EC3E01" w:rsidRPr="00EC3E01" w14:paraId="2076807B" w14:textId="77777777" w:rsidTr="00EC3E01">
        <w:trPr>
          <w:trHeight w:val="129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1564F87A"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1.8</w:t>
            </w:r>
          </w:p>
        </w:tc>
        <w:tc>
          <w:tcPr>
            <w:tcW w:w="4042" w:type="dxa"/>
            <w:tcBorders>
              <w:top w:val="nil"/>
              <w:left w:val="nil"/>
              <w:bottom w:val="single" w:sz="4" w:space="0" w:color="auto"/>
              <w:right w:val="single" w:sz="4" w:space="0" w:color="auto"/>
            </w:tcBorders>
            <w:shd w:val="clear" w:color="auto" w:fill="auto"/>
            <w:vAlign w:val="center"/>
            <w:hideMark/>
          </w:tcPr>
          <w:p w14:paraId="5D9D1EBC"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Repassar para o(s) que está(</w:t>
            </w:r>
            <w:proofErr w:type="spellStart"/>
            <w:r w:rsidRPr="00EC3E01">
              <w:rPr>
                <w:rFonts w:asciiTheme="minorHAnsi" w:hAnsiTheme="minorHAnsi" w:cstheme="minorHAnsi"/>
                <w:color w:val="000000"/>
                <w:sz w:val="22"/>
                <w:szCs w:val="22"/>
              </w:rPr>
              <w:t>ão</w:t>
            </w:r>
            <w:proofErr w:type="spellEnd"/>
            <w:r w:rsidRPr="00EC3E01">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1140" w:type="dxa"/>
            <w:tcBorders>
              <w:top w:val="nil"/>
              <w:left w:val="nil"/>
              <w:bottom w:val="single" w:sz="4" w:space="0" w:color="auto"/>
              <w:right w:val="single" w:sz="4" w:space="0" w:color="auto"/>
            </w:tcBorders>
            <w:shd w:val="clear" w:color="auto" w:fill="auto"/>
            <w:vAlign w:val="center"/>
            <w:hideMark/>
          </w:tcPr>
          <w:p w14:paraId="6FB0F7E6"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73231814"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245FBC44"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07C64011"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5B948AF7"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6CA407CF"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6BCC877C" w14:textId="77777777" w:rsidR="00EC3E01" w:rsidRPr="00EC3E01" w:rsidRDefault="00EC3E01" w:rsidP="00EC3E01">
            <w:pPr>
              <w:rPr>
                <w:rFonts w:asciiTheme="minorHAnsi" w:hAnsiTheme="minorHAnsi" w:cstheme="minorHAnsi"/>
                <w:sz w:val="22"/>
                <w:szCs w:val="22"/>
              </w:rPr>
            </w:pPr>
          </w:p>
        </w:tc>
      </w:tr>
      <w:tr w:rsidR="00EC3E01" w:rsidRPr="00EC3E01" w14:paraId="689DEAB1" w14:textId="77777777" w:rsidTr="00EC3E01">
        <w:trPr>
          <w:trHeight w:val="117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7D2BBFD4"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1.9</w:t>
            </w:r>
          </w:p>
        </w:tc>
        <w:tc>
          <w:tcPr>
            <w:tcW w:w="4042" w:type="dxa"/>
            <w:tcBorders>
              <w:top w:val="nil"/>
              <w:left w:val="nil"/>
              <w:bottom w:val="single" w:sz="4" w:space="0" w:color="auto"/>
              <w:right w:val="single" w:sz="4" w:space="0" w:color="auto"/>
            </w:tcBorders>
            <w:shd w:val="clear" w:color="auto" w:fill="auto"/>
            <w:vAlign w:val="center"/>
            <w:hideMark/>
          </w:tcPr>
          <w:p w14:paraId="126B1D5B"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Ausentar-se da unidade durante o expediente, sem a anuência prévia da contratante ou da supervisão da empresa;</w:t>
            </w:r>
          </w:p>
        </w:tc>
        <w:tc>
          <w:tcPr>
            <w:tcW w:w="1140" w:type="dxa"/>
            <w:tcBorders>
              <w:top w:val="nil"/>
              <w:left w:val="nil"/>
              <w:bottom w:val="single" w:sz="4" w:space="0" w:color="auto"/>
              <w:right w:val="single" w:sz="4" w:space="0" w:color="auto"/>
            </w:tcBorders>
            <w:shd w:val="clear" w:color="auto" w:fill="auto"/>
            <w:vAlign w:val="center"/>
            <w:hideMark/>
          </w:tcPr>
          <w:p w14:paraId="3251F0EB"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xml:space="preserve"> </w:t>
            </w:r>
          </w:p>
        </w:tc>
        <w:tc>
          <w:tcPr>
            <w:tcW w:w="1553" w:type="dxa"/>
            <w:tcBorders>
              <w:top w:val="nil"/>
              <w:left w:val="nil"/>
              <w:bottom w:val="single" w:sz="4" w:space="0" w:color="auto"/>
              <w:right w:val="single" w:sz="4" w:space="0" w:color="auto"/>
            </w:tcBorders>
            <w:shd w:val="clear" w:color="auto" w:fill="auto"/>
            <w:vAlign w:val="center"/>
            <w:hideMark/>
          </w:tcPr>
          <w:p w14:paraId="0C943E71"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2E2C2B13"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6F7D5051"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357F1A27"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681B2534"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746F3054" w14:textId="77777777" w:rsidR="00EC3E01" w:rsidRPr="00EC3E01" w:rsidRDefault="00EC3E01" w:rsidP="00EC3E01">
            <w:pPr>
              <w:rPr>
                <w:rFonts w:asciiTheme="minorHAnsi" w:hAnsiTheme="minorHAnsi" w:cstheme="minorHAnsi"/>
                <w:sz w:val="22"/>
                <w:szCs w:val="22"/>
              </w:rPr>
            </w:pPr>
          </w:p>
        </w:tc>
      </w:tr>
      <w:tr w:rsidR="00EC3E01" w:rsidRPr="00EC3E01" w14:paraId="29EC787C" w14:textId="77777777" w:rsidTr="00EC3E01">
        <w:trPr>
          <w:trHeight w:val="93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0D4182F6"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lastRenderedPageBreak/>
              <w:t>1.10</w:t>
            </w:r>
          </w:p>
        </w:tc>
        <w:tc>
          <w:tcPr>
            <w:tcW w:w="4042" w:type="dxa"/>
            <w:tcBorders>
              <w:top w:val="nil"/>
              <w:left w:val="nil"/>
              <w:bottom w:val="single" w:sz="4" w:space="0" w:color="auto"/>
              <w:right w:val="single" w:sz="4" w:space="0" w:color="auto"/>
            </w:tcBorders>
            <w:shd w:val="clear" w:color="auto" w:fill="auto"/>
            <w:vAlign w:val="center"/>
            <w:hideMark/>
          </w:tcPr>
          <w:p w14:paraId="2549D81B"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 xml:space="preserve">Causar danos ao patrimônio da UFF por culpa ou dolo dos funcionários da contratada </w:t>
            </w:r>
          </w:p>
        </w:tc>
        <w:tc>
          <w:tcPr>
            <w:tcW w:w="1140" w:type="dxa"/>
            <w:tcBorders>
              <w:top w:val="nil"/>
              <w:left w:val="nil"/>
              <w:bottom w:val="single" w:sz="4" w:space="0" w:color="auto"/>
              <w:right w:val="single" w:sz="4" w:space="0" w:color="auto"/>
            </w:tcBorders>
            <w:shd w:val="clear" w:color="auto" w:fill="auto"/>
            <w:vAlign w:val="center"/>
            <w:hideMark/>
          </w:tcPr>
          <w:p w14:paraId="1CF45B41"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655D7F1D"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4EE265B5"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E FINANCEIRO  2</w:t>
            </w:r>
          </w:p>
        </w:tc>
        <w:tc>
          <w:tcPr>
            <w:tcW w:w="1843" w:type="dxa"/>
            <w:tcBorders>
              <w:top w:val="nil"/>
              <w:left w:val="nil"/>
              <w:bottom w:val="single" w:sz="4" w:space="0" w:color="auto"/>
              <w:right w:val="single" w:sz="4" w:space="0" w:color="auto"/>
            </w:tcBorders>
            <w:shd w:val="clear" w:color="auto" w:fill="auto"/>
            <w:vAlign w:val="center"/>
            <w:hideMark/>
          </w:tcPr>
          <w:p w14:paraId="5E64B95A"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5927A16A"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606832A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186D0884" w14:textId="77777777" w:rsidR="00EC3E01" w:rsidRPr="00EC3E01" w:rsidRDefault="00EC3E01" w:rsidP="00EC3E01">
            <w:pPr>
              <w:rPr>
                <w:rFonts w:asciiTheme="minorHAnsi" w:hAnsiTheme="minorHAnsi" w:cstheme="minorHAnsi"/>
                <w:sz w:val="22"/>
                <w:szCs w:val="22"/>
              </w:rPr>
            </w:pPr>
          </w:p>
        </w:tc>
      </w:tr>
      <w:tr w:rsidR="00EC3E01" w:rsidRPr="00EC3E01" w14:paraId="39C5899A" w14:textId="77777777" w:rsidTr="00EC3E01">
        <w:trPr>
          <w:trHeight w:val="1215"/>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6FD7004A"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1.11</w:t>
            </w:r>
          </w:p>
        </w:tc>
        <w:tc>
          <w:tcPr>
            <w:tcW w:w="4042" w:type="dxa"/>
            <w:tcBorders>
              <w:top w:val="nil"/>
              <w:left w:val="nil"/>
              <w:bottom w:val="single" w:sz="4" w:space="0" w:color="auto"/>
              <w:right w:val="single" w:sz="4" w:space="0" w:color="auto"/>
            </w:tcBorders>
            <w:shd w:val="clear" w:color="auto" w:fill="auto"/>
            <w:vAlign w:val="center"/>
            <w:hideMark/>
          </w:tcPr>
          <w:p w14:paraId="26330F85"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 xml:space="preserve">Permitir situação que crie a possibilidade de causar dano </w:t>
            </w:r>
            <w:proofErr w:type="spellStart"/>
            <w:proofErr w:type="gramStart"/>
            <w:r w:rsidRPr="00EC3E01">
              <w:rPr>
                <w:rFonts w:asciiTheme="minorHAnsi" w:hAnsiTheme="minorHAnsi" w:cstheme="minorHAnsi"/>
                <w:color w:val="000000"/>
                <w:sz w:val="22"/>
                <w:szCs w:val="22"/>
              </w:rPr>
              <w:t>físico,moral</w:t>
            </w:r>
            <w:proofErr w:type="spellEnd"/>
            <w:proofErr w:type="gramEnd"/>
            <w:r w:rsidRPr="00EC3E01">
              <w:rPr>
                <w:rFonts w:asciiTheme="minorHAnsi" w:hAnsiTheme="minorHAnsi" w:cstheme="minorHAnsi"/>
                <w:color w:val="000000"/>
                <w:sz w:val="22"/>
                <w:szCs w:val="22"/>
              </w:rPr>
              <w:t xml:space="preserve">, lesão corporal ou </w:t>
            </w:r>
            <w:proofErr w:type="spellStart"/>
            <w:r w:rsidRPr="00EC3E01">
              <w:rPr>
                <w:rFonts w:asciiTheme="minorHAnsi" w:hAnsiTheme="minorHAnsi" w:cstheme="minorHAnsi"/>
                <w:color w:val="000000"/>
                <w:sz w:val="22"/>
                <w:szCs w:val="22"/>
              </w:rPr>
              <w:t>conseqüências</w:t>
            </w:r>
            <w:proofErr w:type="spellEnd"/>
            <w:r w:rsidRPr="00EC3E01">
              <w:rPr>
                <w:rFonts w:asciiTheme="minorHAnsi" w:hAnsiTheme="minorHAnsi" w:cstheme="minorHAnsi"/>
                <w:color w:val="000000"/>
                <w:sz w:val="22"/>
                <w:szCs w:val="22"/>
              </w:rPr>
              <w:t xml:space="preserve"> letais;</w:t>
            </w:r>
          </w:p>
        </w:tc>
        <w:tc>
          <w:tcPr>
            <w:tcW w:w="1140" w:type="dxa"/>
            <w:tcBorders>
              <w:top w:val="nil"/>
              <w:left w:val="nil"/>
              <w:bottom w:val="single" w:sz="4" w:space="0" w:color="auto"/>
              <w:right w:val="single" w:sz="4" w:space="0" w:color="auto"/>
            </w:tcBorders>
            <w:shd w:val="clear" w:color="auto" w:fill="auto"/>
            <w:vAlign w:val="center"/>
            <w:hideMark/>
          </w:tcPr>
          <w:p w14:paraId="0FE725E1"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31A4E3EF"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1DC90E56"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FINANCEIRO E JURÍDICO 3</w:t>
            </w:r>
          </w:p>
        </w:tc>
        <w:tc>
          <w:tcPr>
            <w:tcW w:w="1843" w:type="dxa"/>
            <w:tcBorders>
              <w:top w:val="nil"/>
              <w:left w:val="nil"/>
              <w:bottom w:val="single" w:sz="4" w:space="0" w:color="auto"/>
              <w:right w:val="single" w:sz="4" w:space="0" w:color="auto"/>
            </w:tcBorders>
            <w:shd w:val="clear" w:color="auto" w:fill="auto"/>
            <w:vAlign w:val="center"/>
            <w:hideMark/>
          </w:tcPr>
          <w:p w14:paraId="4537A9C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0379C590"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719CDF9B"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2A3B234A" w14:textId="77777777" w:rsidR="00EC3E01" w:rsidRPr="00EC3E01" w:rsidRDefault="00EC3E01" w:rsidP="00EC3E01">
            <w:pPr>
              <w:rPr>
                <w:rFonts w:asciiTheme="minorHAnsi" w:hAnsiTheme="minorHAnsi" w:cstheme="minorHAnsi"/>
                <w:sz w:val="22"/>
                <w:szCs w:val="22"/>
              </w:rPr>
            </w:pPr>
          </w:p>
        </w:tc>
      </w:tr>
      <w:tr w:rsidR="00EC3E01" w:rsidRPr="00EC3E01" w14:paraId="731FEC3E" w14:textId="77777777" w:rsidTr="00EC3E01">
        <w:trPr>
          <w:trHeight w:val="1290"/>
        </w:trPr>
        <w:tc>
          <w:tcPr>
            <w:tcW w:w="920" w:type="dxa"/>
            <w:tcBorders>
              <w:top w:val="nil"/>
              <w:left w:val="single" w:sz="8" w:space="0" w:color="auto"/>
              <w:bottom w:val="single" w:sz="4" w:space="0" w:color="auto"/>
              <w:right w:val="single" w:sz="4" w:space="0" w:color="auto"/>
            </w:tcBorders>
            <w:shd w:val="clear" w:color="auto" w:fill="auto"/>
            <w:noWrap/>
            <w:vAlign w:val="center"/>
            <w:hideMark/>
          </w:tcPr>
          <w:p w14:paraId="6A3CA9DE"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1.12</w:t>
            </w:r>
          </w:p>
        </w:tc>
        <w:tc>
          <w:tcPr>
            <w:tcW w:w="4042" w:type="dxa"/>
            <w:tcBorders>
              <w:top w:val="nil"/>
              <w:left w:val="nil"/>
              <w:bottom w:val="single" w:sz="4" w:space="0" w:color="auto"/>
              <w:right w:val="single" w:sz="4" w:space="0" w:color="auto"/>
            </w:tcBorders>
            <w:shd w:val="clear" w:color="auto" w:fill="auto"/>
            <w:vAlign w:val="center"/>
            <w:hideMark/>
          </w:tcPr>
          <w:p w14:paraId="344D8A15"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Recusar-se a executar serviço determinado pelo encarregado, por serviço e por dia;</w:t>
            </w:r>
          </w:p>
        </w:tc>
        <w:tc>
          <w:tcPr>
            <w:tcW w:w="1140" w:type="dxa"/>
            <w:tcBorders>
              <w:top w:val="nil"/>
              <w:left w:val="nil"/>
              <w:bottom w:val="single" w:sz="4" w:space="0" w:color="auto"/>
              <w:right w:val="single" w:sz="4" w:space="0" w:color="auto"/>
            </w:tcBorders>
            <w:shd w:val="clear" w:color="auto" w:fill="auto"/>
            <w:vAlign w:val="center"/>
            <w:hideMark/>
          </w:tcPr>
          <w:p w14:paraId="1DB718B4"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143B7966"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48AD06E3"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FINANCEIRO E JURÍDICO 3</w:t>
            </w:r>
          </w:p>
        </w:tc>
        <w:tc>
          <w:tcPr>
            <w:tcW w:w="1843" w:type="dxa"/>
            <w:tcBorders>
              <w:top w:val="nil"/>
              <w:left w:val="nil"/>
              <w:bottom w:val="single" w:sz="4" w:space="0" w:color="auto"/>
              <w:right w:val="single" w:sz="4" w:space="0" w:color="auto"/>
            </w:tcBorders>
            <w:shd w:val="clear" w:color="auto" w:fill="auto"/>
            <w:vAlign w:val="center"/>
            <w:hideMark/>
          </w:tcPr>
          <w:p w14:paraId="30EDFB39"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34CB7B7F"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7D4D7D0B"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20C2FAE5" w14:textId="77777777" w:rsidR="00EC3E01" w:rsidRPr="00EC3E01" w:rsidRDefault="00EC3E01" w:rsidP="00EC3E01">
            <w:pPr>
              <w:rPr>
                <w:rFonts w:asciiTheme="minorHAnsi" w:hAnsiTheme="minorHAnsi" w:cstheme="minorHAnsi"/>
                <w:sz w:val="22"/>
                <w:szCs w:val="22"/>
              </w:rPr>
            </w:pPr>
          </w:p>
        </w:tc>
      </w:tr>
      <w:tr w:rsidR="00EC3E01" w:rsidRPr="00EC3E01" w14:paraId="4A7C9556"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C000"/>
            <w:vAlign w:val="center"/>
            <w:hideMark/>
          </w:tcPr>
          <w:p w14:paraId="2AB70A8C"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2</w:t>
            </w:r>
          </w:p>
        </w:tc>
        <w:tc>
          <w:tcPr>
            <w:tcW w:w="4042" w:type="dxa"/>
            <w:tcBorders>
              <w:top w:val="nil"/>
              <w:left w:val="nil"/>
              <w:bottom w:val="single" w:sz="4" w:space="0" w:color="auto"/>
              <w:right w:val="single" w:sz="4" w:space="0" w:color="auto"/>
            </w:tcBorders>
            <w:shd w:val="clear" w:color="000000" w:fill="FFC000"/>
            <w:vAlign w:val="center"/>
            <w:hideMark/>
          </w:tcPr>
          <w:p w14:paraId="4B1C78CC" w14:textId="77777777" w:rsidR="00EC3E01" w:rsidRPr="00EC3E01" w:rsidRDefault="00EC3E01" w:rsidP="00EC3E01">
            <w:pP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Critérios de qualidade quanto à conduta da empresa contratada</w:t>
            </w:r>
          </w:p>
        </w:tc>
        <w:tc>
          <w:tcPr>
            <w:tcW w:w="1140" w:type="dxa"/>
            <w:tcBorders>
              <w:top w:val="nil"/>
              <w:left w:val="nil"/>
              <w:bottom w:val="single" w:sz="4" w:space="0" w:color="auto"/>
              <w:right w:val="single" w:sz="4" w:space="0" w:color="auto"/>
            </w:tcBorders>
            <w:shd w:val="clear" w:color="000000" w:fill="FFC000"/>
            <w:vAlign w:val="center"/>
            <w:hideMark/>
          </w:tcPr>
          <w:p w14:paraId="1E52FF15"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000000" w:fill="FFC000"/>
            <w:vAlign w:val="center"/>
            <w:hideMark/>
          </w:tcPr>
          <w:p w14:paraId="71107B5A"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865" w:type="dxa"/>
            <w:tcBorders>
              <w:top w:val="nil"/>
              <w:left w:val="nil"/>
              <w:bottom w:val="single" w:sz="4" w:space="0" w:color="auto"/>
              <w:right w:val="single" w:sz="4" w:space="0" w:color="auto"/>
            </w:tcBorders>
            <w:shd w:val="clear" w:color="000000" w:fill="FFC000"/>
            <w:vAlign w:val="center"/>
            <w:hideMark/>
          </w:tcPr>
          <w:p w14:paraId="20592AC7"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843" w:type="dxa"/>
            <w:tcBorders>
              <w:top w:val="nil"/>
              <w:left w:val="nil"/>
              <w:bottom w:val="single" w:sz="4" w:space="0" w:color="auto"/>
              <w:right w:val="single" w:sz="4" w:space="0" w:color="auto"/>
            </w:tcBorders>
            <w:shd w:val="clear" w:color="000000" w:fill="FFC000"/>
            <w:vAlign w:val="center"/>
            <w:hideMark/>
          </w:tcPr>
          <w:p w14:paraId="17CACA2B"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000000" w:fill="FFC000"/>
            <w:vAlign w:val="center"/>
            <w:hideMark/>
          </w:tcPr>
          <w:p w14:paraId="59BA9E19"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000000" w:fill="FFC000"/>
            <w:vAlign w:val="center"/>
            <w:hideMark/>
          </w:tcPr>
          <w:p w14:paraId="6750140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061E10F1" w14:textId="77777777" w:rsidR="00EC3E01" w:rsidRPr="00EC3E01" w:rsidRDefault="00EC3E01" w:rsidP="00EC3E01">
            <w:pPr>
              <w:rPr>
                <w:rFonts w:asciiTheme="minorHAnsi" w:hAnsiTheme="minorHAnsi" w:cstheme="minorHAnsi"/>
                <w:sz w:val="22"/>
                <w:szCs w:val="22"/>
              </w:rPr>
            </w:pPr>
          </w:p>
        </w:tc>
      </w:tr>
      <w:tr w:rsidR="00EC3E01" w:rsidRPr="00EC3E01" w14:paraId="620B78D7" w14:textId="77777777" w:rsidTr="00EC3E01">
        <w:trPr>
          <w:trHeight w:val="930"/>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2879EF64"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2.1</w:t>
            </w:r>
          </w:p>
        </w:tc>
        <w:tc>
          <w:tcPr>
            <w:tcW w:w="4042" w:type="dxa"/>
            <w:tcBorders>
              <w:top w:val="nil"/>
              <w:left w:val="nil"/>
              <w:bottom w:val="single" w:sz="4" w:space="0" w:color="auto"/>
              <w:right w:val="single" w:sz="4" w:space="0" w:color="auto"/>
            </w:tcBorders>
            <w:shd w:val="clear" w:color="auto" w:fill="auto"/>
            <w:vAlign w:val="center"/>
            <w:hideMark/>
          </w:tcPr>
          <w:p w14:paraId="68E19F6D"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Apresentar os profissionais devidamente om uniformizados e portando crachá de identificação;</w:t>
            </w:r>
          </w:p>
        </w:tc>
        <w:tc>
          <w:tcPr>
            <w:tcW w:w="1140" w:type="dxa"/>
            <w:tcBorders>
              <w:top w:val="nil"/>
              <w:left w:val="nil"/>
              <w:bottom w:val="single" w:sz="4" w:space="0" w:color="auto"/>
              <w:right w:val="single" w:sz="4" w:space="0" w:color="auto"/>
            </w:tcBorders>
            <w:shd w:val="clear" w:color="auto" w:fill="auto"/>
            <w:vAlign w:val="center"/>
            <w:hideMark/>
          </w:tcPr>
          <w:p w14:paraId="32ADF91B"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573A58D9"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746F6714"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70D259D5"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50CD2C0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6A1FC94F"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607ACCB0" w14:textId="77777777" w:rsidR="00EC3E01" w:rsidRPr="00EC3E01" w:rsidRDefault="00EC3E01" w:rsidP="00EC3E01">
            <w:pPr>
              <w:rPr>
                <w:rFonts w:asciiTheme="minorHAnsi" w:hAnsiTheme="minorHAnsi" w:cstheme="minorHAnsi"/>
                <w:sz w:val="22"/>
                <w:szCs w:val="22"/>
              </w:rPr>
            </w:pPr>
          </w:p>
        </w:tc>
      </w:tr>
      <w:tr w:rsidR="00EC3E01" w:rsidRPr="00EC3E01" w14:paraId="79CBC240" w14:textId="77777777" w:rsidTr="00EC3E01">
        <w:trPr>
          <w:trHeight w:val="139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6D27C870"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2.2</w:t>
            </w:r>
          </w:p>
        </w:tc>
        <w:tc>
          <w:tcPr>
            <w:tcW w:w="4042" w:type="dxa"/>
            <w:tcBorders>
              <w:top w:val="nil"/>
              <w:left w:val="nil"/>
              <w:bottom w:val="single" w:sz="4" w:space="0" w:color="auto"/>
              <w:right w:val="single" w:sz="4" w:space="0" w:color="auto"/>
            </w:tcBorders>
            <w:shd w:val="clear" w:color="auto" w:fill="auto"/>
            <w:vAlign w:val="center"/>
            <w:hideMark/>
          </w:tcPr>
          <w:p w14:paraId="2A4165F4"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1140" w:type="dxa"/>
            <w:tcBorders>
              <w:top w:val="nil"/>
              <w:left w:val="nil"/>
              <w:bottom w:val="single" w:sz="4" w:space="0" w:color="auto"/>
              <w:right w:val="single" w:sz="4" w:space="0" w:color="auto"/>
            </w:tcBorders>
            <w:shd w:val="clear" w:color="auto" w:fill="auto"/>
            <w:vAlign w:val="center"/>
            <w:hideMark/>
          </w:tcPr>
          <w:p w14:paraId="29F0FF75"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1D84FFBA"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12533C58"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1E3EB12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661F971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64F4FAD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2548ED7E" w14:textId="77777777" w:rsidR="00EC3E01" w:rsidRPr="00EC3E01" w:rsidRDefault="00EC3E01" w:rsidP="00EC3E01">
            <w:pPr>
              <w:rPr>
                <w:rFonts w:asciiTheme="minorHAnsi" w:hAnsiTheme="minorHAnsi" w:cstheme="minorHAnsi"/>
                <w:sz w:val="22"/>
                <w:szCs w:val="22"/>
              </w:rPr>
            </w:pPr>
          </w:p>
        </w:tc>
      </w:tr>
      <w:tr w:rsidR="00EC3E01" w:rsidRPr="00EC3E01" w14:paraId="587F3D86" w14:textId="77777777" w:rsidTr="00EC3E01">
        <w:trPr>
          <w:trHeight w:val="930"/>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18E81C65"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2.3</w:t>
            </w:r>
          </w:p>
        </w:tc>
        <w:tc>
          <w:tcPr>
            <w:tcW w:w="4042" w:type="dxa"/>
            <w:tcBorders>
              <w:top w:val="nil"/>
              <w:left w:val="nil"/>
              <w:bottom w:val="single" w:sz="4" w:space="0" w:color="auto"/>
              <w:right w:val="single" w:sz="4" w:space="0" w:color="auto"/>
            </w:tcBorders>
            <w:shd w:val="clear" w:color="auto" w:fill="auto"/>
            <w:vAlign w:val="center"/>
            <w:hideMark/>
          </w:tcPr>
          <w:p w14:paraId="1B960E02"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 xml:space="preserve">Manter controle de frequência e pontualidade de seus </w:t>
            </w:r>
            <w:proofErr w:type="gramStart"/>
            <w:r w:rsidRPr="00EC3E01">
              <w:rPr>
                <w:rFonts w:asciiTheme="minorHAnsi" w:hAnsiTheme="minorHAnsi" w:cstheme="minorHAnsi"/>
                <w:color w:val="000000"/>
                <w:sz w:val="22"/>
                <w:szCs w:val="22"/>
              </w:rPr>
              <w:t>profissionais ;</w:t>
            </w:r>
            <w:proofErr w:type="gramEnd"/>
          </w:p>
        </w:tc>
        <w:tc>
          <w:tcPr>
            <w:tcW w:w="1140" w:type="dxa"/>
            <w:tcBorders>
              <w:top w:val="nil"/>
              <w:left w:val="nil"/>
              <w:bottom w:val="single" w:sz="4" w:space="0" w:color="auto"/>
              <w:right w:val="single" w:sz="4" w:space="0" w:color="auto"/>
            </w:tcBorders>
            <w:shd w:val="clear" w:color="auto" w:fill="auto"/>
            <w:vAlign w:val="center"/>
            <w:hideMark/>
          </w:tcPr>
          <w:p w14:paraId="66A428DB"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42C05A5C"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68575E7A"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7AD04D1A"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242AD608"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1A61C6DA"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341659C9" w14:textId="77777777" w:rsidR="00EC3E01" w:rsidRPr="00EC3E01" w:rsidRDefault="00EC3E01" w:rsidP="00EC3E01">
            <w:pPr>
              <w:rPr>
                <w:rFonts w:asciiTheme="minorHAnsi" w:hAnsiTheme="minorHAnsi" w:cstheme="minorHAnsi"/>
                <w:sz w:val="22"/>
                <w:szCs w:val="22"/>
              </w:rPr>
            </w:pPr>
          </w:p>
        </w:tc>
      </w:tr>
      <w:tr w:rsidR="00EC3E01" w:rsidRPr="00EC3E01" w14:paraId="1CA842BC"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24681ECA"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2.4</w:t>
            </w:r>
          </w:p>
        </w:tc>
        <w:tc>
          <w:tcPr>
            <w:tcW w:w="4042" w:type="dxa"/>
            <w:tcBorders>
              <w:top w:val="nil"/>
              <w:left w:val="nil"/>
              <w:bottom w:val="single" w:sz="4" w:space="0" w:color="auto"/>
              <w:right w:val="single" w:sz="4" w:space="0" w:color="auto"/>
            </w:tcBorders>
            <w:shd w:val="clear" w:color="auto" w:fill="auto"/>
            <w:vAlign w:val="center"/>
            <w:hideMark/>
          </w:tcPr>
          <w:p w14:paraId="4971EE72"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Manter o posto sempre coberto, inclusive nos intervalos intrajornada;</w:t>
            </w:r>
          </w:p>
        </w:tc>
        <w:tc>
          <w:tcPr>
            <w:tcW w:w="1140" w:type="dxa"/>
            <w:tcBorders>
              <w:top w:val="nil"/>
              <w:left w:val="nil"/>
              <w:bottom w:val="single" w:sz="4" w:space="0" w:color="auto"/>
              <w:right w:val="single" w:sz="4" w:space="0" w:color="auto"/>
            </w:tcBorders>
            <w:shd w:val="clear" w:color="auto" w:fill="auto"/>
            <w:vAlign w:val="center"/>
            <w:hideMark/>
          </w:tcPr>
          <w:p w14:paraId="32D554B2"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3D1EFCDE"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68D7A012"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E FINANCEIRO 2</w:t>
            </w:r>
          </w:p>
        </w:tc>
        <w:tc>
          <w:tcPr>
            <w:tcW w:w="1843" w:type="dxa"/>
            <w:tcBorders>
              <w:top w:val="nil"/>
              <w:left w:val="nil"/>
              <w:bottom w:val="single" w:sz="4" w:space="0" w:color="auto"/>
              <w:right w:val="single" w:sz="4" w:space="0" w:color="auto"/>
            </w:tcBorders>
            <w:shd w:val="clear" w:color="auto" w:fill="auto"/>
            <w:vAlign w:val="center"/>
            <w:hideMark/>
          </w:tcPr>
          <w:p w14:paraId="3324C10F"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240F3338"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762CABDB"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2AC9D976" w14:textId="77777777" w:rsidR="00EC3E01" w:rsidRPr="00EC3E01" w:rsidRDefault="00EC3E01" w:rsidP="00EC3E01">
            <w:pPr>
              <w:rPr>
                <w:rFonts w:asciiTheme="minorHAnsi" w:hAnsiTheme="minorHAnsi" w:cstheme="minorHAnsi"/>
                <w:sz w:val="22"/>
                <w:szCs w:val="22"/>
              </w:rPr>
            </w:pPr>
          </w:p>
        </w:tc>
      </w:tr>
      <w:tr w:rsidR="00EC3E01" w:rsidRPr="00EC3E01" w14:paraId="3451DDAD" w14:textId="77777777" w:rsidTr="00EC3E01">
        <w:trPr>
          <w:trHeight w:val="1440"/>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7E14E8FB"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lastRenderedPageBreak/>
              <w:t>2.5</w:t>
            </w:r>
          </w:p>
        </w:tc>
        <w:tc>
          <w:tcPr>
            <w:tcW w:w="4042" w:type="dxa"/>
            <w:tcBorders>
              <w:top w:val="nil"/>
              <w:left w:val="nil"/>
              <w:bottom w:val="single" w:sz="4" w:space="0" w:color="auto"/>
              <w:right w:val="single" w:sz="4" w:space="0" w:color="auto"/>
            </w:tcBorders>
            <w:shd w:val="clear" w:color="auto" w:fill="auto"/>
            <w:vAlign w:val="center"/>
            <w:hideMark/>
          </w:tcPr>
          <w:p w14:paraId="033AD85A"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Executar atividades não abrangidas pelo contrato (Desvio de Função);</w:t>
            </w:r>
          </w:p>
        </w:tc>
        <w:tc>
          <w:tcPr>
            <w:tcW w:w="1140" w:type="dxa"/>
            <w:tcBorders>
              <w:top w:val="nil"/>
              <w:left w:val="nil"/>
              <w:bottom w:val="single" w:sz="4" w:space="0" w:color="auto"/>
              <w:right w:val="single" w:sz="4" w:space="0" w:color="auto"/>
            </w:tcBorders>
            <w:shd w:val="clear" w:color="auto" w:fill="auto"/>
            <w:vAlign w:val="center"/>
            <w:hideMark/>
          </w:tcPr>
          <w:p w14:paraId="038AAF38"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7A70A580"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4E8A0C23"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FINANCEIRO E JURÍDICO 3</w:t>
            </w:r>
          </w:p>
        </w:tc>
        <w:tc>
          <w:tcPr>
            <w:tcW w:w="1843" w:type="dxa"/>
            <w:tcBorders>
              <w:top w:val="nil"/>
              <w:left w:val="nil"/>
              <w:bottom w:val="single" w:sz="4" w:space="0" w:color="auto"/>
              <w:right w:val="single" w:sz="4" w:space="0" w:color="auto"/>
            </w:tcBorders>
            <w:shd w:val="clear" w:color="auto" w:fill="auto"/>
            <w:vAlign w:val="center"/>
            <w:hideMark/>
          </w:tcPr>
          <w:p w14:paraId="210073F5"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296D3E4B"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5EFB973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74E5F0C0" w14:textId="77777777" w:rsidR="00EC3E01" w:rsidRPr="00EC3E01" w:rsidRDefault="00EC3E01" w:rsidP="00EC3E01">
            <w:pPr>
              <w:rPr>
                <w:rFonts w:asciiTheme="minorHAnsi" w:hAnsiTheme="minorHAnsi" w:cstheme="minorHAnsi"/>
                <w:sz w:val="22"/>
                <w:szCs w:val="22"/>
              </w:rPr>
            </w:pPr>
          </w:p>
        </w:tc>
      </w:tr>
      <w:tr w:rsidR="00EC3E01" w:rsidRPr="00EC3E01" w14:paraId="58EACAB4"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43B20D4A"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2.6</w:t>
            </w:r>
          </w:p>
        </w:tc>
        <w:tc>
          <w:tcPr>
            <w:tcW w:w="4042" w:type="dxa"/>
            <w:tcBorders>
              <w:top w:val="nil"/>
              <w:left w:val="nil"/>
              <w:bottom w:val="single" w:sz="4" w:space="0" w:color="auto"/>
              <w:right w:val="single" w:sz="4" w:space="0" w:color="auto"/>
            </w:tcBorders>
            <w:shd w:val="clear" w:color="auto" w:fill="auto"/>
            <w:vAlign w:val="center"/>
            <w:hideMark/>
          </w:tcPr>
          <w:p w14:paraId="20B4A8C0"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1140" w:type="dxa"/>
            <w:tcBorders>
              <w:top w:val="nil"/>
              <w:left w:val="nil"/>
              <w:bottom w:val="single" w:sz="4" w:space="0" w:color="auto"/>
              <w:right w:val="single" w:sz="4" w:space="0" w:color="auto"/>
            </w:tcBorders>
            <w:shd w:val="clear" w:color="auto" w:fill="auto"/>
            <w:vAlign w:val="center"/>
            <w:hideMark/>
          </w:tcPr>
          <w:p w14:paraId="4DBA918F"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096F038E"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02E80195"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E FINANCEIRO 2</w:t>
            </w:r>
          </w:p>
        </w:tc>
        <w:tc>
          <w:tcPr>
            <w:tcW w:w="1843" w:type="dxa"/>
            <w:tcBorders>
              <w:top w:val="nil"/>
              <w:left w:val="nil"/>
              <w:bottom w:val="single" w:sz="4" w:space="0" w:color="auto"/>
              <w:right w:val="single" w:sz="4" w:space="0" w:color="auto"/>
            </w:tcBorders>
            <w:shd w:val="clear" w:color="auto" w:fill="auto"/>
            <w:vAlign w:val="center"/>
            <w:hideMark/>
          </w:tcPr>
          <w:p w14:paraId="19915DF0"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78CD8B7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006D4050"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7A48E0F3" w14:textId="77777777" w:rsidR="00EC3E01" w:rsidRPr="00EC3E01" w:rsidRDefault="00EC3E01" w:rsidP="00EC3E01">
            <w:pPr>
              <w:rPr>
                <w:rFonts w:asciiTheme="minorHAnsi" w:hAnsiTheme="minorHAnsi" w:cstheme="minorHAnsi"/>
                <w:sz w:val="22"/>
                <w:szCs w:val="22"/>
              </w:rPr>
            </w:pPr>
          </w:p>
        </w:tc>
      </w:tr>
      <w:tr w:rsidR="00EC3E01" w:rsidRPr="00EC3E01" w14:paraId="60FE2484"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426F4D82"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2.7</w:t>
            </w:r>
          </w:p>
        </w:tc>
        <w:tc>
          <w:tcPr>
            <w:tcW w:w="4042" w:type="dxa"/>
            <w:tcBorders>
              <w:top w:val="nil"/>
              <w:left w:val="nil"/>
              <w:bottom w:val="single" w:sz="4" w:space="0" w:color="auto"/>
              <w:right w:val="single" w:sz="4" w:space="0" w:color="auto"/>
            </w:tcBorders>
            <w:shd w:val="clear" w:color="auto" w:fill="auto"/>
            <w:vAlign w:val="center"/>
            <w:hideMark/>
          </w:tcPr>
          <w:p w14:paraId="42FD4034"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Paralisar, por determinação da Contratante, qualquer atividade que não esteja sendo executada de acordo com a boa técnica ou que ponha em risco a segurança de pessoas ou bens de terceiros.</w:t>
            </w:r>
          </w:p>
        </w:tc>
        <w:tc>
          <w:tcPr>
            <w:tcW w:w="1140" w:type="dxa"/>
            <w:tcBorders>
              <w:top w:val="nil"/>
              <w:left w:val="nil"/>
              <w:bottom w:val="single" w:sz="4" w:space="0" w:color="auto"/>
              <w:right w:val="single" w:sz="4" w:space="0" w:color="auto"/>
            </w:tcBorders>
            <w:shd w:val="clear" w:color="auto" w:fill="auto"/>
            <w:vAlign w:val="center"/>
            <w:hideMark/>
          </w:tcPr>
          <w:p w14:paraId="0894EBC7"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5425DF73"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4BFA146C"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FINANCEIRO E JURÍDICO 3</w:t>
            </w:r>
          </w:p>
        </w:tc>
        <w:tc>
          <w:tcPr>
            <w:tcW w:w="1843" w:type="dxa"/>
            <w:tcBorders>
              <w:top w:val="nil"/>
              <w:left w:val="nil"/>
              <w:bottom w:val="single" w:sz="4" w:space="0" w:color="auto"/>
              <w:right w:val="single" w:sz="4" w:space="0" w:color="auto"/>
            </w:tcBorders>
            <w:shd w:val="clear" w:color="auto" w:fill="auto"/>
            <w:vAlign w:val="center"/>
            <w:hideMark/>
          </w:tcPr>
          <w:p w14:paraId="53EE3E50"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75D95D0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2ED39B55"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06FADD08" w14:textId="77777777" w:rsidR="00EC3E01" w:rsidRPr="00EC3E01" w:rsidRDefault="00EC3E01" w:rsidP="00EC3E01">
            <w:pPr>
              <w:rPr>
                <w:rFonts w:asciiTheme="minorHAnsi" w:hAnsiTheme="minorHAnsi" w:cstheme="minorHAnsi"/>
                <w:sz w:val="22"/>
                <w:szCs w:val="22"/>
              </w:rPr>
            </w:pPr>
          </w:p>
        </w:tc>
      </w:tr>
      <w:tr w:rsidR="00EC3E01" w:rsidRPr="00EC3E01" w14:paraId="630E1672"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10CBC707"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2.8</w:t>
            </w:r>
          </w:p>
        </w:tc>
        <w:tc>
          <w:tcPr>
            <w:tcW w:w="4042" w:type="dxa"/>
            <w:tcBorders>
              <w:top w:val="nil"/>
              <w:left w:val="nil"/>
              <w:bottom w:val="single" w:sz="4" w:space="0" w:color="auto"/>
              <w:right w:val="single" w:sz="4" w:space="0" w:color="auto"/>
            </w:tcBorders>
            <w:shd w:val="clear" w:color="auto" w:fill="auto"/>
            <w:vAlign w:val="center"/>
            <w:hideMark/>
          </w:tcPr>
          <w:p w14:paraId="749F20AC"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1140" w:type="dxa"/>
            <w:tcBorders>
              <w:top w:val="nil"/>
              <w:left w:val="nil"/>
              <w:bottom w:val="single" w:sz="4" w:space="0" w:color="auto"/>
              <w:right w:val="single" w:sz="4" w:space="0" w:color="auto"/>
            </w:tcBorders>
            <w:shd w:val="clear" w:color="auto" w:fill="auto"/>
            <w:vAlign w:val="center"/>
            <w:hideMark/>
          </w:tcPr>
          <w:p w14:paraId="17B54B1E"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210F6F47"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682CC52A"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1894DC50"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21D4ACC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76F5EFB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53FB1980" w14:textId="77777777" w:rsidR="00EC3E01" w:rsidRPr="00EC3E01" w:rsidRDefault="00EC3E01" w:rsidP="00EC3E01">
            <w:pPr>
              <w:rPr>
                <w:rFonts w:asciiTheme="minorHAnsi" w:hAnsiTheme="minorHAnsi" w:cstheme="minorHAnsi"/>
                <w:sz w:val="22"/>
                <w:szCs w:val="22"/>
              </w:rPr>
            </w:pPr>
          </w:p>
        </w:tc>
      </w:tr>
      <w:tr w:rsidR="00EC3E01" w:rsidRPr="00EC3E01" w14:paraId="6CC73C28"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2E7FF02D"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2.9</w:t>
            </w:r>
          </w:p>
        </w:tc>
        <w:tc>
          <w:tcPr>
            <w:tcW w:w="4042" w:type="dxa"/>
            <w:tcBorders>
              <w:top w:val="nil"/>
              <w:left w:val="nil"/>
              <w:bottom w:val="single" w:sz="4" w:space="0" w:color="auto"/>
              <w:right w:val="single" w:sz="4" w:space="0" w:color="auto"/>
            </w:tcBorders>
            <w:shd w:val="clear" w:color="auto" w:fill="auto"/>
            <w:vAlign w:val="center"/>
            <w:hideMark/>
          </w:tcPr>
          <w:p w14:paraId="7D2DC33D"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 xml:space="preserve">Manter funcionário sem a qualificação e treinamento </w:t>
            </w:r>
            <w:proofErr w:type="spellStart"/>
            <w:r w:rsidRPr="00EC3E01">
              <w:rPr>
                <w:rFonts w:asciiTheme="minorHAnsi" w:hAnsiTheme="minorHAnsi" w:cstheme="minorHAnsi"/>
                <w:color w:val="000000"/>
                <w:sz w:val="22"/>
                <w:szCs w:val="22"/>
              </w:rPr>
              <w:t>necessáros</w:t>
            </w:r>
            <w:proofErr w:type="spellEnd"/>
            <w:r w:rsidRPr="00EC3E01">
              <w:rPr>
                <w:rFonts w:asciiTheme="minorHAnsi" w:hAnsiTheme="minorHAnsi" w:cstheme="minorHAnsi"/>
                <w:color w:val="000000"/>
                <w:sz w:val="22"/>
                <w:szCs w:val="22"/>
              </w:rPr>
              <w:t xml:space="preserve"> à execução dos serviços contratados;</w:t>
            </w:r>
          </w:p>
        </w:tc>
        <w:tc>
          <w:tcPr>
            <w:tcW w:w="1140" w:type="dxa"/>
            <w:tcBorders>
              <w:top w:val="nil"/>
              <w:left w:val="nil"/>
              <w:bottom w:val="single" w:sz="4" w:space="0" w:color="auto"/>
              <w:right w:val="single" w:sz="4" w:space="0" w:color="auto"/>
            </w:tcBorders>
            <w:shd w:val="clear" w:color="auto" w:fill="auto"/>
            <w:vAlign w:val="center"/>
            <w:hideMark/>
          </w:tcPr>
          <w:p w14:paraId="5FA7F3A5"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493ADDC7"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4" w:space="0" w:color="auto"/>
              <w:right w:val="single" w:sz="4" w:space="0" w:color="auto"/>
            </w:tcBorders>
            <w:shd w:val="clear" w:color="auto" w:fill="auto"/>
            <w:vAlign w:val="center"/>
            <w:hideMark/>
          </w:tcPr>
          <w:p w14:paraId="725AF727"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E FINANCEIRO 2</w:t>
            </w:r>
          </w:p>
        </w:tc>
        <w:tc>
          <w:tcPr>
            <w:tcW w:w="1843" w:type="dxa"/>
            <w:tcBorders>
              <w:top w:val="nil"/>
              <w:left w:val="nil"/>
              <w:bottom w:val="single" w:sz="4" w:space="0" w:color="auto"/>
              <w:right w:val="single" w:sz="4" w:space="0" w:color="auto"/>
            </w:tcBorders>
            <w:shd w:val="clear" w:color="auto" w:fill="auto"/>
            <w:vAlign w:val="center"/>
            <w:hideMark/>
          </w:tcPr>
          <w:p w14:paraId="26C88789"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760449B0"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1D8BEA9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1BB43E50" w14:textId="77777777" w:rsidR="00EC3E01" w:rsidRPr="00EC3E01" w:rsidRDefault="00EC3E01" w:rsidP="00EC3E01">
            <w:pPr>
              <w:rPr>
                <w:rFonts w:asciiTheme="minorHAnsi" w:hAnsiTheme="minorHAnsi" w:cstheme="minorHAnsi"/>
                <w:sz w:val="22"/>
                <w:szCs w:val="22"/>
              </w:rPr>
            </w:pPr>
          </w:p>
        </w:tc>
      </w:tr>
      <w:tr w:rsidR="00EC3E01" w:rsidRPr="00EC3E01" w14:paraId="08B8B459"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325BB41B"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2.10</w:t>
            </w:r>
          </w:p>
        </w:tc>
        <w:tc>
          <w:tcPr>
            <w:tcW w:w="4042" w:type="dxa"/>
            <w:tcBorders>
              <w:top w:val="nil"/>
              <w:left w:val="nil"/>
              <w:bottom w:val="single" w:sz="4" w:space="0" w:color="auto"/>
              <w:right w:val="single" w:sz="4" w:space="0" w:color="auto"/>
            </w:tcBorders>
            <w:shd w:val="clear" w:color="auto" w:fill="auto"/>
            <w:vAlign w:val="center"/>
            <w:hideMark/>
          </w:tcPr>
          <w:p w14:paraId="0319471B"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1140" w:type="dxa"/>
            <w:tcBorders>
              <w:top w:val="nil"/>
              <w:left w:val="nil"/>
              <w:bottom w:val="single" w:sz="4" w:space="0" w:color="auto"/>
              <w:right w:val="single" w:sz="4" w:space="0" w:color="auto"/>
            </w:tcBorders>
            <w:shd w:val="clear" w:color="auto" w:fill="auto"/>
            <w:vAlign w:val="center"/>
            <w:hideMark/>
          </w:tcPr>
          <w:p w14:paraId="7BC97B5F"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7B8EDDED"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32E4CBF4"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0E71170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238E052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1A692C59"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4FD7111F" w14:textId="77777777" w:rsidR="00EC3E01" w:rsidRPr="00EC3E01" w:rsidRDefault="00EC3E01" w:rsidP="00EC3E01">
            <w:pPr>
              <w:rPr>
                <w:rFonts w:asciiTheme="minorHAnsi" w:hAnsiTheme="minorHAnsi" w:cstheme="minorHAnsi"/>
                <w:sz w:val="22"/>
                <w:szCs w:val="22"/>
              </w:rPr>
            </w:pPr>
          </w:p>
        </w:tc>
      </w:tr>
      <w:tr w:rsidR="00EC3E01" w:rsidRPr="00EC3E01" w14:paraId="593ECE2D" w14:textId="77777777" w:rsidTr="00EC3E01">
        <w:trPr>
          <w:trHeight w:val="2088"/>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30EB64E4"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lastRenderedPageBreak/>
              <w:t>2.11</w:t>
            </w:r>
          </w:p>
        </w:tc>
        <w:tc>
          <w:tcPr>
            <w:tcW w:w="4042" w:type="dxa"/>
            <w:tcBorders>
              <w:top w:val="nil"/>
              <w:left w:val="nil"/>
              <w:bottom w:val="single" w:sz="4" w:space="0" w:color="auto"/>
              <w:right w:val="single" w:sz="4" w:space="0" w:color="auto"/>
            </w:tcBorders>
            <w:shd w:val="clear" w:color="auto" w:fill="auto"/>
            <w:vAlign w:val="center"/>
            <w:hideMark/>
          </w:tcPr>
          <w:p w14:paraId="518A5F43"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qualquer irregularidade, substituição ou inclusão de qualquer elemento da equipe que esteja prestando serviços; no caso de substituição ou inclusão;</w:t>
            </w:r>
          </w:p>
        </w:tc>
        <w:tc>
          <w:tcPr>
            <w:tcW w:w="1140" w:type="dxa"/>
            <w:tcBorders>
              <w:top w:val="nil"/>
              <w:left w:val="nil"/>
              <w:bottom w:val="single" w:sz="4" w:space="0" w:color="auto"/>
              <w:right w:val="single" w:sz="4" w:space="0" w:color="auto"/>
            </w:tcBorders>
            <w:shd w:val="clear" w:color="auto" w:fill="auto"/>
            <w:vAlign w:val="center"/>
            <w:hideMark/>
          </w:tcPr>
          <w:p w14:paraId="44755E6A"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65B3D083"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3E5320C9"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1</w:t>
            </w:r>
          </w:p>
        </w:tc>
        <w:tc>
          <w:tcPr>
            <w:tcW w:w="1843" w:type="dxa"/>
            <w:tcBorders>
              <w:top w:val="nil"/>
              <w:left w:val="nil"/>
              <w:bottom w:val="single" w:sz="4" w:space="0" w:color="auto"/>
              <w:right w:val="single" w:sz="4" w:space="0" w:color="auto"/>
            </w:tcBorders>
            <w:shd w:val="clear" w:color="auto" w:fill="auto"/>
            <w:vAlign w:val="center"/>
            <w:hideMark/>
          </w:tcPr>
          <w:p w14:paraId="161D87C7"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05EE9F15"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2E59AE8A"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4189A9AB" w14:textId="77777777" w:rsidR="00EC3E01" w:rsidRPr="00EC3E01" w:rsidRDefault="00EC3E01" w:rsidP="00EC3E01">
            <w:pPr>
              <w:rPr>
                <w:rFonts w:asciiTheme="minorHAnsi" w:hAnsiTheme="minorHAnsi" w:cstheme="minorHAnsi"/>
                <w:sz w:val="22"/>
                <w:szCs w:val="22"/>
              </w:rPr>
            </w:pPr>
          </w:p>
        </w:tc>
      </w:tr>
      <w:tr w:rsidR="00EC3E01" w:rsidRPr="00EC3E01" w14:paraId="14325E5D" w14:textId="77777777" w:rsidTr="00EC3E01">
        <w:trPr>
          <w:trHeight w:val="1155"/>
        </w:trPr>
        <w:tc>
          <w:tcPr>
            <w:tcW w:w="920" w:type="dxa"/>
            <w:tcBorders>
              <w:top w:val="nil"/>
              <w:left w:val="single" w:sz="8" w:space="0" w:color="auto"/>
              <w:bottom w:val="single" w:sz="4" w:space="0" w:color="auto"/>
              <w:right w:val="single" w:sz="4" w:space="0" w:color="auto"/>
            </w:tcBorders>
            <w:shd w:val="clear" w:color="000000" w:fill="FFFFFF"/>
            <w:noWrap/>
            <w:vAlign w:val="center"/>
            <w:hideMark/>
          </w:tcPr>
          <w:p w14:paraId="59787202"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2.12</w:t>
            </w:r>
          </w:p>
        </w:tc>
        <w:tc>
          <w:tcPr>
            <w:tcW w:w="4042" w:type="dxa"/>
            <w:tcBorders>
              <w:top w:val="nil"/>
              <w:left w:val="nil"/>
              <w:bottom w:val="single" w:sz="4" w:space="0" w:color="auto"/>
              <w:right w:val="single" w:sz="4" w:space="0" w:color="auto"/>
            </w:tcBorders>
            <w:shd w:val="clear" w:color="auto" w:fill="auto"/>
            <w:vAlign w:val="center"/>
            <w:hideMark/>
          </w:tcPr>
          <w:p w14:paraId="7CBA9283"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1140" w:type="dxa"/>
            <w:tcBorders>
              <w:top w:val="nil"/>
              <w:left w:val="nil"/>
              <w:bottom w:val="single" w:sz="4" w:space="0" w:color="auto"/>
              <w:right w:val="single" w:sz="4" w:space="0" w:color="auto"/>
            </w:tcBorders>
            <w:shd w:val="clear" w:color="auto" w:fill="auto"/>
            <w:vAlign w:val="center"/>
            <w:hideMark/>
          </w:tcPr>
          <w:p w14:paraId="1C9398FD"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4" w:space="0" w:color="auto"/>
              <w:right w:val="single" w:sz="4" w:space="0" w:color="auto"/>
            </w:tcBorders>
            <w:shd w:val="clear" w:color="auto" w:fill="auto"/>
            <w:vAlign w:val="center"/>
            <w:hideMark/>
          </w:tcPr>
          <w:p w14:paraId="6560DCE0"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NÃO</w:t>
            </w:r>
          </w:p>
        </w:tc>
        <w:tc>
          <w:tcPr>
            <w:tcW w:w="1865" w:type="dxa"/>
            <w:tcBorders>
              <w:top w:val="nil"/>
              <w:left w:val="nil"/>
              <w:bottom w:val="single" w:sz="4" w:space="0" w:color="auto"/>
              <w:right w:val="single" w:sz="4" w:space="0" w:color="auto"/>
            </w:tcBorders>
            <w:shd w:val="clear" w:color="auto" w:fill="auto"/>
            <w:vAlign w:val="center"/>
            <w:hideMark/>
          </w:tcPr>
          <w:p w14:paraId="50067BB4"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FINANCEIRO E JURÍDICO 3</w:t>
            </w:r>
          </w:p>
        </w:tc>
        <w:tc>
          <w:tcPr>
            <w:tcW w:w="1843" w:type="dxa"/>
            <w:tcBorders>
              <w:top w:val="nil"/>
              <w:left w:val="nil"/>
              <w:bottom w:val="single" w:sz="4" w:space="0" w:color="auto"/>
              <w:right w:val="single" w:sz="4" w:space="0" w:color="auto"/>
            </w:tcBorders>
            <w:shd w:val="clear" w:color="auto" w:fill="auto"/>
            <w:vAlign w:val="center"/>
            <w:hideMark/>
          </w:tcPr>
          <w:p w14:paraId="23C48BAC"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4" w:space="0" w:color="auto"/>
              <w:right w:val="single" w:sz="4" w:space="0" w:color="auto"/>
            </w:tcBorders>
            <w:shd w:val="clear" w:color="auto" w:fill="auto"/>
            <w:vAlign w:val="center"/>
            <w:hideMark/>
          </w:tcPr>
          <w:p w14:paraId="462F12CF"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4" w:space="0" w:color="auto"/>
              <w:right w:val="single" w:sz="8" w:space="0" w:color="auto"/>
            </w:tcBorders>
            <w:shd w:val="clear" w:color="auto" w:fill="auto"/>
            <w:vAlign w:val="center"/>
            <w:hideMark/>
          </w:tcPr>
          <w:p w14:paraId="16F17A6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48F2584D" w14:textId="77777777" w:rsidR="00EC3E01" w:rsidRPr="00EC3E01" w:rsidRDefault="00EC3E01" w:rsidP="00EC3E01">
            <w:pPr>
              <w:rPr>
                <w:rFonts w:asciiTheme="minorHAnsi" w:hAnsiTheme="minorHAnsi" w:cstheme="minorHAnsi"/>
                <w:sz w:val="22"/>
                <w:szCs w:val="22"/>
              </w:rPr>
            </w:pPr>
          </w:p>
        </w:tc>
      </w:tr>
      <w:tr w:rsidR="00EC3E01" w:rsidRPr="00EC3E01" w14:paraId="369F6818" w14:textId="77777777" w:rsidTr="00EC3E01">
        <w:trPr>
          <w:trHeight w:val="1155"/>
        </w:trPr>
        <w:tc>
          <w:tcPr>
            <w:tcW w:w="920" w:type="dxa"/>
            <w:tcBorders>
              <w:top w:val="nil"/>
              <w:left w:val="single" w:sz="8" w:space="0" w:color="auto"/>
              <w:bottom w:val="single" w:sz="8" w:space="0" w:color="auto"/>
              <w:right w:val="single" w:sz="4" w:space="0" w:color="auto"/>
            </w:tcBorders>
            <w:shd w:val="clear" w:color="000000" w:fill="FFFFFF"/>
            <w:noWrap/>
            <w:vAlign w:val="center"/>
            <w:hideMark/>
          </w:tcPr>
          <w:p w14:paraId="6B5AC7D6"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2.13</w:t>
            </w:r>
          </w:p>
        </w:tc>
        <w:tc>
          <w:tcPr>
            <w:tcW w:w="4042" w:type="dxa"/>
            <w:tcBorders>
              <w:top w:val="nil"/>
              <w:left w:val="nil"/>
              <w:bottom w:val="single" w:sz="8" w:space="0" w:color="auto"/>
              <w:right w:val="single" w:sz="4" w:space="0" w:color="auto"/>
            </w:tcBorders>
            <w:shd w:val="clear" w:color="auto" w:fill="auto"/>
            <w:vAlign w:val="center"/>
            <w:hideMark/>
          </w:tcPr>
          <w:p w14:paraId="14B14379" w14:textId="77777777" w:rsidR="00EC3E01" w:rsidRPr="00EC3E01" w:rsidRDefault="00EC3E01" w:rsidP="00EC3E01">
            <w:pPr>
              <w:ind w:firstLineChars="100" w:firstLine="220"/>
              <w:rPr>
                <w:rFonts w:asciiTheme="minorHAnsi" w:hAnsiTheme="minorHAnsi" w:cstheme="minorHAnsi"/>
                <w:color w:val="000000"/>
                <w:sz w:val="22"/>
                <w:szCs w:val="22"/>
              </w:rPr>
            </w:pPr>
            <w:r w:rsidRPr="00EC3E01">
              <w:rPr>
                <w:rFonts w:asciiTheme="minorHAnsi" w:hAnsiTheme="minorHAnsi" w:cstheme="minorHAnsi"/>
                <w:color w:val="000000"/>
                <w:sz w:val="22"/>
                <w:szCs w:val="22"/>
              </w:rPr>
              <w:t>Permitir que o empregado designado para trabalhar em um turno preste seus serviços no turno imediatamente subsequente</w:t>
            </w:r>
          </w:p>
        </w:tc>
        <w:tc>
          <w:tcPr>
            <w:tcW w:w="1140" w:type="dxa"/>
            <w:tcBorders>
              <w:top w:val="nil"/>
              <w:left w:val="nil"/>
              <w:bottom w:val="single" w:sz="8" w:space="0" w:color="auto"/>
              <w:right w:val="single" w:sz="4" w:space="0" w:color="auto"/>
            </w:tcBorders>
            <w:shd w:val="clear" w:color="auto" w:fill="auto"/>
            <w:vAlign w:val="center"/>
            <w:hideMark/>
          </w:tcPr>
          <w:p w14:paraId="6F762DA1"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 </w:t>
            </w:r>
          </w:p>
        </w:tc>
        <w:tc>
          <w:tcPr>
            <w:tcW w:w="1553" w:type="dxa"/>
            <w:tcBorders>
              <w:top w:val="nil"/>
              <w:left w:val="nil"/>
              <w:bottom w:val="single" w:sz="8" w:space="0" w:color="auto"/>
              <w:right w:val="single" w:sz="4" w:space="0" w:color="auto"/>
            </w:tcBorders>
            <w:shd w:val="clear" w:color="auto" w:fill="auto"/>
            <w:vAlign w:val="center"/>
            <w:hideMark/>
          </w:tcPr>
          <w:p w14:paraId="23C16DEE" w14:textId="77777777" w:rsidR="00EC3E01" w:rsidRPr="00EC3E01" w:rsidRDefault="00EC3E01" w:rsidP="00EC3E01">
            <w:pPr>
              <w:jc w:val="center"/>
              <w:rPr>
                <w:rFonts w:asciiTheme="minorHAnsi" w:hAnsiTheme="minorHAnsi" w:cstheme="minorHAnsi"/>
                <w:b/>
                <w:bCs/>
                <w:color w:val="000000"/>
                <w:sz w:val="22"/>
                <w:szCs w:val="22"/>
              </w:rPr>
            </w:pPr>
            <w:r w:rsidRPr="00EC3E01">
              <w:rPr>
                <w:rFonts w:asciiTheme="minorHAnsi" w:hAnsiTheme="minorHAnsi" w:cstheme="minorHAnsi"/>
                <w:b/>
                <w:bCs/>
                <w:color w:val="000000"/>
                <w:sz w:val="22"/>
                <w:szCs w:val="22"/>
              </w:rPr>
              <w:t>SIM</w:t>
            </w:r>
          </w:p>
        </w:tc>
        <w:tc>
          <w:tcPr>
            <w:tcW w:w="1865" w:type="dxa"/>
            <w:tcBorders>
              <w:top w:val="nil"/>
              <w:left w:val="nil"/>
              <w:bottom w:val="single" w:sz="8" w:space="0" w:color="auto"/>
              <w:right w:val="single" w:sz="4" w:space="0" w:color="auto"/>
            </w:tcBorders>
            <w:shd w:val="clear" w:color="auto" w:fill="auto"/>
            <w:vAlign w:val="center"/>
            <w:hideMark/>
          </w:tcPr>
          <w:p w14:paraId="4EA3016D" w14:textId="77777777" w:rsidR="00EC3E01" w:rsidRPr="00EC3E01" w:rsidRDefault="00EC3E01" w:rsidP="00EC3E01">
            <w:pPr>
              <w:jc w:val="center"/>
              <w:rPr>
                <w:rFonts w:asciiTheme="minorHAnsi" w:hAnsiTheme="minorHAnsi" w:cstheme="minorHAnsi"/>
                <w:color w:val="000000"/>
                <w:sz w:val="22"/>
                <w:szCs w:val="22"/>
              </w:rPr>
            </w:pPr>
            <w:r w:rsidRPr="00EC3E01">
              <w:rPr>
                <w:rFonts w:asciiTheme="minorHAnsi" w:hAnsiTheme="minorHAnsi" w:cstheme="minorHAnsi"/>
                <w:color w:val="000000"/>
                <w:sz w:val="22"/>
                <w:szCs w:val="22"/>
              </w:rPr>
              <w:t>QUALIDADE, FINANCEIRO E JURÍDICO 3</w:t>
            </w:r>
          </w:p>
        </w:tc>
        <w:tc>
          <w:tcPr>
            <w:tcW w:w="1843" w:type="dxa"/>
            <w:tcBorders>
              <w:top w:val="nil"/>
              <w:left w:val="nil"/>
              <w:bottom w:val="single" w:sz="8" w:space="0" w:color="auto"/>
              <w:right w:val="single" w:sz="4" w:space="0" w:color="auto"/>
            </w:tcBorders>
            <w:shd w:val="clear" w:color="auto" w:fill="auto"/>
            <w:vAlign w:val="center"/>
            <w:hideMark/>
          </w:tcPr>
          <w:p w14:paraId="5E7A94C1"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59" w:type="dxa"/>
            <w:tcBorders>
              <w:top w:val="nil"/>
              <w:left w:val="nil"/>
              <w:bottom w:val="single" w:sz="8" w:space="0" w:color="auto"/>
              <w:right w:val="single" w:sz="4" w:space="0" w:color="auto"/>
            </w:tcBorders>
            <w:shd w:val="clear" w:color="auto" w:fill="auto"/>
            <w:vAlign w:val="center"/>
            <w:hideMark/>
          </w:tcPr>
          <w:p w14:paraId="1FA98802"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537" w:type="dxa"/>
            <w:tcBorders>
              <w:top w:val="nil"/>
              <w:left w:val="nil"/>
              <w:bottom w:val="single" w:sz="8" w:space="0" w:color="auto"/>
              <w:right w:val="single" w:sz="8" w:space="0" w:color="auto"/>
            </w:tcBorders>
            <w:shd w:val="clear" w:color="auto" w:fill="auto"/>
            <w:vAlign w:val="center"/>
            <w:hideMark/>
          </w:tcPr>
          <w:p w14:paraId="45D36AAD" w14:textId="77777777" w:rsidR="00EC3E01" w:rsidRPr="00EC3E01" w:rsidRDefault="00EC3E01" w:rsidP="00EC3E01">
            <w:pPr>
              <w:rPr>
                <w:rFonts w:asciiTheme="minorHAnsi" w:hAnsiTheme="minorHAnsi" w:cstheme="minorHAnsi"/>
                <w:color w:val="000000"/>
                <w:sz w:val="22"/>
                <w:szCs w:val="22"/>
              </w:rPr>
            </w:pPr>
            <w:r w:rsidRPr="00EC3E01">
              <w:rPr>
                <w:rFonts w:asciiTheme="minorHAnsi" w:hAnsiTheme="minorHAnsi" w:cstheme="minorHAnsi"/>
                <w:color w:val="000000"/>
                <w:sz w:val="22"/>
                <w:szCs w:val="22"/>
              </w:rPr>
              <w:t> </w:t>
            </w:r>
          </w:p>
        </w:tc>
        <w:tc>
          <w:tcPr>
            <w:tcW w:w="146" w:type="dxa"/>
            <w:vAlign w:val="center"/>
            <w:hideMark/>
          </w:tcPr>
          <w:p w14:paraId="5AB0404B" w14:textId="77777777" w:rsidR="00EC3E01" w:rsidRPr="00EC3E01" w:rsidRDefault="00EC3E01" w:rsidP="00EC3E01">
            <w:pPr>
              <w:rPr>
                <w:rFonts w:asciiTheme="minorHAnsi" w:hAnsiTheme="minorHAnsi" w:cstheme="minorHAnsi"/>
                <w:sz w:val="22"/>
                <w:szCs w:val="22"/>
              </w:rPr>
            </w:pP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06BD820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40C6A" w14:textId="77777777" w:rsidR="00886571" w:rsidRDefault="00886571" w:rsidP="00A116FB">
      <w:r>
        <w:separator/>
      </w:r>
    </w:p>
  </w:endnote>
  <w:endnote w:type="continuationSeparator" w:id="0">
    <w:p w14:paraId="226FBD09" w14:textId="77777777" w:rsidR="00886571" w:rsidRDefault="00886571"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3A307" w14:textId="77777777" w:rsidR="00886571" w:rsidRDefault="00886571" w:rsidP="00A116FB">
      <w:r>
        <w:separator/>
      </w:r>
    </w:p>
  </w:footnote>
  <w:footnote w:type="continuationSeparator" w:id="0">
    <w:p w14:paraId="79F10FA6" w14:textId="77777777" w:rsidR="00886571" w:rsidRDefault="00886571"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04222BDF"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53627B54"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847B7A" w:rsidRPr="00847B7A">
      <w:rPr>
        <w:rFonts w:ascii="Verdana" w:hAnsi="Verdana"/>
        <w:sz w:val="16"/>
        <w:szCs w:val="16"/>
      </w:rPr>
      <w:t>23069.158433/2020-16</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496D"/>
    <w:rsid w:val="00106F74"/>
    <w:rsid w:val="00125AF5"/>
    <w:rsid w:val="001347A0"/>
    <w:rsid w:val="00146AC4"/>
    <w:rsid w:val="00150B06"/>
    <w:rsid w:val="00153CB1"/>
    <w:rsid w:val="00185559"/>
    <w:rsid w:val="001E33C4"/>
    <w:rsid w:val="00232D24"/>
    <w:rsid w:val="002764D1"/>
    <w:rsid w:val="002E3C88"/>
    <w:rsid w:val="002F3AB3"/>
    <w:rsid w:val="003229E7"/>
    <w:rsid w:val="003811FD"/>
    <w:rsid w:val="003D48BF"/>
    <w:rsid w:val="00400A94"/>
    <w:rsid w:val="00441A6E"/>
    <w:rsid w:val="004500FD"/>
    <w:rsid w:val="00474BEB"/>
    <w:rsid w:val="004D323F"/>
    <w:rsid w:val="00505200"/>
    <w:rsid w:val="0057035B"/>
    <w:rsid w:val="005913FE"/>
    <w:rsid w:val="005B1931"/>
    <w:rsid w:val="005E1ACB"/>
    <w:rsid w:val="006726D7"/>
    <w:rsid w:val="00672A05"/>
    <w:rsid w:val="00676FA4"/>
    <w:rsid w:val="00697934"/>
    <w:rsid w:val="00761918"/>
    <w:rsid w:val="00777603"/>
    <w:rsid w:val="00783B66"/>
    <w:rsid w:val="00792BA7"/>
    <w:rsid w:val="007B4C1C"/>
    <w:rsid w:val="007C7C62"/>
    <w:rsid w:val="007F4B2B"/>
    <w:rsid w:val="00806BDC"/>
    <w:rsid w:val="00821189"/>
    <w:rsid w:val="00847B7A"/>
    <w:rsid w:val="00886571"/>
    <w:rsid w:val="008B6A77"/>
    <w:rsid w:val="008F0018"/>
    <w:rsid w:val="009A1D81"/>
    <w:rsid w:val="009F46EC"/>
    <w:rsid w:val="00A03318"/>
    <w:rsid w:val="00A116FB"/>
    <w:rsid w:val="00A11BC2"/>
    <w:rsid w:val="00A6222D"/>
    <w:rsid w:val="00A74E78"/>
    <w:rsid w:val="00AC3D95"/>
    <w:rsid w:val="00AE3D56"/>
    <w:rsid w:val="00B3224C"/>
    <w:rsid w:val="00B7769F"/>
    <w:rsid w:val="00BB0CF6"/>
    <w:rsid w:val="00C27039"/>
    <w:rsid w:val="00C30570"/>
    <w:rsid w:val="00C40D25"/>
    <w:rsid w:val="00C42008"/>
    <w:rsid w:val="00C42086"/>
    <w:rsid w:val="00C425E0"/>
    <w:rsid w:val="00C6037F"/>
    <w:rsid w:val="00C93BFF"/>
    <w:rsid w:val="00CC78BD"/>
    <w:rsid w:val="00CD1813"/>
    <w:rsid w:val="00CE3964"/>
    <w:rsid w:val="00CE5121"/>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2357</Words>
  <Characters>12728</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2020-01-29T21:23:00Z</cp:lastPrinted>
  <dcterms:created xsi:type="dcterms:W3CDTF">2021-08-10T01:52:00Z</dcterms:created>
  <dcterms:modified xsi:type="dcterms:W3CDTF">2021-08-10T01:52:00Z</dcterms:modified>
</cp:coreProperties>
</file>