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8"/>
        <w:gridCol w:w="6873"/>
        <w:gridCol w:w="1830"/>
      </w:tblGrid>
      <w:tr w:rsidR="00711C9E" w:rsidRPr="00453D11" w14:paraId="12B44582" w14:textId="77777777" w:rsidTr="000730BE">
        <w:trPr>
          <w:trHeight w:val="550"/>
          <w:jc w:val="center"/>
        </w:trPr>
        <w:tc>
          <w:tcPr>
            <w:tcW w:w="10421" w:type="dxa"/>
            <w:gridSpan w:val="3"/>
            <w:shd w:val="clear" w:color="auto" w:fill="F2F2F2"/>
            <w:vAlign w:val="center"/>
          </w:tcPr>
          <w:p w14:paraId="2D1B7DC2" w14:textId="77777777" w:rsidR="00711C9E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01</w:t>
            </w:r>
          </w:p>
        </w:tc>
      </w:tr>
      <w:tr w:rsidR="00711C9E" w:rsidRPr="00453D11" w14:paraId="7C371365" w14:textId="77777777" w:rsidTr="000730BE">
        <w:trPr>
          <w:trHeight w:val="675"/>
          <w:jc w:val="center"/>
        </w:trPr>
        <w:tc>
          <w:tcPr>
            <w:tcW w:w="10421" w:type="dxa"/>
            <w:gridSpan w:val="3"/>
            <w:shd w:val="clear" w:color="auto" w:fill="EAF1DD"/>
            <w:vAlign w:val="center"/>
          </w:tcPr>
          <w:p w14:paraId="28DB5163" w14:textId="77777777" w:rsidR="00250436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00CE0F8C" w14:textId="77777777" w:rsidR="00711C9E" w:rsidRPr="00453D11" w:rsidRDefault="00711C9E" w:rsidP="0025043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ÁGUA GELADA (CHILLER)</w:t>
            </w:r>
          </w:p>
        </w:tc>
      </w:tr>
      <w:tr w:rsidR="003B0548" w:rsidRPr="00453D11" w14:paraId="22FF5871" w14:textId="77777777" w:rsidTr="000730BE">
        <w:trPr>
          <w:trHeight w:val="369"/>
          <w:jc w:val="center"/>
        </w:trPr>
        <w:tc>
          <w:tcPr>
            <w:tcW w:w="1718" w:type="dxa"/>
            <w:shd w:val="clear" w:color="auto" w:fill="F2F2F2"/>
            <w:vAlign w:val="center"/>
          </w:tcPr>
          <w:p w14:paraId="67F009F8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ITEM</w:t>
            </w:r>
          </w:p>
        </w:tc>
        <w:tc>
          <w:tcPr>
            <w:tcW w:w="6873" w:type="dxa"/>
            <w:shd w:val="clear" w:color="auto" w:fill="F2F2F2"/>
            <w:vAlign w:val="center"/>
          </w:tcPr>
          <w:p w14:paraId="7EBB5345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ESPECIFICAÇÃO DA MANUTENÇÃO</w:t>
            </w:r>
          </w:p>
        </w:tc>
        <w:tc>
          <w:tcPr>
            <w:tcW w:w="1830" w:type="dxa"/>
            <w:shd w:val="clear" w:color="auto" w:fill="F2F2F2"/>
            <w:vAlign w:val="center"/>
          </w:tcPr>
          <w:p w14:paraId="737678A5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FREQUÊNCIA</w:t>
            </w:r>
          </w:p>
        </w:tc>
      </w:tr>
      <w:tr w:rsidR="000730BE" w:rsidRPr="00453D11" w14:paraId="72797F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5B73BA7" w14:textId="520C51A2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6873" w:type="dxa"/>
            <w:vAlign w:val="center"/>
          </w:tcPr>
          <w:p w14:paraId="51784205" w14:textId="7065FECB" w:rsidR="000730BE" w:rsidRPr="000730BE" w:rsidRDefault="000730B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tensão elétrica.</w:t>
            </w:r>
          </w:p>
        </w:tc>
        <w:tc>
          <w:tcPr>
            <w:tcW w:w="1830" w:type="dxa"/>
            <w:vAlign w:val="center"/>
          </w:tcPr>
          <w:p w14:paraId="0D89972E" w14:textId="50331A2F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1D6C6F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5B6B86" w14:textId="3DA4A166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6873" w:type="dxa"/>
            <w:vAlign w:val="center"/>
          </w:tcPr>
          <w:p w14:paraId="7E38EB7D" w14:textId="5290A424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Acionar as bombas e verifica</w:t>
            </w:r>
            <w:r w:rsidR="00044EC0">
              <w:rPr>
                <w:rFonts w:eastAsia="Calibri"/>
                <w:sz w:val="24"/>
                <w:szCs w:val="24"/>
              </w:rPr>
              <w:t>r seu</w:t>
            </w:r>
            <w:r w:rsidRPr="000730BE">
              <w:rPr>
                <w:rFonts w:eastAsia="Calibri"/>
                <w:sz w:val="24"/>
                <w:szCs w:val="24"/>
              </w:rPr>
              <w:t xml:space="preserve"> funcionamento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8AF0555" w14:textId="36559B19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2C9C91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1F5024" w14:textId="6FD08EF5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6873" w:type="dxa"/>
            <w:vAlign w:val="center"/>
          </w:tcPr>
          <w:p w14:paraId="75523AE9" w14:textId="11F5E7E6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Acionar </w:t>
            </w:r>
            <w:r w:rsidR="00044EC0">
              <w:rPr>
                <w:rFonts w:eastAsia="Calibri"/>
                <w:sz w:val="24"/>
                <w:szCs w:val="24"/>
              </w:rPr>
              <w:t xml:space="preserve">o </w:t>
            </w:r>
            <w:r w:rsidRPr="000730BE">
              <w:rPr>
                <w:rFonts w:eastAsia="Calibri"/>
                <w:sz w:val="24"/>
                <w:szCs w:val="24"/>
              </w:rPr>
              <w:t>chiller e verifica</w:t>
            </w:r>
            <w:r w:rsidR="00044EC0">
              <w:rPr>
                <w:rFonts w:eastAsia="Calibri"/>
                <w:sz w:val="24"/>
                <w:szCs w:val="24"/>
              </w:rPr>
              <w:t>r seu</w:t>
            </w:r>
            <w:r w:rsidRPr="000730BE">
              <w:rPr>
                <w:rFonts w:eastAsia="Calibri"/>
                <w:sz w:val="24"/>
                <w:szCs w:val="24"/>
              </w:rPr>
              <w:t xml:space="preserve"> funcionamento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EAAE192" w14:textId="668D1000" w:rsidR="000730BE" w:rsidRPr="000730BE" w:rsidRDefault="000730B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240D52F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310597" w14:textId="2F094318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6873" w:type="dxa"/>
            <w:vAlign w:val="center"/>
          </w:tcPr>
          <w:p w14:paraId="25B05DFB" w14:textId="21CE2ED5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temperatura de operação inicial da água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7A121DC7" w14:textId="07CF7142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3E4716F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B77E40" w14:textId="115FAD6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6873" w:type="dxa"/>
            <w:vAlign w:val="center"/>
          </w:tcPr>
          <w:p w14:paraId="3A7318E5" w14:textId="12027C66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Informar </w:t>
            </w:r>
            <w:r w:rsidR="00044EC0">
              <w:rPr>
                <w:rFonts w:eastAsia="Calibri"/>
                <w:sz w:val="24"/>
                <w:szCs w:val="24"/>
              </w:rPr>
              <w:t>à</w:t>
            </w:r>
            <w:r w:rsidRPr="000730BE">
              <w:rPr>
                <w:rFonts w:eastAsia="Calibri"/>
                <w:sz w:val="24"/>
                <w:szCs w:val="24"/>
              </w:rPr>
              <w:t xml:space="preserve"> fiscalização o status de funcionamento geral ao iniciá-lo.</w:t>
            </w:r>
          </w:p>
        </w:tc>
        <w:tc>
          <w:tcPr>
            <w:tcW w:w="1830" w:type="dxa"/>
            <w:vAlign w:val="center"/>
          </w:tcPr>
          <w:p w14:paraId="6C8ED325" w14:textId="75F4D158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6DCA81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2DA7212" w14:textId="1E8B7540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6873" w:type="dxa"/>
            <w:vAlign w:val="center"/>
          </w:tcPr>
          <w:p w14:paraId="6156E66B" w14:textId="7DE777C5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Checar temperatura de operação final da água</w:t>
            </w:r>
            <w:r w:rsidR="00044EC0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5DD27474" w14:textId="2105551E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Diário</w:t>
            </w:r>
          </w:p>
        </w:tc>
      </w:tr>
      <w:tr w:rsidR="000730BE" w:rsidRPr="00453D11" w14:paraId="424E5BC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7E770B6" w14:textId="671DDA4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6873" w:type="dxa"/>
            <w:vAlign w:val="center"/>
          </w:tcPr>
          <w:p w14:paraId="74DBC1F1" w14:textId="1A2D2FD4" w:rsidR="000730BE" w:rsidRPr="000730BE" w:rsidRDefault="000730BE" w:rsidP="00044EC0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Informar </w:t>
            </w:r>
            <w:r w:rsidR="00044EC0">
              <w:rPr>
                <w:rFonts w:eastAsia="Calibri"/>
                <w:sz w:val="24"/>
                <w:szCs w:val="24"/>
              </w:rPr>
              <w:t>à</w:t>
            </w:r>
            <w:r w:rsidRPr="000730BE">
              <w:rPr>
                <w:rFonts w:eastAsia="Calibri"/>
                <w:sz w:val="24"/>
                <w:szCs w:val="24"/>
              </w:rPr>
              <w:t xml:space="preserve"> fiscalização o status do equipamento ao desliga-lo.</w:t>
            </w:r>
          </w:p>
        </w:tc>
        <w:tc>
          <w:tcPr>
            <w:tcW w:w="1830" w:type="dxa"/>
            <w:vAlign w:val="center"/>
          </w:tcPr>
          <w:p w14:paraId="2DAC33DC" w14:textId="17F8A223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Diário  </w:t>
            </w:r>
          </w:p>
        </w:tc>
      </w:tr>
      <w:tr w:rsidR="000730BE" w:rsidRPr="00453D11" w14:paraId="559289FC" w14:textId="77777777" w:rsidTr="00C146C0">
        <w:trPr>
          <w:trHeight w:val="293"/>
          <w:jc w:val="center"/>
        </w:trPr>
        <w:tc>
          <w:tcPr>
            <w:tcW w:w="10421" w:type="dxa"/>
            <w:gridSpan w:val="3"/>
          </w:tcPr>
          <w:p w14:paraId="08FC63EF" w14:textId="0F0AE816" w:rsidR="000730BE" w:rsidRPr="00453D11" w:rsidRDefault="000730BE" w:rsidP="000730BE">
            <w:pPr>
              <w:jc w:val="center"/>
              <w:rPr>
                <w:rFonts w:eastAsia="Calibri"/>
                <w:sz w:val="24"/>
                <w:szCs w:val="24"/>
              </w:rPr>
            </w:pPr>
            <w:r w:rsidRPr="00CE606B">
              <w:rPr>
                <w:rFonts w:eastAsia="Calibri"/>
                <w:b/>
                <w:sz w:val="28"/>
                <w:szCs w:val="28"/>
              </w:rPr>
              <w:t xml:space="preserve">Registrar os dados levantados, bem como os itens substituídos, no relatório </w:t>
            </w:r>
            <w:r>
              <w:rPr>
                <w:rFonts w:eastAsia="Calibri"/>
                <w:b/>
                <w:sz w:val="28"/>
                <w:szCs w:val="28"/>
              </w:rPr>
              <w:t>Diário</w:t>
            </w:r>
          </w:p>
        </w:tc>
      </w:tr>
      <w:tr w:rsidR="000730BE" w:rsidRPr="00453D11" w14:paraId="6C063D1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8F09C53" w14:textId="4B53FA1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6873" w:type="dxa"/>
            <w:vAlign w:val="center"/>
          </w:tcPr>
          <w:p w14:paraId="01A9FB9D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Corrigir tampas soltas e vedação do gabinete;</w:t>
            </w:r>
          </w:p>
        </w:tc>
        <w:tc>
          <w:tcPr>
            <w:tcW w:w="1830" w:type="dxa"/>
            <w:vAlign w:val="center"/>
          </w:tcPr>
          <w:p w14:paraId="7126793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0730BE" w:rsidRPr="00453D11" w14:paraId="1B8362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663044F" w14:textId="6FAEE8C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6873" w:type="dxa"/>
            <w:vAlign w:val="center"/>
          </w:tcPr>
          <w:p w14:paraId="5FA919E6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</w:t>
            </w:r>
          </w:p>
        </w:tc>
        <w:tc>
          <w:tcPr>
            <w:tcW w:w="1830" w:type="dxa"/>
          </w:tcPr>
          <w:p w14:paraId="7553662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28373F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704595" w14:textId="2425D82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873" w:type="dxa"/>
            <w:vAlign w:val="center"/>
          </w:tcPr>
          <w:p w14:paraId="602A12D5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830" w:type="dxa"/>
          </w:tcPr>
          <w:p w14:paraId="49216DF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36939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05AF04" w14:textId="5AE1A4A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6873" w:type="dxa"/>
            <w:vAlign w:val="center"/>
          </w:tcPr>
          <w:p w14:paraId="7D17FAD3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 incluindo motor (es) e compressor (es).</w:t>
            </w:r>
          </w:p>
        </w:tc>
        <w:tc>
          <w:tcPr>
            <w:tcW w:w="1830" w:type="dxa"/>
          </w:tcPr>
          <w:p w14:paraId="1BFE70B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87995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C7E3EA" w14:textId="1D75C69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873" w:type="dxa"/>
            <w:vAlign w:val="center"/>
          </w:tcPr>
          <w:p w14:paraId="5A7F515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existam.</w:t>
            </w:r>
          </w:p>
        </w:tc>
        <w:tc>
          <w:tcPr>
            <w:tcW w:w="1830" w:type="dxa"/>
          </w:tcPr>
          <w:p w14:paraId="61612FF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DABC4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B61C03B" w14:textId="4A50BD1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873" w:type="dxa"/>
            <w:vAlign w:val="center"/>
          </w:tcPr>
          <w:p w14:paraId="10186AAF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o isolamento do (s) moto-compressor (es) e cabos.</w:t>
            </w:r>
          </w:p>
        </w:tc>
        <w:tc>
          <w:tcPr>
            <w:tcW w:w="1830" w:type="dxa"/>
          </w:tcPr>
          <w:p w14:paraId="13C167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7AEA7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9C9020" w14:textId="1671F4B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873" w:type="dxa"/>
            <w:vAlign w:val="center"/>
          </w:tcPr>
          <w:p w14:paraId="2E51EA60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de condensação.</w:t>
            </w:r>
          </w:p>
        </w:tc>
        <w:tc>
          <w:tcPr>
            <w:tcW w:w="1830" w:type="dxa"/>
          </w:tcPr>
          <w:p w14:paraId="17993B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C189A0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282A0EA" w14:textId="2CC5EB8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873" w:type="dxa"/>
            <w:vAlign w:val="center"/>
          </w:tcPr>
          <w:p w14:paraId="2864133E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gelada.</w:t>
            </w:r>
          </w:p>
        </w:tc>
        <w:tc>
          <w:tcPr>
            <w:tcW w:w="1830" w:type="dxa"/>
          </w:tcPr>
          <w:p w14:paraId="2242EA0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E3978B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D9108C" w14:textId="3FE91B6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6873" w:type="dxa"/>
            <w:vAlign w:val="center"/>
          </w:tcPr>
          <w:p w14:paraId="605CB22F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condição dos eletrodutos rígidos e reaperto se necessário.</w:t>
            </w:r>
          </w:p>
        </w:tc>
        <w:tc>
          <w:tcPr>
            <w:tcW w:w="1830" w:type="dxa"/>
          </w:tcPr>
          <w:p w14:paraId="5F2CA16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46A9A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DD9AF99" w14:textId="6CCCAF8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873" w:type="dxa"/>
            <w:vAlign w:val="center"/>
          </w:tcPr>
          <w:p w14:paraId="73323840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</w:t>
            </w:r>
          </w:p>
        </w:tc>
        <w:tc>
          <w:tcPr>
            <w:tcW w:w="1830" w:type="dxa"/>
          </w:tcPr>
          <w:p w14:paraId="68A4ED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F9D05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3E842FE" w14:textId="0375E2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6873" w:type="dxa"/>
            <w:vAlign w:val="center"/>
          </w:tcPr>
          <w:p w14:paraId="205EC86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vibração do atenuador de ruído na (s) descarga (s) de gás.</w:t>
            </w:r>
          </w:p>
        </w:tc>
        <w:tc>
          <w:tcPr>
            <w:tcW w:w="1830" w:type="dxa"/>
          </w:tcPr>
          <w:p w14:paraId="6F3A6E0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CE763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5D96D38" w14:textId="5C7D0F8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6873" w:type="dxa"/>
            <w:vAlign w:val="center"/>
          </w:tcPr>
          <w:p w14:paraId="713FCEB7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existir.</w:t>
            </w:r>
          </w:p>
        </w:tc>
        <w:tc>
          <w:tcPr>
            <w:tcW w:w="1830" w:type="dxa"/>
          </w:tcPr>
          <w:p w14:paraId="37EA265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C841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99A07B" w14:textId="44CA496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6873" w:type="dxa"/>
            <w:vAlign w:val="center"/>
          </w:tcPr>
          <w:p w14:paraId="2BAE3E4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dos mo</w:t>
            </w:r>
            <w:r>
              <w:rPr>
                <w:rFonts w:eastAsia="Calibri"/>
                <w:sz w:val="24"/>
                <w:szCs w:val="24"/>
              </w:rPr>
              <w:t>tores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14:paraId="569777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0AEC63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8F43DC" w14:textId="1F6F8CB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3F2B11F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 “Flow-switch”.</w:t>
            </w:r>
          </w:p>
        </w:tc>
        <w:tc>
          <w:tcPr>
            <w:tcW w:w="1830" w:type="dxa"/>
          </w:tcPr>
          <w:p w14:paraId="725DB9D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41F949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BF721D8" w14:textId="51A638F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6873" w:type="dxa"/>
            <w:vAlign w:val="center"/>
          </w:tcPr>
          <w:p w14:paraId="72DA2A97" w14:textId="574D77C5" w:rsidR="000730BE" w:rsidRPr="000730BE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botoeiras, interruptores, lâmpadas, leds e fusíveis.</w:t>
            </w:r>
          </w:p>
        </w:tc>
        <w:tc>
          <w:tcPr>
            <w:tcW w:w="1830" w:type="dxa"/>
          </w:tcPr>
          <w:p w14:paraId="36A0DBD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86EE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951104" w14:textId="70E42DE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6873" w:type="dxa"/>
            <w:vAlign w:val="center"/>
          </w:tcPr>
          <w:p w14:paraId="23BAB952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condensador.</w:t>
            </w:r>
          </w:p>
        </w:tc>
        <w:tc>
          <w:tcPr>
            <w:tcW w:w="1830" w:type="dxa"/>
            <w:vAlign w:val="center"/>
          </w:tcPr>
          <w:p w14:paraId="4D6443B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5353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6E98CA" w14:textId="7CC2C0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6873" w:type="dxa"/>
            <w:vAlign w:val="center"/>
          </w:tcPr>
          <w:p w14:paraId="3EE8562C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evaporador.</w:t>
            </w:r>
          </w:p>
        </w:tc>
        <w:tc>
          <w:tcPr>
            <w:tcW w:w="1830" w:type="dxa"/>
            <w:vAlign w:val="center"/>
          </w:tcPr>
          <w:p w14:paraId="723EB93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A71F4B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6AA14F2" w14:textId="566F35A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75F28C0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corrente e desbalanceamentos entre fases dos </w:t>
            </w:r>
            <w:r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830" w:type="dxa"/>
            <w:vAlign w:val="center"/>
          </w:tcPr>
          <w:p w14:paraId="74F231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13B25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C4E891" w14:textId="036A62D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6873" w:type="dxa"/>
            <w:vAlign w:val="center"/>
          </w:tcPr>
          <w:p w14:paraId="2D1ADA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pressões de alta/baixa/óleo.</w:t>
            </w:r>
          </w:p>
        </w:tc>
        <w:tc>
          <w:tcPr>
            <w:tcW w:w="1830" w:type="dxa"/>
            <w:vAlign w:val="center"/>
          </w:tcPr>
          <w:p w14:paraId="7A37295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5D80C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21944C" w14:textId="235ED92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6873" w:type="dxa"/>
            <w:vAlign w:val="center"/>
          </w:tcPr>
          <w:p w14:paraId="34430CC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tensões e desbalanceamentos entre fases dos </w:t>
            </w:r>
            <w:r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830" w:type="dxa"/>
            <w:vAlign w:val="center"/>
          </w:tcPr>
          <w:p w14:paraId="0B4D76E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587F3C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C6A6977" w14:textId="46E2264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73" w:type="dxa"/>
            <w:vAlign w:val="center"/>
          </w:tcPr>
          <w:p w14:paraId="595CCB4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estado e alinhamento da (s) correia(s) do (s) ventilador </w:t>
            </w:r>
            <w:r w:rsidRPr="00453D11">
              <w:rPr>
                <w:rFonts w:eastAsia="Calibri"/>
                <w:sz w:val="24"/>
                <w:szCs w:val="24"/>
              </w:rPr>
              <w:lastRenderedPageBreak/>
              <w:t>(es).</w:t>
            </w:r>
          </w:p>
        </w:tc>
        <w:tc>
          <w:tcPr>
            <w:tcW w:w="1830" w:type="dxa"/>
            <w:vAlign w:val="center"/>
          </w:tcPr>
          <w:p w14:paraId="57F0375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Mensal</w:t>
            </w:r>
          </w:p>
        </w:tc>
      </w:tr>
      <w:tr w:rsidR="000730BE" w:rsidRPr="00453D11" w14:paraId="17108BE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A0C83B" w14:textId="08BC869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28</w:t>
            </w:r>
          </w:p>
        </w:tc>
        <w:tc>
          <w:tcPr>
            <w:tcW w:w="6873" w:type="dxa"/>
            <w:vAlign w:val="center"/>
          </w:tcPr>
          <w:p w14:paraId="222E413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do cárter.</w:t>
            </w:r>
          </w:p>
        </w:tc>
        <w:tc>
          <w:tcPr>
            <w:tcW w:w="1830" w:type="dxa"/>
            <w:vAlign w:val="center"/>
          </w:tcPr>
          <w:p w14:paraId="6388ED9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F416E3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D518E0" w14:textId="4384A3F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6873" w:type="dxa"/>
            <w:vAlign w:val="center"/>
          </w:tcPr>
          <w:p w14:paraId="3A284D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isolamento das tubulações.</w:t>
            </w:r>
          </w:p>
        </w:tc>
        <w:tc>
          <w:tcPr>
            <w:tcW w:w="1830" w:type="dxa"/>
            <w:vAlign w:val="center"/>
          </w:tcPr>
          <w:p w14:paraId="372E1DF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A3AF4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2F199E" w14:textId="529291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6873" w:type="dxa"/>
            <w:vAlign w:val="center"/>
          </w:tcPr>
          <w:p w14:paraId="05F674D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830" w:type="dxa"/>
            <w:vAlign w:val="center"/>
          </w:tcPr>
          <w:p w14:paraId="5AECA5D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2EAE8E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9882622" w14:textId="5BE858C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31</w:t>
            </w:r>
          </w:p>
        </w:tc>
        <w:tc>
          <w:tcPr>
            <w:tcW w:w="6873" w:type="dxa"/>
            <w:vAlign w:val="center"/>
          </w:tcPr>
          <w:p w14:paraId="772BE36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69BFEC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479C3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F5CD9F" w14:textId="09D6FCCA" w:rsidR="000730BE" w:rsidRPr="00453D11" w:rsidRDefault="000730BE" w:rsidP="000730BE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6873" w:type="dxa"/>
            <w:vAlign w:val="center"/>
          </w:tcPr>
          <w:p w14:paraId="58DE0F3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dos termômetros e manômetros do circuito de água</w:t>
            </w:r>
          </w:p>
        </w:tc>
        <w:tc>
          <w:tcPr>
            <w:tcW w:w="1830" w:type="dxa"/>
            <w:vAlign w:val="center"/>
          </w:tcPr>
          <w:p w14:paraId="59FAF2F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4B2E0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53FA897" w14:textId="50FE97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6873" w:type="dxa"/>
            <w:vAlign w:val="center"/>
          </w:tcPr>
          <w:p w14:paraId="063389D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óleo.</w:t>
            </w:r>
          </w:p>
        </w:tc>
        <w:tc>
          <w:tcPr>
            <w:tcW w:w="1830" w:type="dxa"/>
            <w:vAlign w:val="center"/>
          </w:tcPr>
          <w:p w14:paraId="023ACC0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BA59E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C0788A8" w14:textId="07470DD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73" w:type="dxa"/>
            <w:vAlign w:val="center"/>
          </w:tcPr>
          <w:p w14:paraId="28127E28" w14:textId="3C50CB2D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resistência de cárter</w:t>
            </w:r>
            <w:r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</w:tcPr>
          <w:p w14:paraId="687E984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30BE" w:rsidRPr="00453D11" w14:paraId="4AAC969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519C57" w14:textId="7EBF53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6873" w:type="dxa"/>
            <w:vAlign w:val="center"/>
          </w:tcPr>
          <w:p w14:paraId="3EE7A31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superaquecimento da válvula de expansão.</w:t>
            </w:r>
          </w:p>
        </w:tc>
        <w:tc>
          <w:tcPr>
            <w:tcW w:w="1830" w:type="dxa"/>
          </w:tcPr>
          <w:p w14:paraId="5767F84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2D995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1A97D7" w14:textId="0CE3894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6873" w:type="dxa"/>
            <w:vAlign w:val="center"/>
          </w:tcPr>
          <w:p w14:paraId="494003A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tempo de aceleração normal até plena rotação do (s) compressor (es).</w:t>
            </w:r>
          </w:p>
        </w:tc>
        <w:tc>
          <w:tcPr>
            <w:tcW w:w="1830" w:type="dxa"/>
          </w:tcPr>
          <w:p w14:paraId="37D8CA6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2DF3A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52D9C4" w14:textId="101710D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6873" w:type="dxa"/>
            <w:vAlign w:val="center"/>
          </w:tcPr>
          <w:p w14:paraId="4579071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válvula (s) de retenção do (s) compressor (es).</w:t>
            </w:r>
          </w:p>
        </w:tc>
        <w:tc>
          <w:tcPr>
            <w:tcW w:w="1830" w:type="dxa"/>
          </w:tcPr>
          <w:p w14:paraId="4F1139B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93B890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DAF6F6" w14:textId="5FEDAE9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6873" w:type="dxa"/>
            <w:vAlign w:val="center"/>
          </w:tcPr>
          <w:p w14:paraId="7340F55C" w14:textId="5251DB82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visor de líquido: borbulha/sujeira/umidade</w:t>
            </w:r>
            <w:r>
              <w:rPr>
                <w:rFonts w:eastAsia="Calibri"/>
                <w:sz w:val="24"/>
                <w:szCs w:val="24"/>
              </w:rPr>
              <w:t xml:space="preserve"> e acidez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1E11BAE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E5FD00A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6C04C75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2A72630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BCC01D" w14:textId="317E60A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6873" w:type="dxa"/>
            <w:vAlign w:val="center"/>
          </w:tcPr>
          <w:p w14:paraId="4022E00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remoção das manchas de oxidação, caso existirem.</w:t>
            </w:r>
          </w:p>
        </w:tc>
        <w:tc>
          <w:tcPr>
            <w:tcW w:w="1830" w:type="dxa"/>
            <w:vAlign w:val="center"/>
          </w:tcPr>
          <w:p w14:paraId="14F8DE3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52ED94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4E35CD" w14:textId="584F8EC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6873" w:type="dxa"/>
            <w:vAlign w:val="center"/>
          </w:tcPr>
          <w:p w14:paraId="3072B1A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 e reapertar parafusos de mancais e suportes.</w:t>
            </w:r>
          </w:p>
        </w:tc>
        <w:tc>
          <w:tcPr>
            <w:tcW w:w="1830" w:type="dxa"/>
          </w:tcPr>
          <w:p w14:paraId="3B16CFC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03D74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1526D3C" w14:textId="7F2588D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6873" w:type="dxa"/>
            <w:vAlign w:val="center"/>
          </w:tcPr>
          <w:p w14:paraId="723554C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antivibradores do (s) compressores (es).</w:t>
            </w:r>
          </w:p>
        </w:tc>
        <w:tc>
          <w:tcPr>
            <w:tcW w:w="1830" w:type="dxa"/>
          </w:tcPr>
          <w:p w14:paraId="03019F0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7105F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B1FB1A" w14:textId="5E0069F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6873" w:type="dxa"/>
            <w:vAlign w:val="center"/>
          </w:tcPr>
          <w:p w14:paraId="46FACE5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dos pressostatos de alta/baixa/óleo.</w:t>
            </w:r>
          </w:p>
        </w:tc>
        <w:tc>
          <w:tcPr>
            <w:tcW w:w="1830" w:type="dxa"/>
            <w:vAlign w:val="center"/>
          </w:tcPr>
          <w:p w14:paraId="1ECBAF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975930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2240DD" w14:textId="56572F8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6873" w:type="dxa"/>
            <w:vAlign w:val="center"/>
          </w:tcPr>
          <w:p w14:paraId="2F1F1D6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circuito elétrico de intertravamento.</w:t>
            </w:r>
          </w:p>
        </w:tc>
        <w:tc>
          <w:tcPr>
            <w:tcW w:w="1830" w:type="dxa"/>
            <w:vAlign w:val="center"/>
          </w:tcPr>
          <w:p w14:paraId="57B6C37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8298C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967BD6" w14:textId="69C6950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6873" w:type="dxa"/>
            <w:vAlign w:val="center"/>
          </w:tcPr>
          <w:p w14:paraId="7E19AA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existência de vazamentos de gás.</w:t>
            </w:r>
          </w:p>
        </w:tc>
        <w:tc>
          <w:tcPr>
            <w:tcW w:w="1830" w:type="dxa"/>
            <w:vAlign w:val="center"/>
          </w:tcPr>
          <w:p w14:paraId="399F1D0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1BD682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CF8625A" w14:textId="024FD8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6873" w:type="dxa"/>
            <w:vAlign w:val="center"/>
          </w:tcPr>
          <w:p w14:paraId="3FE2049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CD7E6C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938FF0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A50EC9E" w14:textId="4C27FD9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6873" w:type="dxa"/>
            <w:vAlign w:val="center"/>
          </w:tcPr>
          <w:p w14:paraId="4D92447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programador de capacidade da unidade.</w:t>
            </w:r>
          </w:p>
        </w:tc>
        <w:tc>
          <w:tcPr>
            <w:tcW w:w="1830" w:type="dxa"/>
            <w:vAlign w:val="center"/>
          </w:tcPr>
          <w:p w14:paraId="7F584AC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34CE5C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9C371D" w14:textId="353985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47</w:t>
            </w:r>
          </w:p>
        </w:tc>
        <w:tc>
          <w:tcPr>
            <w:tcW w:w="6873" w:type="dxa"/>
            <w:vAlign w:val="center"/>
          </w:tcPr>
          <w:p w14:paraId="75FB14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regulagem do (s) termostato (s) de controle dos </w:t>
            </w:r>
            <w:r>
              <w:rPr>
                <w:rFonts w:eastAsia="Calibri"/>
                <w:sz w:val="24"/>
                <w:szCs w:val="24"/>
              </w:rPr>
              <w:t>motores dos</w:t>
            </w:r>
            <w:r w:rsidRPr="00453D11">
              <w:rPr>
                <w:rFonts w:eastAsia="Calibri"/>
                <w:sz w:val="24"/>
                <w:szCs w:val="24"/>
              </w:rPr>
              <w:t xml:space="preserve"> ventiladores.</w:t>
            </w:r>
          </w:p>
        </w:tc>
        <w:tc>
          <w:tcPr>
            <w:tcW w:w="1830" w:type="dxa"/>
            <w:vAlign w:val="center"/>
          </w:tcPr>
          <w:p w14:paraId="3C4878B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408A2E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8177AC0" w14:textId="7AC6F7F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48</w:t>
            </w:r>
          </w:p>
        </w:tc>
        <w:tc>
          <w:tcPr>
            <w:tcW w:w="6873" w:type="dxa"/>
            <w:vAlign w:val="center"/>
          </w:tcPr>
          <w:p w14:paraId="37CCFCD4" w14:textId="1C6E2D39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sequencia de funcionamento do sistema elétrico (dry-run) de acordo com os tempos de sequencia.</w:t>
            </w:r>
          </w:p>
        </w:tc>
        <w:tc>
          <w:tcPr>
            <w:tcW w:w="1830" w:type="dxa"/>
            <w:vAlign w:val="center"/>
          </w:tcPr>
          <w:p w14:paraId="4E0C2C3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1232A1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5E53DC" w14:textId="65C4347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6873" w:type="dxa"/>
            <w:vAlign w:val="center"/>
          </w:tcPr>
          <w:p w14:paraId="2FC3CD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termostato de baixa temperatura de água gelada.</w:t>
            </w:r>
          </w:p>
        </w:tc>
        <w:tc>
          <w:tcPr>
            <w:tcW w:w="1830" w:type="dxa"/>
            <w:vAlign w:val="center"/>
          </w:tcPr>
          <w:p w14:paraId="05B08D2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9C36EFC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D11AA6A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0197CDB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985A883" w14:textId="401EA35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6873" w:type="dxa"/>
            <w:vAlign w:val="center"/>
          </w:tcPr>
          <w:p w14:paraId="479EAA2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Checar gaxetas.</w:t>
            </w:r>
          </w:p>
        </w:tc>
        <w:tc>
          <w:tcPr>
            <w:tcW w:w="1830" w:type="dxa"/>
            <w:vAlign w:val="center"/>
          </w:tcPr>
          <w:p w14:paraId="2CF301C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7DD1A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7BBB594" w14:textId="726C741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51</w:t>
            </w:r>
          </w:p>
        </w:tc>
        <w:tc>
          <w:tcPr>
            <w:tcW w:w="6873" w:type="dxa"/>
            <w:vAlign w:val="center"/>
          </w:tcPr>
          <w:p w14:paraId="3731CF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leitura de superaquecimento.</w:t>
            </w:r>
          </w:p>
        </w:tc>
        <w:tc>
          <w:tcPr>
            <w:tcW w:w="1830" w:type="dxa"/>
            <w:vAlign w:val="center"/>
          </w:tcPr>
          <w:p w14:paraId="0CE993F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B190D7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83D69F1" w14:textId="45AEF83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52</w:t>
            </w:r>
          </w:p>
        </w:tc>
        <w:tc>
          <w:tcPr>
            <w:tcW w:w="6873" w:type="dxa"/>
            <w:vAlign w:val="center"/>
          </w:tcPr>
          <w:p w14:paraId="6716414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evaporador (es).</w:t>
            </w:r>
          </w:p>
        </w:tc>
        <w:tc>
          <w:tcPr>
            <w:tcW w:w="1830" w:type="dxa"/>
            <w:vAlign w:val="center"/>
          </w:tcPr>
          <w:p w14:paraId="5BD23A7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8489CE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267734" w14:textId="647435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53</w:t>
            </w:r>
          </w:p>
        </w:tc>
        <w:tc>
          <w:tcPr>
            <w:tcW w:w="6873" w:type="dxa"/>
            <w:vAlign w:val="center"/>
          </w:tcPr>
          <w:p w14:paraId="0DB7F2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filtro (s) de água.</w:t>
            </w:r>
          </w:p>
        </w:tc>
        <w:tc>
          <w:tcPr>
            <w:tcW w:w="1830" w:type="dxa"/>
            <w:vAlign w:val="center"/>
          </w:tcPr>
          <w:p w14:paraId="64CF1A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61D9213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B873EF" w14:textId="7B5D177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54</w:t>
            </w:r>
          </w:p>
        </w:tc>
        <w:tc>
          <w:tcPr>
            <w:tcW w:w="6873" w:type="dxa"/>
            <w:vAlign w:val="center"/>
          </w:tcPr>
          <w:p w14:paraId="034450D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no (s) condensador (es).</w:t>
            </w:r>
          </w:p>
        </w:tc>
        <w:tc>
          <w:tcPr>
            <w:tcW w:w="1830" w:type="dxa"/>
            <w:vAlign w:val="center"/>
          </w:tcPr>
          <w:p w14:paraId="6EDE511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E31AC8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1DD221C" w14:textId="3D5A3F7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6873" w:type="dxa"/>
            <w:vAlign w:val="center"/>
          </w:tcPr>
          <w:p w14:paraId="7B727D2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830" w:type="dxa"/>
            <w:vAlign w:val="center"/>
          </w:tcPr>
          <w:p w14:paraId="72388AC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8AFEFB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B44042" w14:textId="4A42AA0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56</w:t>
            </w:r>
          </w:p>
        </w:tc>
        <w:tc>
          <w:tcPr>
            <w:tcW w:w="6873" w:type="dxa"/>
            <w:vAlign w:val="center"/>
          </w:tcPr>
          <w:p w14:paraId="68120B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isolamento do (s) mo</w:t>
            </w:r>
            <w:r>
              <w:rPr>
                <w:rFonts w:eastAsia="Calibri"/>
                <w:sz w:val="24"/>
                <w:szCs w:val="24"/>
              </w:rPr>
              <w:t>tor (es) do (s) ventilador (es).</w:t>
            </w:r>
          </w:p>
        </w:tc>
        <w:tc>
          <w:tcPr>
            <w:tcW w:w="1830" w:type="dxa"/>
            <w:vAlign w:val="center"/>
          </w:tcPr>
          <w:p w14:paraId="173CF5D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BA7BCD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08C9C5F" w14:textId="7A80AB0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57</w:t>
            </w:r>
          </w:p>
        </w:tc>
        <w:tc>
          <w:tcPr>
            <w:tcW w:w="6873" w:type="dxa"/>
            <w:vAlign w:val="center"/>
          </w:tcPr>
          <w:p w14:paraId="1D57AE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830" w:type="dxa"/>
            <w:vAlign w:val="center"/>
          </w:tcPr>
          <w:p w14:paraId="47C56B0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E59D9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D046104" w14:textId="352EDE8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58</w:t>
            </w:r>
          </w:p>
        </w:tc>
        <w:tc>
          <w:tcPr>
            <w:tcW w:w="6873" w:type="dxa"/>
            <w:vAlign w:val="center"/>
          </w:tcPr>
          <w:p w14:paraId="5C0AB94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vedações dos flanges.</w:t>
            </w:r>
          </w:p>
        </w:tc>
        <w:tc>
          <w:tcPr>
            <w:tcW w:w="1830" w:type="dxa"/>
            <w:vAlign w:val="center"/>
          </w:tcPr>
          <w:p w14:paraId="2272EF7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D32850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FA474A" w14:textId="621B9B8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59</w:t>
            </w:r>
          </w:p>
        </w:tc>
        <w:tc>
          <w:tcPr>
            <w:tcW w:w="6873" w:type="dxa"/>
            <w:vAlign w:val="center"/>
          </w:tcPr>
          <w:p w14:paraId="678DAD6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reparar, caso necessário, o isolamento do (s) evaporador (es)</w:t>
            </w:r>
          </w:p>
        </w:tc>
        <w:tc>
          <w:tcPr>
            <w:tcW w:w="1830" w:type="dxa"/>
            <w:vAlign w:val="center"/>
          </w:tcPr>
          <w:p w14:paraId="4142729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FD24FE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625977D" w14:textId="28637D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6873" w:type="dxa"/>
            <w:vAlign w:val="center"/>
          </w:tcPr>
          <w:p w14:paraId="6B31504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DE0B024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0730BE" w:rsidRPr="00453D11" w14:paraId="0FD9E248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24F862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2D39D1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4CA9769" w14:textId="55D3264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61</w:t>
            </w:r>
          </w:p>
        </w:tc>
        <w:tc>
          <w:tcPr>
            <w:tcW w:w="6873" w:type="dxa"/>
            <w:vAlign w:val="center"/>
          </w:tcPr>
          <w:p w14:paraId="5B1F53E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Analisar o estado do óleo do (s) compressor (es).</w:t>
            </w:r>
          </w:p>
        </w:tc>
        <w:tc>
          <w:tcPr>
            <w:tcW w:w="1830" w:type="dxa"/>
            <w:vAlign w:val="center"/>
          </w:tcPr>
          <w:p w14:paraId="5BE2F76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Anual</w:t>
            </w:r>
          </w:p>
        </w:tc>
      </w:tr>
      <w:tr w:rsidR="000730BE" w:rsidRPr="00453D11" w14:paraId="152A94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E19C1DA" w14:textId="206F550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62</w:t>
            </w:r>
          </w:p>
        </w:tc>
        <w:tc>
          <w:tcPr>
            <w:tcW w:w="6873" w:type="dxa"/>
            <w:vAlign w:val="center"/>
          </w:tcPr>
          <w:p w14:paraId="5D2E854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  <w:r>
              <w:rPr>
                <w:rFonts w:eastAsia="Calibri"/>
                <w:sz w:val="24"/>
                <w:szCs w:val="24"/>
              </w:rPr>
              <w:t xml:space="preserve"> a critério da fiscalização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5CBB369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494EFD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A01FEB" w14:textId="6A1E612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63</w:t>
            </w:r>
          </w:p>
        </w:tc>
        <w:tc>
          <w:tcPr>
            <w:tcW w:w="6873" w:type="dxa"/>
            <w:vAlign w:val="center"/>
          </w:tcPr>
          <w:p w14:paraId="22F5295A" w14:textId="3F502333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Testar componentes de segurança (termostatos, sensores e pressostatos).</w:t>
            </w:r>
          </w:p>
        </w:tc>
        <w:tc>
          <w:tcPr>
            <w:tcW w:w="1830" w:type="dxa"/>
            <w:vAlign w:val="center"/>
          </w:tcPr>
          <w:p w14:paraId="32403744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FE4C92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C0DCAC" w14:textId="2C6D18F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6873" w:type="dxa"/>
            <w:vAlign w:val="center"/>
          </w:tcPr>
          <w:p w14:paraId="41DE91B8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ajuste de operação de todos os controles.</w:t>
            </w:r>
          </w:p>
        </w:tc>
        <w:tc>
          <w:tcPr>
            <w:tcW w:w="1830" w:type="dxa"/>
            <w:vAlign w:val="center"/>
          </w:tcPr>
          <w:p w14:paraId="12891484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58A175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7065FD1" w14:textId="7064820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65</w:t>
            </w:r>
          </w:p>
        </w:tc>
        <w:tc>
          <w:tcPr>
            <w:tcW w:w="6873" w:type="dxa"/>
            <w:vAlign w:val="center"/>
          </w:tcPr>
          <w:p w14:paraId="4A96D607" w14:textId="45803ACD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Varetar ou lavar os condensadores, caso necessário.</w:t>
            </w:r>
          </w:p>
        </w:tc>
        <w:tc>
          <w:tcPr>
            <w:tcW w:w="1830" w:type="dxa"/>
            <w:vAlign w:val="center"/>
          </w:tcPr>
          <w:p w14:paraId="179DA330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53CED3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DAE5991" w14:textId="5ADDBB8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6873" w:type="dxa"/>
            <w:vAlign w:val="center"/>
          </w:tcPr>
          <w:p w14:paraId="54AEFE45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aperto normal do (s) cabeçote (es) do (s) compressor (es).</w:t>
            </w:r>
          </w:p>
        </w:tc>
        <w:tc>
          <w:tcPr>
            <w:tcW w:w="1830" w:type="dxa"/>
            <w:vAlign w:val="center"/>
          </w:tcPr>
          <w:p w14:paraId="585D7ACD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DAB00E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D65B358" w14:textId="0771359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6873" w:type="dxa"/>
            <w:vAlign w:val="center"/>
          </w:tcPr>
          <w:p w14:paraId="219E18AD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atuação do (s) relé (s) térmico (s).</w:t>
            </w:r>
          </w:p>
        </w:tc>
        <w:tc>
          <w:tcPr>
            <w:tcW w:w="1830" w:type="dxa"/>
            <w:vAlign w:val="center"/>
          </w:tcPr>
          <w:p w14:paraId="4925794B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CF8AC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44F2CEF" w14:textId="1D21B72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68</w:t>
            </w:r>
          </w:p>
        </w:tc>
        <w:tc>
          <w:tcPr>
            <w:tcW w:w="6873" w:type="dxa"/>
            <w:vAlign w:val="center"/>
          </w:tcPr>
          <w:p w14:paraId="4C7BA670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o estado das superfícies dos contatos das chaves magnéticas e relés da unidade, trocando-as se necessário.</w:t>
            </w:r>
          </w:p>
        </w:tc>
        <w:tc>
          <w:tcPr>
            <w:tcW w:w="1830" w:type="dxa"/>
            <w:vAlign w:val="center"/>
          </w:tcPr>
          <w:p w14:paraId="3EACF9D1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8642E6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055C50" w14:textId="4C815A1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69</w:t>
            </w:r>
          </w:p>
        </w:tc>
        <w:tc>
          <w:tcPr>
            <w:tcW w:w="6873" w:type="dxa"/>
            <w:vAlign w:val="center"/>
          </w:tcPr>
          <w:p w14:paraId="57B33F61" w14:textId="77777777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termostato (s) do (s) compressor (es) (internos e externos).</w:t>
            </w:r>
          </w:p>
        </w:tc>
        <w:tc>
          <w:tcPr>
            <w:tcW w:w="1830" w:type="dxa"/>
            <w:vAlign w:val="center"/>
          </w:tcPr>
          <w:p w14:paraId="12934FAC" w14:textId="77777777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A0ADC9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A0AB987" w14:textId="1969B5E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70</w:t>
            </w:r>
          </w:p>
        </w:tc>
        <w:tc>
          <w:tcPr>
            <w:tcW w:w="6873" w:type="dxa"/>
            <w:vAlign w:val="center"/>
          </w:tcPr>
          <w:p w14:paraId="587C3893" w14:textId="2AB65639" w:rsidR="000730BE" w:rsidRPr="000730BE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anodo</w:t>
            </w:r>
          </w:p>
        </w:tc>
        <w:tc>
          <w:tcPr>
            <w:tcW w:w="1830" w:type="dxa"/>
            <w:vAlign w:val="center"/>
          </w:tcPr>
          <w:p w14:paraId="309332A6" w14:textId="3127637D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FE3F98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6544894" w14:textId="0773B2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6873" w:type="dxa"/>
            <w:vAlign w:val="center"/>
          </w:tcPr>
          <w:p w14:paraId="1A7153F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todas as solenóides e válvulas de serviço;</w:t>
            </w:r>
          </w:p>
        </w:tc>
        <w:tc>
          <w:tcPr>
            <w:tcW w:w="1830" w:type="dxa"/>
            <w:vAlign w:val="center"/>
          </w:tcPr>
          <w:p w14:paraId="08AE404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87B8F3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07E933F9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481C85D3" w14:textId="77777777" w:rsidTr="000730BE">
        <w:trPr>
          <w:trHeight w:val="755"/>
          <w:jc w:val="center"/>
        </w:trPr>
        <w:tc>
          <w:tcPr>
            <w:tcW w:w="10421" w:type="dxa"/>
            <w:gridSpan w:val="3"/>
            <w:shd w:val="clear" w:color="auto" w:fill="D9D9D9"/>
            <w:vAlign w:val="center"/>
          </w:tcPr>
          <w:p w14:paraId="57319D20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EQUIPAMENTOS </w:t>
            </w:r>
          </w:p>
          <w:p w14:paraId="2565A94C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AUXILIARES DO SISTEMA DE REFRIGERAÇÃO </w:t>
            </w:r>
          </w:p>
        </w:tc>
      </w:tr>
      <w:tr w:rsidR="000730BE" w:rsidRPr="00453D11" w14:paraId="7DF9FDEE" w14:textId="77777777" w:rsidTr="000730BE">
        <w:trPr>
          <w:trHeight w:val="443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0946D8D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 TORRE DE RESFRIAMENTO DE ÁGUA</w:t>
            </w:r>
          </w:p>
        </w:tc>
      </w:tr>
      <w:tr w:rsidR="000730BE" w:rsidRPr="00453D11" w14:paraId="37F44E3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8F9263" w14:textId="1061EEE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6873" w:type="dxa"/>
            <w:vAlign w:val="center"/>
          </w:tcPr>
          <w:p w14:paraId="70EFD4C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do filtro de sucção.</w:t>
            </w:r>
          </w:p>
        </w:tc>
        <w:tc>
          <w:tcPr>
            <w:tcW w:w="1830" w:type="dxa"/>
            <w:vAlign w:val="center"/>
          </w:tcPr>
          <w:p w14:paraId="3BC2B70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0730BE" w:rsidRPr="00453D11" w14:paraId="0E6EDF3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268DF62" w14:textId="37569E1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73</w:t>
            </w:r>
          </w:p>
        </w:tc>
        <w:tc>
          <w:tcPr>
            <w:tcW w:w="6873" w:type="dxa"/>
            <w:vAlign w:val="center"/>
          </w:tcPr>
          <w:p w14:paraId="7C4E78C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apertos dos terminais elétricos, parafusos e molas.</w:t>
            </w:r>
          </w:p>
        </w:tc>
        <w:tc>
          <w:tcPr>
            <w:tcW w:w="1830" w:type="dxa"/>
            <w:vAlign w:val="center"/>
          </w:tcPr>
          <w:p w14:paraId="697D7E9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D12E6D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772CAF" w14:textId="10FB387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74</w:t>
            </w:r>
          </w:p>
        </w:tc>
        <w:tc>
          <w:tcPr>
            <w:tcW w:w="6873" w:type="dxa"/>
            <w:vAlign w:val="center"/>
          </w:tcPr>
          <w:p w14:paraId="4CFA034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Inspecionar canaletas de distribuição de água e eliminadores de gotículas</w:t>
            </w:r>
          </w:p>
        </w:tc>
        <w:tc>
          <w:tcPr>
            <w:tcW w:w="1830" w:type="dxa"/>
            <w:vAlign w:val="center"/>
          </w:tcPr>
          <w:p w14:paraId="2E5C7C2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3B5109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92D97D2" w14:textId="10B0EBF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6873" w:type="dxa"/>
            <w:vAlign w:val="center"/>
          </w:tcPr>
          <w:p w14:paraId="7526407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 (se existir).</w:t>
            </w:r>
          </w:p>
        </w:tc>
        <w:tc>
          <w:tcPr>
            <w:tcW w:w="1830" w:type="dxa"/>
            <w:vAlign w:val="center"/>
          </w:tcPr>
          <w:p w14:paraId="5783BB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D3BC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449B990" w14:textId="6E5A37C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76</w:t>
            </w:r>
          </w:p>
        </w:tc>
        <w:tc>
          <w:tcPr>
            <w:tcW w:w="6873" w:type="dxa"/>
            <w:vAlign w:val="center"/>
          </w:tcPr>
          <w:p w14:paraId="1B607AF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e regulagem do termostato.</w:t>
            </w:r>
          </w:p>
        </w:tc>
        <w:tc>
          <w:tcPr>
            <w:tcW w:w="1830" w:type="dxa"/>
            <w:vAlign w:val="center"/>
          </w:tcPr>
          <w:p w14:paraId="5F5B262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0A3544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E3F6AE" w14:textId="161BAD1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77</w:t>
            </w:r>
          </w:p>
        </w:tc>
        <w:tc>
          <w:tcPr>
            <w:tcW w:w="6873" w:type="dxa"/>
            <w:vAlign w:val="center"/>
          </w:tcPr>
          <w:p w14:paraId="1B7B44C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de óleo redutor de velocidade, se existir.</w:t>
            </w:r>
          </w:p>
        </w:tc>
        <w:tc>
          <w:tcPr>
            <w:tcW w:w="1830" w:type="dxa"/>
            <w:vAlign w:val="center"/>
          </w:tcPr>
          <w:p w14:paraId="63098E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0831BB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E489D3" w14:textId="3ECBD0F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78</w:t>
            </w:r>
          </w:p>
        </w:tc>
        <w:tc>
          <w:tcPr>
            <w:tcW w:w="6873" w:type="dxa"/>
            <w:vAlign w:val="center"/>
          </w:tcPr>
          <w:p w14:paraId="1E88245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eliminar vazamentos de água.</w:t>
            </w:r>
          </w:p>
        </w:tc>
        <w:tc>
          <w:tcPr>
            <w:tcW w:w="1830" w:type="dxa"/>
            <w:vAlign w:val="center"/>
          </w:tcPr>
          <w:p w14:paraId="67E6136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500481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0CA1930" w14:textId="2C1CD23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6873" w:type="dxa"/>
            <w:vAlign w:val="center"/>
          </w:tcPr>
          <w:p w14:paraId="24350FA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abraçadeiras e mangotes (se existir).</w:t>
            </w:r>
          </w:p>
        </w:tc>
        <w:tc>
          <w:tcPr>
            <w:tcW w:w="1830" w:type="dxa"/>
            <w:vAlign w:val="center"/>
          </w:tcPr>
          <w:p w14:paraId="22A5FD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13F399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6DB113F" w14:textId="68B8BE0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6873" w:type="dxa"/>
            <w:vAlign w:val="center"/>
          </w:tcPr>
          <w:p w14:paraId="1D3164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funcionamento da (s) bóia (s) de reposição.</w:t>
            </w:r>
          </w:p>
        </w:tc>
        <w:tc>
          <w:tcPr>
            <w:tcW w:w="1830" w:type="dxa"/>
            <w:vAlign w:val="center"/>
          </w:tcPr>
          <w:p w14:paraId="0AF3ACF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F0EF25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1909EEF" w14:textId="65B128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81</w:t>
            </w:r>
          </w:p>
        </w:tc>
        <w:tc>
          <w:tcPr>
            <w:tcW w:w="6873" w:type="dxa"/>
            <w:vAlign w:val="center"/>
          </w:tcPr>
          <w:p w14:paraId="142E0B3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nível de água, funcionamento da bóia d’água de reposição e interruptor de baixo nível (se existir).</w:t>
            </w:r>
          </w:p>
        </w:tc>
        <w:tc>
          <w:tcPr>
            <w:tcW w:w="1830" w:type="dxa"/>
            <w:vAlign w:val="center"/>
          </w:tcPr>
          <w:p w14:paraId="457044D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78D475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73801D" w14:textId="5869A4B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82</w:t>
            </w:r>
          </w:p>
        </w:tc>
        <w:tc>
          <w:tcPr>
            <w:tcW w:w="6873" w:type="dxa"/>
            <w:vAlign w:val="center"/>
          </w:tcPr>
          <w:p w14:paraId="1906E5A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alinhamento da (s) correia (s) do ventilador.</w:t>
            </w:r>
          </w:p>
        </w:tc>
        <w:tc>
          <w:tcPr>
            <w:tcW w:w="1830" w:type="dxa"/>
            <w:vAlign w:val="center"/>
          </w:tcPr>
          <w:p w14:paraId="38A4062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E2020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1F66C0F" w14:textId="795C33B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83</w:t>
            </w:r>
          </w:p>
        </w:tc>
        <w:tc>
          <w:tcPr>
            <w:tcW w:w="6873" w:type="dxa"/>
            <w:vAlign w:val="center"/>
          </w:tcPr>
          <w:p w14:paraId="759C4FA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08A933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6208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18216B6" w14:textId="6139B1D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84</w:t>
            </w:r>
          </w:p>
        </w:tc>
        <w:tc>
          <w:tcPr>
            <w:tcW w:w="6873" w:type="dxa"/>
            <w:vAlign w:val="center"/>
          </w:tcPr>
          <w:p w14:paraId="46AE075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níveis de aquecimento dos motores e bombas.</w:t>
            </w:r>
          </w:p>
        </w:tc>
        <w:tc>
          <w:tcPr>
            <w:tcW w:w="1830" w:type="dxa"/>
            <w:vAlign w:val="center"/>
          </w:tcPr>
          <w:p w14:paraId="1D5BF8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1862A5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E39C27" w14:textId="7D68CA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85</w:t>
            </w:r>
          </w:p>
        </w:tc>
        <w:tc>
          <w:tcPr>
            <w:tcW w:w="6873" w:type="dxa"/>
            <w:vAlign w:val="center"/>
          </w:tcPr>
          <w:p w14:paraId="41EA456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pulverizadores e eliminadores de gotas.</w:t>
            </w:r>
          </w:p>
        </w:tc>
        <w:tc>
          <w:tcPr>
            <w:tcW w:w="1830" w:type="dxa"/>
            <w:vAlign w:val="center"/>
          </w:tcPr>
          <w:p w14:paraId="53766ED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44DFE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311DF23" w14:textId="381DC2A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6873" w:type="dxa"/>
            <w:vAlign w:val="center"/>
          </w:tcPr>
          <w:p w14:paraId="2FA9EB4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existência de vazamentos e nível de óleo redutor de velocidade (se existir).</w:t>
            </w:r>
          </w:p>
        </w:tc>
        <w:tc>
          <w:tcPr>
            <w:tcW w:w="1830" w:type="dxa"/>
            <w:vAlign w:val="center"/>
          </w:tcPr>
          <w:p w14:paraId="24B4C7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4939ED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4F7102" w14:textId="68C1428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87</w:t>
            </w:r>
          </w:p>
        </w:tc>
        <w:tc>
          <w:tcPr>
            <w:tcW w:w="6873" w:type="dxa"/>
            <w:vAlign w:val="center"/>
          </w:tcPr>
          <w:p w14:paraId="11AF3D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0AC722E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57AF4C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E414F2E" w14:textId="5922284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88</w:t>
            </w:r>
          </w:p>
        </w:tc>
        <w:tc>
          <w:tcPr>
            <w:tcW w:w="6873" w:type="dxa"/>
            <w:vAlign w:val="center"/>
          </w:tcPr>
          <w:p w14:paraId="2A8796F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Verificar/Limpar a (s) bacia (s) de água da (s) torre (s) e drenos.</w:t>
            </w:r>
          </w:p>
        </w:tc>
        <w:tc>
          <w:tcPr>
            <w:tcW w:w="1830" w:type="dxa"/>
            <w:vAlign w:val="center"/>
          </w:tcPr>
          <w:p w14:paraId="2EB65F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3CFC1F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90CC450" w14:textId="0E7039E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89</w:t>
            </w:r>
          </w:p>
        </w:tc>
        <w:tc>
          <w:tcPr>
            <w:tcW w:w="6873" w:type="dxa"/>
            <w:vAlign w:val="center"/>
          </w:tcPr>
          <w:p w14:paraId="79D42B5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corrente/desbalanceamentos entre fases do (s) motor (es) do (s) ventilador(es).</w:t>
            </w:r>
          </w:p>
        </w:tc>
        <w:tc>
          <w:tcPr>
            <w:tcW w:w="1830" w:type="dxa"/>
            <w:vAlign w:val="center"/>
          </w:tcPr>
          <w:p w14:paraId="5B8FB99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D20A3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45171C8" w14:textId="026B4F4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90</w:t>
            </w:r>
          </w:p>
        </w:tc>
        <w:tc>
          <w:tcPr>
            <w:tcW w:w="6873" w:type="dxa"/>
            <w:vAlign w:val="center"/>
          </w:tcPr>
          <w:p w14:paraId="0386D6F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tensões/desbalanceamentos entre fases do (s) motor (es) do (s) ventilador(es).</w:t>
            </w:r>
          </w:p>
        </w:tc>
        <w:tc>
          <w:tcPr>
            <w:tcW w:w="1830" w:type="dxa"/>
            <w:vAlign w:val="center"/>
          </w:tcPr>
          <w:p w14:paraId="66F12B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91CF650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781C19F6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3085768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225653" w14:textId="2BB20F0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91</w:t>
            </w:r>
          </w:p>
        </w:tc>
        <w:tc>
          <w:tcPr>
            <w:tcW w:w="6873" w:type="dxa"/>
            <w:vAlign w:val="center"/>
          </w:tcPr>
          <w:p w14:paraId="1B5659E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motor (es).</w:t>
            </w:r>
          </w:p>
        </w:tc>
        <w:tc>
          <w:tcPr>
            <w:tcW w:w="1830" w:type="dxa"/>
            <w:vAlign w:val="center"/>
          </w:tcPr>
          <w:p w14:paraId="5AC41C7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5E111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21A6DD" w14:textId="68F76A3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6873" w:type="dxa"/>
            <w:vAlign w:val="center"/>
          </w:tcPr>
          <w:p w14:paraId="250B232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ventilador (es) (quando não forem de lubrificação permanente).</w:t>
            </w:r>
          </w:p>
        </w:tc>
        <w:tc>
          <w:tcPr>
            <w:tcW w:w="1830" w:type="dxa"/>
            <w:vAlign w:val="center"/>
          </w:tcPr>
          <w:p w14:paraId="374FA7B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AAC593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584B89" w14:textId="76B3992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93</w:t>
            </w:r>
          </w:p>
        </w:tc>
        <w:tc>
          <w:tcPr>
            <w:tcW w:w="6873" w:type="dxa"/>
            <w:vAlign w:val="center"/>
          </w:tcPr>
          <w:p w14:paraId="24568D8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Medir/registrar a temperatura de retorno/saída de água, bem como ar exterior (B.S. / B.U).</w:t>
            </w:r>
          </w:p>
        </w:tc>
        <w:tc>
          <w:tcPr>
            <w:tcW w:w="1830" w:type="dxa"/>
            <w:vAlign w:val="center"/>
          </w:tcPr>
          <w:p w14:paraId="277F535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228101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E85AF2" w14:textId="6308263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6873" w:type="dxa"/>
            <w:vAlign w:val="center"/>
          </w:tcPr>
          <w:p w14:paraId="0CF5AAF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suportes.</w:t>
            </w:r>
          </w:p>
        </w:tc>
        <w:tc>
          <w:tcPr>
            <w:tcW w:w="1830" w:type="dxa"/>
            <w:vAlign w:val="center"/>
          </w:tcPr>
          <w:p w14:paraId="47AC904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31996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5FE3ED0" w14:textId="6BAFD5F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95</w:t>
            </w:r>
          </w:p>
        </w:tc>
        <w:tc>
          <w:tcPr>
            <w:tcW w:w="6873" w:type="dxa"/>
            <w:vAlign w:val="center"/>
          </w:tcPr>
          <w:p w14:paraId="55BC80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temporizador (es).</w:t>
            </w:r>
          </w:p>
        </w:tc>
        <w:tc>
          <w:tcPr>
            <w:tcW w:w="1830" w:type="dxa"/>
            <w:vAlign w:val="center"/>
          </w:tcPr>
          <w:p w14:paraId="3B8AB39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3C5FDF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A61DFF" w14:textId="53B08D1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96</w:t>
            </w:r>
          </w:p>
        </w:tc>
        <w:tc>
          <w:tcPr>
            <w:tcW w:w="6873" w:type="dxa"/>
            <w:vAlign w:val="center"/>
          </w:tcPr>
          <w:p w14:paraId="5AD9861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</w:t>
            </w:r>
            <w:r>
              <w:rPr>
                <w:rFonts w:eastAsia="Calibri"/>
                <w:sz w:val="24"/>
                <w:szCs w:val="24"/>
              </w:rPr>
              <w:t xml:space="preserve"> com lixamento e repintura, caso existam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830" w:type="dxa"/>
            <w:vAlign w:val="center"/>
          </w:tcPr>
          <w:p w14:paraId="65F930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629BD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AD6677" w14:textId="3721B14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97</w:t>
            </w:r>
          </w:p>
        </w:tc>
        <w:tc>
          <w:tcPr>
            <w:tcW w:w="6873" w:type="dxa"/>
            <w:vAlign w:val="center"/>
          </w:tcPr>
          <w:p w14:paraId="0040CCB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0FAF2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7F8A3AF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A4A85B7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5014A68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AC4120" w14:textId="57F5C9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98</w:t>
            </w:r>
          </w:p>
        </w:tc>
        <w:tc>
          <w:tcPr>
            <w:tcW w:w="6873" w:type="dxa"/>
            <w:vAlign w:val="center"/>
          </w:tcPr>
          <w:p w14:paraId="534B2637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505F1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E713BA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45637B" w14:textId="0B4F53A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99</w:t>
            </w:r>
          </w:p>
        </w:tc>
        <w:tc>
          <w:tcPr>
            <w:tcW w:w="6873" w:type="dxa"/>
            <w:vAlign w:val="center"/>
          </w:tcPr>
          <w:p w14:paraId="580648B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registrar isolamento (s) do (s) motor (es).</w:t>
            </w:r>
          </w:p>
        </w:tc>
        <w:tc>
          <w:tcPr>
            <w:tcW w:w="1830" w:type="dxa"/>
            <w:vAlign w:val="center"/>
          </w:tcPr>
          <w:p w14:paraId="0421597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3A26F6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909B229" w14:textId="7D47D7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6873" w:type="dxa"/>
            <w:vAlign w:val="center"/>
          </w:tcPr>
          <w:p w14:paraId="74048F7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830" w:type="dxa"/>
            <w:vAlign w:val="center"/>
          </w:tcPr>
          <w:p w14:paraId="6E0151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6A8762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998B2E3" w14:textId="4815A53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101</w:t>
            </w:r>
          </w:p>
        </w:tc>
        <w:tc>
          <w:tcPr>
            <w:tcW w:w="6873" w:type="dxa"/>
            <w:vAlign w:val="center"/>
          </w:tcPr>
          <w:p w14:paraId="02137A9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existir).</w:t>
            </w:r>
          </w:p>
        </w:tc>
        <w:tc>
          <w:tcPr>
            <w:tcW w:w="1830" w:type="dxa"/>
            <w:vAlign w:val="center"/>
          </w:tcPr>
          <w:p w14:paraId="4052E1A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FAF89F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7C89705" w14:textId="01703C1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102</w:t>
            </w:r>
          </w:p>
        </w:tc>
        <w:tc>
          <w:tcPr>
            <w:tcW w:w="6873" w:type="dxa"/>
            <w:vAlign w:val="center"/>
          </w:tcPr>
          <w:p w14:paraId="75567C2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</w:tcPr>
          <w:p w14:paraId="11E595C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13A1889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7C4DD6E5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0FFF76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CCC17A9" w14:textId="7EE406D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103</w:t>
            </w:r>
          </w:p>
        </w:tc>
        <w:tc>
          <w:tcPr>
            <w:tcW w:w="6873" w:type="dxa"/>
            <w:vAlign w:val="center"/>
          </w:tcPr>
          <w:p w14:paraId="7CB48AB4" w14:textId="77777777" w:rsidR="000730BE" w:rsidRPr="00453D11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</w:t>
            </w:r>
          </w:p>
        </w:tc>
        <w:tc>
          <w:tcPr>
            <w:tcW w:w="1830" w:type="dxa"/>
            <w:vAlign w:val="center"/>
          </w:tcPr>
          <w:p w14:paraId="353A133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39EB29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6FFB55" w14:textId="7FB5809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104</w:t>
            </w:r>
          </w:p>
        </w:tc>
        <w:tc>
          <w:tcPr>
            <w:tcW w:w="6873" w:type="dxa"/>
            <w:vAlign w:val="center"/>
          </w:tcPr>
          <w:p w14:paraId="2109D8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</w:t>
            </w:r>
            <w:r>
              <w:rPr>
                <w:rFonts w:eastAsia="Calibri"/>
                <w:sz w:val="24"/>
                <w:szCs w:val="24"/>
              </w:rPr>
              <w:t>t</w:t>
            </w:r>
            <w:r w:rsidRPr="00453D11">
              <w:rPr>
                <w:rFonts w:eastAsia="Calibri"/>
                <w:sz w:val="24"/>
                <w:szCs w:val="24"/>
              </w:rPr>
              <w:t>ch, alarmes visuais, sonoros, bóia de nível, etc...;</w:t>
            </w:r>
          </w:p>
        </w:tc>
        <w:tc>
          <w:tcPr>
            <w:tcW w:w="1830" w:type="dxa"/>
            <w:vAlign w:val="center"/>
          </w:tcPr>
          <w:p w14:paraId="11CD14A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D9E5E6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356BB1" w14:textId="7112E1E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105</w:t>
            </w:r>
          </w:p>
        </w:tc>
        <w:tc>
          <w:tcPr>
            <w:tcW w:w="6873" w:type="dxa"/>
            <w:vAlign w:val="center"/>
          </w:tcPr>
          <w:p w14:paraId="6E7171A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da (s) bacia (s) de água da (s) torre (s);</w:t>
            </w:r>
          </w:p>
        </w:tc>
        <w:tc>
          <w:tcPr>
            <w:tcW w:w="1830" w:type="dxa"/>
            <w:vAlign w:val="center"/>
          </w:tcPr>
          <w:p w14:paraId="112182A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18C752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F9809BB" w14:textId="7C70DB2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106</w:t>
            </w:r>
          </w:p>
        </w:tc>
        <w:tc>
          <w:tcPr>
            <w:tcW w:w="6873" w:type="dxa"/>
            <w:vAlign w:val="center"/>
          </w:tcPr>
          <w:p w14:paraId="16BA17E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enchimento (mecânica ou química);</w:t>
            </w:r>
          </w:p>
        </w:tc>
        <w:tc>
          <w:tcPr>
            <w:tcW w:w="1830" w:type="dxa"/>
            <w:vAlign w:val="center"/>
          </w:tcPr>
          <w:p w14:paraId="7C3327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61AB53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76C0AB" w14:textId="1093E2E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107</w:t>
            </w:r>
          </w:p>
        </w:tc>
        <w:tc>
          <w:tcPr>
            <w:tcW w:w="6873" w:type="dxa"/>
            <w:vAlign w:val="center"/>
          </w:tcPr>
          <w:p w14:paraId="2ACA2A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</w:p>
        </w:tc>
        <w:tc>
          <w:tcPr>
            <w:tcW w:w="1830" w:type="dxa"/>
            <w:vAlign w:val="center"/>
          </w:tcPr>
          <w:p w14:paraId="28D6DE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40431F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A6F43E" w14:textId="14745DE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108</w:t>
            </w:r>
          </w:p>
        </w:tc>
        <w:tc>
          <w:tcPr>
            <w:tcW w:w="6873" w:type="dxa"/>
            <w:vAlign w:val="center"/>
          </w:tcPr>
          <w:p w14:paraId="74F4D2A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existir);</w:t>
            </w:r>
          </w:p>
        </w:tc>
        <w:tc>
          <w:tcPr>
            <w:tcW w:w="1830" w:type="dxa"/>
            <w:vAlign w:val="center"/>
          </w:tcPr>
          <w:p w14:paraId="6F4137B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6DF26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FFE9925" w14:textId="4F436A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109</w:t>
            </w:r>
          </w:p>
        </w:tc>
        <w:tc>
          <w:tcPr>
            <w:tcW w:w="6873" w:type="dxa"/>
            <w:vAlign w:val="center"/>
          </w:tcPr>
          <w:p w14:paraId="0545D8F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63A0476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F58F48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9C3F4C7" w14:textId="685EFBD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110</w:t>
            </w:r>
          </w:p>
        </w:tc>
        <w:tc>
          <w:tcPr>
            <w:tcW w:w="6873" w:type="dxa"/>
            <w:vAlign w:val="center"/>
          </w:tcPr>
          <w:p w14:paraId="3D923C4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de umidade.</w:t>
            </w:r>
          </w:p>
        </w:tc>
        <w:tc>
          <w:tcPr>
            <w:tcW w:w="1830" w:type="dxa"/>
            <w:vAlign w:val="center"/>
          </w:tcPr>
          <w:p w14:paraId="2E1F3C4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FADFC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2AA5689" w14:textId="1EF0D81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111</w:t>
            </w:r>
          </w:p>
        </w:tc>
        <w:tc>
          <w:tcPr>
            <w:tcW w:w="6873" w:type="dxa"/>
            <w:vAlign w:val="center"/>
          </w:tcPr>
          <w:p w14:paraId="2BC677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77ECBA2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2F7B09F" w14:textId="77777777" w:rsidTr="000730BE">
        <w:trPr>
          <w:trHeight w:val="340"/>
          <w:jc w:val="center"/>
        </w:trPr>
        <w:tc>
          <w:tcPr>
            <w:tcW w:w="10421" w:type="dxa"/>
            <w:gridSpan w:val="3"/>
            <w:vAlign w:val="center"/>
          </w:tcPr>
          <w:p w14:paraId="60BD8DD9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4C205C83" w14:textId="77777777" w:rsidTr="000730BE">
        <w:trPr>
          <w:trHeight w:val="571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533FA81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DAS BOMBAS DE ÁGUA</w:t>
            </w:r>
          </w:p>
        </w:tc>
      </w:tr>
      <w:tr w:rsidR="000730BE" w:rsidRPr="00453D11" w14:paraId="765D10E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DB183A2" w14:textId="05F11A2C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112</w:t>
            </w:r>
          </w:p>
        </w:tc>
        <w:tc>
          <w:tcPr>
            <w:tcW w:w="6873" w:type="dxa"/>
            <w:vAlign w:val="center"/>
          </w:tcPr>
          <w:p w14:paraId="2E13BB10" w14:textId="33B23FBE" w:rsidR="000730BE" w:rsidRPr="000730BE" w:rsidRDefault="000730BE" w:rsidP="000730BE">
            <w:pPr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Acionar as bombas e verificar seu </w:t>
            </w:r>
            <w:r w:rsidRPr="000730BE">
              <w:rPr>
                <w:rFonts w:eastAsia="Calibri"/>
                <w:sz w:val="24"/>
                <w:szCs w:val="24"/>
              </w:rPr>
              <w:t>funcionamento</w:t>
            </w:r>
          </w:p>
        </w:tc>
        <w:tc>
          <w:tcPr>
            <w:tcW w:w="1830" w:type="dxa"/>
            <w:vAlign w:val="center"/>
          </w:tcPr>
          <w:p w14:paraId="45FC2D27" w14:textId="2DB4BEDD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 xml:space="preserve">Diário </w:t>
            </w:r>
          </w:p>
        </w:tc>
      </w:tr>
      <w:tr w:rsidR="000730BE" w:rsidRPr="00453D11" w14:paraId="77968B7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089E57C" w14:textId="0D85C21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6873" w:type="dxa"/>
            <w:vAlign w:val="center"/>
          </w:tcPr>
          <w:p w14:paraId="15357C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830" w:type="dxa"/>
            <w:vAlign w:val="center"/>
          </w:tcPr>
          <w:p w14:paraId="3FE2B71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759F55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71A1E8" w14:textId="5F74618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114</w:t>
            </w:r>
          </w:p>
        </w:tc>
        <w:tc>
          <w:tcPr>
            <w:tcW w:w="6873" w:type="dxa"/>
            <w:vAlign w:val="center"/>
          </w:tcPr>
          <w:p w14:paraId="535D325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externa da (s) bomba (s), motor (es) e dreno (s).</w:t>
            </w:r>
          </w:p>
        </w:tc>
        <w:tc>
          <w:tcPr>
            <w:tcW w:w="1830" w:type="dxa"/>
            <w:vAlign w:val="center"/>
          </w:tcPr>
          <w:p w14:paraId="39615D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C2F99A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251A11" w14:textId="0ECE11B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115</w:t>
            </w:r>
          </w:p>
        </w:tc>
        <w:tc>
          <w:tcPr>
            <w:tcW w:w="6873" w:type="dxa"/>
            <w:vAlign w:val="center"/>
          </w:tcPr>
          <w:p w14:paraId="0765B8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válvulas.</w:t>
            </w:r>
          </w:p>
        </w:tc>
        <w:tc>
          <w:tcPr>
            <w:tcW w:w="1830" w:type="dxa"/>
            <w:vAlign w:val="center"/>
          </w:tcPr>
          <w:p w14:paraId="645FD9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53EEAB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269A4C" w14:textId="128B8B7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116</w:t>
            </w:r>
          </w:p>
        </w:tc>
        <w:tc>
          <w:tcPr>
            <w:tcW w:w="6873" w:type="dxa"/>
            <w:vAlign w:val="center"/>
          </w:tcPr>
          <w:p w14:paraId="38FA2E6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pressões de trabalho.</w:t>
            </w:r>
          </w:p>
        </w:tc>
        <w:tc>
          <w:tcPr>
            <w:tcW w:w="1830" w:type="dxa"/>
            <w:vAlign w:val="center"/>
          </w:tcPr>
          <w:p w14:paraId="70D2E24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5B7E88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9BE9E15" w14:textId="0E729EE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117</w:t>
            </w:r>
          </w:p>
        </w:tc>
        <w:tc>
          <w:tcPr>
            <w:tcW w:w="6873" w:type="dxa"/>
            <w:vAlign w:val="center"/>
          </w:tcPr>
          <w:p w14:paraId="60C3694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tensão elétrica solicitada pelo (s) motor (es) (AC).</w:t>
            </w:r>
          </w:p>
        </w:tc>
        <w:tc>
          <w:tcPr>
            <w:tcW w:w="1830" w:type="dxa"/>
            <w:vAlign w:val="center"/>
          </w:tcPr>
          <w:p w14:paraId="43AB17A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DD3B8D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B5FF149" w14:textId="5E47377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118</w:t>
            </w:r>
          </w:p>
        </w:tc>
        <w:tc>
          <w:tcPr>
            <w:tcW w:w="6873" w:type="dxa"/>
            <w:vAlign w:val="center"/>
          </w:tcPr>
          <w:p w14:paraId="3AB8557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fixação.</w:t>
            </w:r>
          </w:p>
        </w:tc>
        <w:tc>
          <w:tcPr>
            <w:tcW w:w="1830" w:type="dxa"/>
            <w:vAlign w:val="center"/>
          </w:tcPr>
          <w:p w14:paraId="4CB4595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C994C1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E66FB53" w14:textId="6D26F25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119</w:t>
            </w:r>
          </w:p>
        </w:tc>
        <w:tc>
          <w:tcPr>
            <w:tcW w:w="6873" w:type="dxa"/>
            <w:vAlign w:val="center"/>
          </w:tcPr>
          <w:p w14:paraId="4FC49C9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830" w:type="dxa"/>
            <w:vAlign w:val="center"/>
          </w:tcPr>
          <w:p w14:paraId="44B7DCA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C9455E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09ACA9" w14:textId="0A2C035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120</w:t>
            </w:r>
          </w:p>
        </w:tc>
        <w:tc>
          <w:tcPr>
            <w:tcW w:w="6873" w:type="dxa"/>
            <w:vAlign w:val="center"/>
          </w:tcPr>
          <w:p w14:paraId="0E3184B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ajustar gaxetas / selo mecânico e substituir, caso necessário.</w:t>
            </w:r>
          </w:p>
        </w:tc>
        <w:tc>
          <w:tcPr>
            <w:tcW w:w="1830" w:type="dxa"/>
            <w:vAlign w:val="center"/>
          </w:tcPr>
          <w:p w14:paraId="1CBE53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710E2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1AFB76F" w14:textId="5588234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121</w:t>
            </w:r>
          </w:p>
        </w:tc>
        <w:tc>
          <w:tcPr>
            <w:tcW w:w="6873" w:type="dxa"/>
            <w:vAlign w:val="center"/>
          </w:tcPr>
          <w:p w14:paraId="7D1D129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os filtros de sucção, substituindo caso necessário.</w:t>
            </w:r>
          </w:p>
        </w:tc>
        <w:tc>
          <w:tcPr>
            <w:tcW w:w="1830" w:type="dxa"/>
            <w:vAlign w:val="center"/>
          </w:tcPr>
          <w:p w14:paraId="5F5EE8A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3FD1E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D8D365" w14:textId="62BD2C8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122</w:t>
            </w:r>
          </w:p>
        </w:tc>
        <w:tc>
          <w:tcPr>
            <w:tcW w:w="6873" w:type="dxa"/>
            <w:vAlign w:val="center"/>
          </w:tcPr>
          <w:p w14:paraId="4232A12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(s) motor (es).</w:t>
            </w:r>
          </w:p>
        </w:tc>
        <w:tc>
          <w:tcPr>
            <w:tcW w:w="1830" w:type="dxa"/>
            <w:vAlign w:val="center"/>
          </w:tcPr>
          <w:p w14:paraId="2B5C6E3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AB65B7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07AA6C4" w14:textId="3FDF8ED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123</w:t>
            </w:r>
          </w:p>
        </w:tc>
        <w:tc>
          <w:tcPr>
            <w:tcW w:w="6873" w:type="dxa"/>
            <w:vAlign w:val="center"/>
          </w:tcPr>
          <w:p w14:paraId="2C5C9CE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(s) motor (es).</w:t>
            </w:r>
          </w:p>
        </w:tc>
        <w:tc>
          <w:tcPr>
            <w:tcW w:w="1830" w:type="dxa"/>
            <w:vAlign w:val="center"/>
          </w:tcPr>
          <w:p w14:paraId="77FCDCF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DF644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DF5C11" w14:textId="7E770FB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124</w:t>
            </w:r>
          </w:p>
        </w:tc>
        <w:tc>
          <w:tcPr>
            <w:tcW w:w="6873" w:type="dxa"/>
            <w:vAlign w:val="center"/>
          </w:tcPr>
          <w:p w14:paraId="13DBB3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mancais/acoplamentos/rolamentos.</w:t>
            </w:r>
          </w:p>
        </w:tc>
        <w:tc>
          <w:tcPr>
            <w:tcW w:w="1830" w:type="dxa"/>
            <w:vAlign w:val="center"/>
          </w:tcPr>
          <w:p w14:paraId="6E7D0A0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9F7D6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BA48EEE" w14:textId="38A1C76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125</w:t>
            </w:r>
          </w:p>
        </w:tc>
        <w:tc>
          <w:tcPr>
            <w:tcW w:w="6873" w:type="dxa"/>
            <w:vAlign w:val="center"/>
          </w:tcPr>
          <w:p w14:paraId="730C383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aquecimento do (s) motor (es).</w:t>
            </w:r>
          </w:p>
        </w:tc>
        <w:tc>
          <w:tcPr>
            <w:tcW w:w="1830" w:type="dxa"/>
            <w:vAlign w:val="center"/>
          </w:tcPr>
          <w:p w14:paraId="36D4BA3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026049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3ED9BA9" w14:textId="1FA4CC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126</w:t>
            </w:r>
          </w:p>
        </w:tc>
        <w:tc>
          <w:tcPr>
            <w:tcW w:w="6873" w:type="dxa"/>
            <w:vAlign w:val="center"/>
          </w:tcPr>
          <w:p w14:paraId="5D79791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82720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B6563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8A6042" w14:textId="10386C7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127</w:t>
            </w:r>
          </w:p>
        </w:tc>
        <w:tc>
          <w:tcPr>
            <w:tcW w:w="6873" w:type="dxa"/>
            <w:vAlign w:val="center"/>
          </w:tcPr>
          <w:p w14:paraId="009B8A3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mangotes e abraçadeiras.</w:t>
            </w:r>
          </w:p>
        </w:tc>
        <w:tc>
          <w:tcPr>
            <w:tcW w:w="1830" w:type="dxa"/>
            <w:vAlign w:val="center"/>
          </w:tcPr>
          <w:p w14:paraId="6A110E7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63947F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BAB8F05" w14:textId="5FA55CC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128</w:t>
            </w:r>
          </w:p>
        </w:tc>
        <w:tc>
          <w:tcPr>
            <w:tcW w:w="6873" w:type="dxa"/>
            <w:vAlign w:val="center"/>
          </w:tcPr>
          <w:p w14:paraId="2F9A9ED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das tubulações (água gelada.</w:t>
            </w:r>
          </w:p>
        </w:tc>
        <w:tc>
          <w:tcPr>
            <w:tcW w:w="1830" w:type="dxa"/>
            <w:vAlign w:val="center"/>
          </w:tcPr>
          <w:p w14:paraId="59CD5B6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CFA300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8A2FEF" w14:textId="65E538C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129</w:t>
            </w:r>
          </w:p>
        </w:tc>
        <w:tc>
          <w:tcPr>
            <w:tcW w:w="6873" w:type="dxa"/>
            <w:vAlign w:val="center"/>
          </w:tcPr>
          <w:p w14:paraId="265DCAE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 (se possível).</w:t>
            </w:r>
          </w:p>
        </w:tc>
        <w:tc>
          <w:tcPr>
            <w:tcW w:w="1830" w:type="dxa"/>
            <w:vAlign w:val="center"/>
          </w:tcPr>
          <w:p w14:paraId="773EBD8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658299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1033F5" w14:textId="25C0E9A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130</w:t>
            </w:r>
          </w:p>
        </w:tc>
        <w:tc>
          <w:tcPr>
            <w:tcW w:w="6873" w:type="dxa"/>
            <w:vAlign w:val="center"/>
          </w:tcPr>
          <w:p w14:paraId="39A6348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383A799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7B417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F40707A" w14:textId="74CFF1E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6873" w:type="dxa"/>
            <w:vAlign w:val="center"/>
          </w:tcPr>
          <w:p w14:paraId="1627E4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Registrar os dados levantados, bem como os itens substituídos, no relatório.</w:t>
            </w:r>
          </w:p>
        </w:tc>
        <w:tc>
          <w:tcPr>
            <w:tcW w:w="1830" w:type="dxa"/>
            <w:vAlign w:val="center"/>
          </w:tcPr>
          <w:p w14:paraId="1370C14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F4A703E" w14:textId="77777777" w:rsidTr="000730BE">
        <w:trPr>
          <w:trHeight w:val="178"/>
          <w:jc w:val="center"/>
        </w:trPr>
        <w:tc>
          <w:tcPr>
            <w:tcW w:w="10421" w:type="dxa"/>
            <w:gridSpan w:val="3"/>
            <w:vAlign w:val="center"/>
          </w:tcPr>
          <w:p w14:paraId="02EC5375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267FF5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C0D1F8" w14:textId="052442F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6873" w:type="dxa"/>
            <w:vAlign w:val="center"/>
          </w:tcPr>
          <w:p w14:paraId="7143E099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rolamentos do motor e da bomba.</w:t>
            </w:r>
          </w:p>
        </w:tc>
        <w:tc>
          <w:tcPr>
            <w:tcW w:w="1830" w:type="dxa"/>
            <w:vAlign w:val="center"/>
          </w:tcPr>
          <w:p w14:paraId="540C2E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C43F1B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ABC5C11" w14:textId="5B299D0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132</w:t>
            </w:r>
          </w:p>
        </w:tc>
        <w:tc>
          <w:tcPr>
            <w:tcW w:w="6873" w:type="dxa"/>
            <w:vAlign w:val="center"/>
          </w:tcPr>
          <w:p w14:paraId="4724C4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830" w:type="dxa"/>
            <w:vAlign w:val="center"/>
          </w:tcPr>
          <w:p w14:paraId="68944C6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A8E8E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59C112D" w14:textId="667AD2B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133</w:t>
            </w:r>
          </w:p>
        </w:tc>
        <w:tc>
          <w:tcPr>
            <w:tcW w:w="6873" w:type="dxa"/>
            <w:vAlign w:val="center"/>
          </w:tcPr>
          <w:p w14:paraId="7F4BF1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1F7E47A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B63BFA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085756" w14:textId="10F28BE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134</w:t>
            </w:r>
          </w:p>
        </w:tc>
        <w:tc>
          <w:tcPr>
            <w:tcW w:w="6873" w:type="dxa"/>
            <w:vAlign w:val="center"/>
          </w:tcPr>
          <w:p w14:paraId="0D0B5F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830" w:type="dxa"/>
            <w:vAlign w:val="center"/>
          </w:tcPr>
          <w:p w14:paraId="0858A2A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65A416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CBC0FE2" w14:textId="43EDD31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135</w:t>
            </w:r>
          </w:p>
        </w:tc>
        <w:tc>
          <w:tcPr>
            <w:tcW w:w="6873" w:type="dxa"/>
            <w:vAlign w:val="center"/>
          </w:tcPr>
          <w:p w14:paraId="65BA1D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do óleo.</w:t>
            </w:r>
          </w:p>
        </w:tc>
        <w:tc>
          <w:tcPr>
            <w:tcW w:w="1830" w:type="dxa"/>
            <w:vAlign w:val="center"/>
          </w:tcPr>
          <w:p w14:paraId="2FF7894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C066D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8D1499" w14:textId="15C7FFB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136</w:t>
            </w:r>
          </w:p>
        </w:tc>
        <w:tc>
          <w:tcPr>
            <w:tcW w:w="6873" w:type="dxa"/>
            <w:vAlign w:val="center"/>
          </w:tcPr>
          <w:p w14:paraId="325BD9D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o alinhamento do conjunto motor/bomba.</w:t>
            </w:r>
          </w:p>
        </w:tc>
        <w:tc>
          <w:tcPr>
            <w:tcW w:w="1830" w:type="dxa"/>
            <w:vAlign w:val="center"/>
          </w:tcPr>
          <w:p w14:paraId="08C0158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78AFF8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D926E7B" w14:textId="5207CB4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137</w:t>
            </w:r>
          </w:p>
        </w:tc>
        <w:tc>
          <w:tcPr>
            <w:tcW w:w="6873" w:type="dxa"/>
            <w:vAlign w:val="center"/>
          </w:tcPr>
          <w:p w14:paraId="65A5279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mangotes e abraçadeiras.</w:t>
            </w:r>
          </w:p>
        </w:tc>
        <w:tc>
          <w:tcPr>
            <w:tcW w:w="1830" w:type="dxa"/>
            <w:vAlign w:val="center"/>
          </w:tcPr>
          <w:p w14:paraId="0BECD3E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093541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A7A462C" w14:textId="100E6E2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138</w:t>
            </w:r>
          </w:p>
        </w:tc>
        <w:tc>
          <w:tcPr>
            <w:tcW w:w="6873" w:type="dxa"/>
            <w:vAlign w:val="center"/>
          </w:tcPr>
          <w:p w14:paraId="4FE2D52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4C1945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F437891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F0CF5EE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2CAD7FD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750E21" w14:textId="5B6410C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139</w:t>
            </w:r>
          </w:p>
        </w:tc>
        <w:tc>
          <w:tcPr>
            <w:tcW w:w="6873" w:type="dxa"/>
            <w:vAlign w:val="center"/>
          </w:tcPr>
          <w:p w14:paraId="77ABFA10" w14:textId="77777777" w:rsidR="000730BE" w:rsidRPr="00287D92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1BA539F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22F63A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70E1D0C" w14:textId="048B56E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140</w:t>
            </w:r>
          </w:p>
        </w:tc>
        <w:tc>
          <w:tcPr>
            <w:tcW w:w="6873" w:type="dxa"/>
            <w:vAlign w:val="center"/>
          </w:tcPr>
          <w:p w14:paraId="137D02D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 mecanismo de acionamento e verificar elemento de vedação.</w:t>
            </w:r>
          </w:p>
        </w:tc>
        <w:tc>
          <w:tcPr>
            <w:tcW w:w="1830" w:type="dxa"/>
            <w:vAlign w:val="center"/>
          </w:tcPr>
          <w:p w14:paraId="3DE2D5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2E8B8C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F0E878F" w14:textId="709275B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141</w:t>
            </w:r>
          </w:p>
        </w:tc>
        <w:tc>
          <w:tcPr>
            <w:tcW w:w="6873" w:type="dxa"/>
            <w:vAlign w:val="center"/>
          </w:tcPr>
          <w:p w14:paraId="5B7351E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a resistência do isolamento do motor.</w:t>
            </w:r>
          </w:p>
        </w:tc>
        <w:tc>
          <w:tcPr>
            <w:tcW w:w="1830" w:type="dxa"/>
            <w:vAlign w:val="center"/>
          </w:tcPr>
          <w:p w14:paraId="7219629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69F8C5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05E730" w14:textId="3DBB19D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142</w:t>
            </w:r>
          </w:p>
        </w:tc>
        <w:tc>
          <w:tcPr>
            <w:tcW w:w="6873" w:type="dxa"/>
            <w:vAlign w:val="center"/>
          </w:tcPr>
          <w:p w14:paraId="0E82F30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 da base.</w:t>
            </w:r>
          </w:p>
        </w:tc>
        <w:tc>
          <w:tcPr>
            <w:tcW w:w="1830" w:type="dxa"/>
            <w:vAlign w:val="center"/>
          </w:tcPr>
          <w:p w14:paraId="50B3390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91D7E8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1D70A45" w14:textId="4DDA381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143</w:t>
            </w:r>
          </w:p>
        </w:tc>
        <w:tc>
          <w:tcPr>
            <w:tcW w:w="6873" w:type="dxa"/>
            <w:vAlign w:val="center"/>
          </w:tcPr>
          <w:p w14:paraId="21B1C2C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lubrificante.</w:t>
            </w:r>
          </w:p>
        </w:tc>
        <w:tc>
          <w:tcPr>
            <w:tcW w:w="1830" w:type="dxa"/>
            <w:vAlign w:val="center"/>
          </w:tcPr>
          <w:p w14:paraId="3B8ADBC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5A7BFB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8C3E89" w14:textId="47A5FFE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144</w:t>
            </w:r>
          </w:p>
        </w:tc>
        <w:tc>
          <w:tcPr>
            <w:tcW w:w="6873" w:type="dxa"/>
            <w:vAlign w:val="center"/>
          </w:tcPr>
          <w:p w14:paraId="2E47F5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diferencial de pressão de trabalho.</w:t>
            </w:r>
          </w:p>
        </w:tc>
        <w:tc>
          <w:tcPr>
            <w:tcW w:w="1830" w:type="dxa"/>
            <w:vAlign w:val="center"/>
          </w:tcPr>
          <w:p w14:paraId="19AC64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F6543A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71D7F9" w14:textId="46561F7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145</w:t>
            </w:r>
          </w:p>
        </w:tc>
        <w:tc>
          <w:tcPr>
            <w:tcW w:w="6873" w:type="dxa"/>
            <w:vAlign w:val="center"/>
          </w:tcPr>
          <w:p w14:paraId="1D7729CD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vazão/pressões de regime de funcionamento (se possível).</w:t>
            </w:r>
          </w:p>
        </w:tc>
        <w:tc>
          <w:tcPr>
            <w:tcW w:w="1830" w:type="dxa"/>
          </w:tcPr>
          <w:p w14:paraId="7F8B55B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91BB46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AE1FBD3" w14:textId="25ACD01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146</w:t>
            </w:r>
          </w:p>
        </w:tc>
        <w:tc>
          <w:tcPr>
            <w:tcW w:w="6873" w:type="dxa"/>
            <w:vAlign w:val="center"/>
          </w:tcPr>
          <w:p w14:paraId="1A867511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</w:tcPr>
          <w:p w14:paraId="3345D57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5F89B9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E41899" w14:textId="71B8D92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147</w:t>
            </w:r>
          </w:p>
        </w:tc>
        <w:tc>
          <w:tcPr>
            <w:tcW w:w="6873" w:type="dxa"/>
            <w:vAlign w:val="center"/>
          </w:tcPr>
          <w:p w14:paraId="07908F3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 purgador de ar.</w:t>
            </w:r>
          </w:p>
        </w:tc>
        <w:tc>
          <w:tcPr>
            <w:tcW w:w="1830" w:type="dxa"/>
          </w:tcPr>
          <w:p w14:paraId="4FD3A89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1794F98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FAF648" w14:textId="5B6F873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148</w:t>
            </w:r>
          </w:p>
        </w:tc>
        <w:tc>
          <w:tcPr>
            <w:tcW w:w="6873" w:type="dxa"/>
            <w:vAlign w:val="center"/>
          </w:tcPr>
          <w:p w14:paraId="53C6FD93" w14:textId="159C0BA9" w:rsidR="000730BE" w:rsidRPr="000730BE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Verificar e limpar a caixa de água de compensação</w:t>
            </w:r>
          </w:p>
        </w:tc>
        <w:tc>
          <w:tcPr>
            <w:tcW w:w="1830" w:type="dxa"/>
          </w:tcPr>
          <w:p w14:paraId="13FACCF1" w14:textId="37BACD2B" w:rsidR="000730BE" w:rsidRPr="000730BE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AA24CBB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D76337F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108B6EB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F666140" w14:textId="5BAAC6B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149</w:t>
            </w:r>
          </w:p>
        </w:tc>
        <w:tc>
          <w:tcPr>
            <w:tcW w:w="6873" w:type="dxa"/>
            <w:vAlign w:val="center"/>
          </w:tcPr>
          <w:p w14:paraId="05AD9A63" w14:textId="77777777" w:rsidR="000730BE" w:rsidRPr="00287D92" w:rsidRDefault="000730BE" w:rsidP="006A2019">
            <w:pPr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70087C0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175F04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2234DF" w14:textId="4197193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150</w:t>
            </w:r>
          </w:p>
        </w:tc>
        <w:tc>
          <w:tcPr>
            <w:tcW w:w="6873" w:type="dxa"/>
            <w:vAlign w:val="center"/>
          </w:tcPr>
          <w:p w14:paraId="4B532E2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swich, alarmes visuais, sonoros, bóia de nível, etc...;</w:t>
            </w:r>
          </w:p>
        </w:tc>
        <w:tc>
          <w:tcPr>
            <w:tcW w:w="1830" w:type="dxa"/>
            <w:vAlign w:val="center"/>
          </w:tcPr>
          <w:p w14:paraId="511F1B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C26708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8F9642" w14:textId="5CAF945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151</w:t>
            </w:r>
          </w:p>
        </w:tc>
        <w:tc>
          <w:tcPr>
            <w:tcW w:w="6873" w:type="dxa"/>
            <w:vAlign w:val="center"/>
          </w:tcPr>
          <w:p w14:paraId="638419DF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teste (s) de performance</w:t>
            </w:r>
          </w:p>
        </w:tc>
        <w:tc>
          <w:tcPr>
            <w:tcW w:w="1830" w:type="dxa"/>
            <w:vAlign w:val="center"/>
          </w:tcPr>
          <w:p w14:paraId="5DE16D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833A9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B6C2D4" w14:textId="56DBD33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152</w:t>
            </w:r>
          </w:p>
        </w:tc>
        <w:tc>
          <w:tcPr>
            <w:tcW w:w="6873" w:type="dxa"/>
            <w:vAlign w:val="center"/>
          </w:tcPr>
          <w:p w14:paraId="535D212C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necessário;</w:t>
            </w:r>
          </w:p>
        </w:tc>
        <w:tc>
          <w:tcPr>
            <w:tcW w:w="1830" w:type="dxa"/>
            <w:vAlign w:val="center"/>
          </w:tcPr>
          <w:p w14:paraId="36CE6C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FE2B6C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1019662" w14:textId="42D3577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153</w:t>
            </w:r>
          </w:p>
        </w:tc>
        <w:tc>
          <w:tcPr>
            <w:tcW w:w="6873" w:type="dxa"/>
            <w:vAlign w:val="center"/>
          </w:tcPr>
          <w:p w14:paraId="14F31874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da bomba;</w:t>
            </w:r>
          </w:p>
        </w:tc>
        <w:tc>
          <w:tcPr>
            <w:tcW w:w="1830" w:type="dxa"/>
            <w:vAlign w:val="center"/>
          </w:tcPr>
          <w:p w14:paraId="4CFDCE5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ABBB51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78AC6D5" w14:textId="40CF946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154</w:t>
            </w:r>
          </w:p>
        </w:tc>
        <w:tc>
          <w:tcPr>
            <w:tcW w:w="6873" w:type="dxa"/>
            <w:vAlign w:val="center"/>
          </w:tcPr>
          <w:p w14:paraId="21FAD1B7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2E4C288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F6B2F02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E1ED200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Anual.</w:t>
            </w:r>
          </w:p>
        </w:tc>
      </w:tr>
      <w:tr w:rsidR="000730BE" w:rsidRPr="00453D11" w14:paraId="29CE0D65" w14:textId="77777777" w:rsidTr="000730BE">
        <w:trPr>
          <w:trHeight w:val="628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1DF70D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DOS VENTILADORES / EXAUSTORES / CAIXAS DE VENTILAÇÃO E EXAUSTÃO</w:t>
            </w:r>
          </w:p>
        </w:tc>
      </w:tr>
      <w:tr w:rsidR="000730BE" w:rsidRPr="00453D11" w14:paraId="502F0F4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0E49503" w14:textId="580D702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155</w:t>
            </w:r>
          </w:p>
        </w:tc>
        <w:tc>
          <w:tcPr>
            <w:tcW w:w="6873" w:type="dxa"/>
            <w:vAlign w:val="center"/>
          </w:tcPr>
          <w:p w14:paraId="3C356C3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externa do (s) equipamento (s).</w:t>
            </w:r>
          </w:p>
        </w:tc>
        <w:tc>
          <w:tcPr>
            <w:tcW w:w="1830" w:type="dxa"/>
            <w:vAlign w:val="center"/>
          </w:tcPr>
          <w:p w14:paraId="6884F81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24E0F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8691C96" w14:textId="1694A23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156</w:t>
            </w:r>
          </w:p>
        </w:tc>
        <w:tc>
          <w:tcPr>
            <w:tcW w:w="6873" w:type="dxa"/>
            <w:vAlign w:val="center"/>
          </w:tcPr>
          <w:p w14:paraId="337A768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e rolamentos.</w:t>
            </w:r>
          </w:p>
        </w:tc>
        <w:tc>
          <w:tcPr>
            <w:tcW w:w="1830" w:type="dxa"/>
            <w:vAlign w:val="center"/>
          </w:tcPr>
          <w:p w14:paraId="7C217F7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E31ECB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D61ADA" w14:textId="5F20299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157</w:t>
            </w:r>
          </w:p>
        </w:tc>
        <w:tc>
          <w:tcPr>
            <w:tcW w:w="6873" w:type="dxa"/>
            <w:vAlign w:val="center"/>
          </w:tcPr>
          <w:p w14:paraId="39D0D17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 reaperto do quadro de comando.</w:t>
            </w:r>
          </w:p>
        </w:tc>
        <w:tc>
          <w:tcPr>
            <w:tcW w:w="1830" w:type="dxa"/>
            <w:vAlign w:val="center"/>
          </w:tcPr>
          <w:p w14:paraId="1B01C6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E036AB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C532131" w14:textId="6FE776B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158</w:t>
            </w:r>
          </w:p>
        </w:tc>
        <w:tc>
          <w:tcPr>
            <w:tcW w:w="6873" w:type="dxa"/>
            <w:vAlign w:val="center"/>
          </w:tcPr>
          <w:p w14:paraId="2C2D202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interna e externa do ventilador /exaustor/drenos.</w:t>
            </w:r>
          </w:p>
        </w:tc>
        <w:tc>
          <w:tcPr>
            <w:tcW w:w="1830" w:type="dxa"/>
            <w:vAlign w:val="center"/>
          </w:tcPr>
          <w:p w14:paraId="5A38543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2B0F87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422CDAC" w14:textId="1DC3336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159</w:t>
            </w:r>
          </w:p>
        </w:tc>
        <w:tc>
          <w:tcPr>
            <w:tcW w:w="6873" w:type="dxa"/>
            <w:vAlign w:val="center"/>
          </w:tcPr>
          <w:p w14:paraId="6639005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corrente elétrica solicitada pelo motor (AC).</w:t>
            </w:r>
          </w:p>
        </w:tc>
        <w:tc>
          <w:tcPr>
            <w:tcW w:w="1830" w:type="dxa"/>
            <w:vAlign w:val="center"/>
          </w:tcPr>
          <w:p w14:paraId="33D021E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E1AFDE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A383EB3" w14:textId="7DFC676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160</w:t>
            </w:r>
          </w:p>
        </w:tc>
        <w:tc>
          <w:tcPr>
            <w:tcW w:w="6873" w:type="dxa"/>
            <w:vAlign w:val="center"/>
          </w:tcPr>
          <w:p w14:paraId="0ACA3A9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tensão elétrica do motor (V).</w:t>
            </w:r>
          </w:p>
        </w:tc>
        <w:tc>
          <w:tcPr>
            <w:tcW w:w="1830" w:type="dxa"/>
            <w:vAlign w:val="center"/>
          </w:tcPr>
          <w:p w14:paraId="0B36530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D95AFD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C8BEED3" w14:textId="57179E2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161</w:t>
            </w:r>
          </w:p>
        </w:tc>
        <w:tc>
          <w:tcPr>
            <w:tcW w:w="6873" w:type="dxa"/>
            <w:vAlign w:val="center"/>
          </w:tcPr>
          <w:p w14:paraId="0F55CEF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 gabinete de vedação, parafusos e molas.</w:t>
            </w:r>
          </w:p>
        </w:tc>
        <w:tc>
          <w:tcPr>
            <w:tcW w:w="1830" w:type="dxa"/>
            <w:vAlign w:val="center"/>
          </w:tcPr>
          <w:p w14:paraId="69F0FFE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353B18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876EB2" w14:textId="401B1FC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162</w:t>
            </w:r>
          </w:p>
        </w:tc>
        <w:tc>
          <w:tcPr>
            <w:tcW w:w="6873" w:type="dxa"/>
            <w:vAlign w:val="center"/>
          </w:tcPr>
          <w:p w14:paraId="30AE873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(s) motor (es) e ventilador (es), bem como aquecimento dos mancais.</w:t>
            </w:r>
          </w:p>
        </w:tc>
        <w:tc>
          <w:tcPr>
            <w:tcW w:w="1830" w:type="dxa"/>
            <w:vAlign w:val="center"/>
          </w:tcPr>
          <w:p w14:paraId="3286400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DA256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CE3F1E" w14:textId="2982FA6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163</w:t>
            </w:r>
          </w:p>
        </w:tc>
        <w:tc>
          <w:tcPr>
            <w:tcW w:w="6873" w:type="dxa"/>
            <w:vAlign w:val="center"/>
          </w:tcPr>
          <w:p w14:paraId="2F5828C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(s) motor (es).</w:t>
            </w:r>
          </w:p>
        </w:tc>
        <w:tc>
          <w:tcPr>
            <w:tcW w:w="1830" w:type="dxa"/>
            <w:vAlign w:val="center"/>
          </w:tcPr>
          <w:p w14:paraId="6421540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EFF08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7EDCAFF" w14:textId="20CC72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164</w:t>
            </w:r>
          </w:p>
        </w:tc>
        <w:tc>
          <w:tcPr>
            <w:tcW w:w="6873" w:type="dxa"/>
            <w:vAlign w:val="center"/>
          </w:tcPr>
          <w:p w14:paraId="489146B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desbalanceamento de fases do motor.</w:t>
            </w:r>
          </w:p>
        </w:tc>
        <w:tc>
          <w:tcPr>
            <w:tcW w:w="1830" w:type="dxa"/>
            <w:vAlign w:val="center"/>
          </w:tcPr>
          <w:p w14:paraId="0852CF8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918DBD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EEAD191" w14:textId="5E43C88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165</w:t>
            </w:r>
          </w:p>
        </w:tc>
        <w:tc>
          <w:tcPr>
            <w:tcW w:w="6873" w:type="dxa"/>
            <w:vAlign w:val="center"/>
          </w:tcPr>
          <w:p w14:paraId="41768AC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isolamento acústico, se possuir.</w:t>
            </w:r>
          </w:p>
        </w:tc>
        <w:tc>
          <w:tcPr>
            <w:tcW w:w="1830" w:type="dxa"/>
            <w:vAlign w:val="center"/>
          </w:tcPr>
          <w:p w14:paraId="7BB7E6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040E49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9B6265D" w14:textId="69711A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166</w:t>
            </w:r>
          </w:p>
        </w:tc>
        <w:tc>
          <w:tcPr>
            <w:tcW w:w="6873" w:type="dxa"/>
            <w:vAlign w:val="center"/>
          </w:tcPr>
          <w:p w14:paraId="4BEA892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de limpeza dos filtros de ar, providenciando limpeza ou substituição (se descartável), quando necessário.</w:t>
            </w:r>
          </w:p>
        </w:tc>
        <w:tc>
          <w:tcPr>
            <w:tcW w:w="1830" w:type="dxa"/>
            <w:vAlign w:val="center"/>
          </w:tcPr>
          <w:p w14:paraId="7F9CDFC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C68F91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48EBA98" w14:textId="33113A3F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167</w:t>
            </w:r>
          </w:p>
        </w:tc>
        <w:tc>
          <w:tcPr>
            <w:tcW w:w="6873" w:type="dxa"/>
            <w:vAlign w:val="center"/>
          </w:tcPr>
          <w:p w14:paraId="42991A1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fecho das tampas e painéis, completando o que faltar.</w:t>
            </w:r>
          </w:p>
        </w:tc>
        <w:tc>
          <w:tcPr>
            <w:tcW w:w="1830" w:type="dxa"/>
            <w:vAlign w:val="center"/>
          </w:tcPr>
          <w:p w14:paraId="068B633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712414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2279F5F" w14:textId="36F455C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168</w:t>
            </w:r>
          </w:p>
        </w:tc>
        <w:tc>
          <w:tcPr>
            <w:tcW w:w="6873" w:type="dxa"/>
            <w:vAlign w:val="center"/>
          </w:tcPr>
          <w:p w14:paraId="5519E11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das contatoras.</w:t>
            </w:r>
          </w:p>
        </w:tc>
        <w:tc>
          <w:tcPr>
            <w:tcW w:w="1830" w:type="dxa"/>
            <w:vAlign w:val="center"/>
          </w:tcPr>
          <w:p w14:paraId="5CDC36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50DB20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25F0F3E" w14:textId="5BE93D5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169</w:t>
            </w:r>
          </w:p>
        </w:tc>
        <w:tc>
          <w:tcPr>
            <w:tcW w:w="6873" w:type="dxa"/>
            <w:vAlign w:val="center"/>
          </w:tcPr>
          <w:p w14:paraId="73D89E2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83930B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D4785E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9733ABE" w14:textId="1DE2A81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170</w:t>
            </w:r>
          </w:p>
        </w:tc>
        <w:tc>
          <w:tcPr>
            <w:tcW w:w="6873" w:type="dxa"/>
            <w:vAlign w:val="center"/>
          </w:tcPr>
          <w:p w14:paraId="74A1451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e alinhamento das correias.</w:t>
            </w:r>
          </w:p>
        </w:tc>
        <w:tc>
          <w:tcPr>
            <w:tcW w:w="1830" w:type="dxa"/>
            <w:vAlign w:val="center"/>
          </w:tcPr>
          <w:p w14:paraId="69E47AC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CAB30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E8C5AF" w14:textId="1B58504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171</w:t>
            </w:r>
          </w:p>
        </w:tc>
        <w:tc>
          <w:tcPr>
            <w:tcW w:w="6873" w:type="dxa"/>
            <w:vAlign w:val="center"/>
          </w:tcPr>
          <w:p w14:paraId="6BF4B19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830" w:type="dxa"/>
            <w:vAlign w:val="center"/>
          </w:tcPr>
          <w:p w14:paraId="254E316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E9613F6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242251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283F7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E88A313" w14:textId="578205E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172</w:t>
            </w:r>
          </w:p>
        </w:tc>
        <w:tc>
          <w:tcPr>
            <w:tcW w:w="6873" w:type="dxa"/>
            <w:vAlign w:val="center"/>
          </w:tcPr>
          <w:p w14:paraId="0AE5008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quando não forem de lubrificação permanente;</w:t>
            </w:r>
          </w:p>
        </w:tc>
        <w:tc>
          <w:tcPr>
            <w:tcW w:w="1830" w:type="dxa"/>
            <w:vAlign w:val="center"/>
          </w:tcPr>
          <w:p w14:paraId="0E51C87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11F178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BC1E3D8" w14:textId="322838EB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173</w:t>
            </w:r>
          </w:p>
        </w:tc>
        <w:tc>
          <w:tcPr>
            <w:tcW w:w="6873" w:type="dxa"/>
            <w:vAlign w:val="center"/>
          </w:tcPr>
          <w:p w14:paraId="684EA54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830" w:type="dxa"/>
            <w:vAlign w:val="center"/>
          </w:tcPr>
          <w:p w14:paraId="2C270CB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1AD963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D764F9" w14:textId="4C1C615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174</w:t>
            </w:r>
          </w:p>
        </w:tc>
        <w:tc>
          <w:tcPr>
            <w:tcW w:w="6873" w:type="dxa"/>
            <w:vAlign w:val="center"/>
          </w:tcPr>
          <w:p w14:paraId="72497BE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</w:t>
            </w:r>
          </w:p>
        </w:tc>
        <w:tc>
          <w:tcPr>
            <w:tcW w:w="1830" w:type="dxa"/>
            <w:vAlign w:val="center"/>
          </w:tcPr>
          <w:p w14:paraId="0822FF6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63C3C77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67CC57" w14:textId="77CF3BDD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175</w:t>
            </w:r>
          </w:p>
        </w:tc>
        <w:tc>
          <w:tcPr>
            <w:tcW w:w="6873" w:type="dxa"/>
            <w:vAlign w:val="center"/>
          </w:tcPr>
          <w:p w14:paraId="1816E6B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</w:t>
            </w:r>
          </w:p>
        </w:tc>
        <w:tc>
          <w:tcPr>
            <w:tcW w:w="1830" w:type="dxa"/>
            <w:vAlign w:val="center"/>
          </w:tcPr>
          <w:p w14:paraId="419DF4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1B18E76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8C7E5E9" w14:textId="643897C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176</w:t>
            </w:r>
          </w:p>
        </w:tc>
        <w:tc>
          <w:tcPr>
            <w:tcW w:w="6873" w:type="dxa"/>
            <w:vAlign w:val="center"/>
          </w:tcPr>
          <w:p w14:paraId="57CC190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830" w:type="dxa"/>
            <w:vAlign w:val="center"/>
          </w:tcPr>
          <w:p w14:paraId="4BE7EA6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0A8A9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726723" w14:textId="04E982A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6873" w:type="dxa"/>
            <w:vAlign w:val="center"/>
          </w:tcPr>
          <w:p w14:paraId="30EB61D6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interruptores e fusíveis</w:t>
            </w:r>
          </w:p>
        </w:tc>
        <w:tc>
          <w:tcPr>
            <w:tcW w:w="1830" w:type="dxa"/>
            <w:vAlign w:val="center"/>
          </w:tcPr>
          <w:p w14:paraId="51152A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8E439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372C222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730BE" w:rsidRPr="00453D11" w14:paraId="043A5FD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0C36B91" w14:textId="7BF1CA9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178</w:t>
            </w:r>
          </w:p>
        </w:tc>
        <w:tc>
          <w:tcPr>
            <w:tcW w:w="6873" w:type="dxa"/>
            <w:vAlign w:val="center"/>
          </w:tcPr>
          <w:p w14:paraId="74027B9B" w14:textId="77777777" w:rsidR="000730BE" w:rsidRPr="00453D11" w:rsidRDefault="000730BE" w:rsidP="006A2019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resistência de isolamento do (s) motor (es);</w:t>
            </w:r>
          </w:p>
        </w:tc>
        <w:tc>
          <w:tcPr>
            <w:tcW w:w="1830" w:type="dxa"/>
            <w:vAlign w:val="center"/>
          </w:tcPr>
          <w:p w14:paraId="1E4CD2A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2B824F8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E7C32D1" w14:textId="05F6AF5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179</w:t>
            </w:r>
          </w:p>
        </w:tc>
        <w:tc>
          <w:tcPr>
            <w:tcW w:w="6873" w:type="dxa"/>
            <w:vAlign w:val="center"/>
          </w:tcPr>
          <w:p w14:paraId="0DB6691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anterior;</w:t>
            </w:r>
          </w:p>
        </w:tc>
        <w:tc>
          <w:tcPr>
            <w:tcW w:w="1830" w:type="dxa"/>
            <w:vAlign w:val="center"/>
          </w:tcPr>
          <w:p w14:paraId="29EAB08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720E50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32DCBE" w14:textId="5A9D18D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180</w:t>
            </w:r>
          </w:p>
        </w:tc>
        <w:tc>
          <w:tcPr>
            <w:tcW w:w="6873" w:type="dxa"/>
            <w:vAlign w:val="center"/>
          </w:tcPr>
          <w:p w14:paraId="574B3CE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 proteção das correias / polias</w:t>
            </w:r>
          </w:p>
        </w:tc>
        <w:tc>
          <w:tcPr>
            <w:tcW w:w="1830" w:type="dxa"/>
            <w:vAlign w:val="center"/>
          </w:tcPr>
          <w:p w14:paraId="7C6CB95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00DA8C7B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A28F8B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468C552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B4BF1CB" w14:textId="4BE1F4E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181</w:t>
            </w:r>
          </w:p>
        </w:tc>
        <w:tc>
          <w:tcPr>
            <w:tcW w:w="6873" w:type="dxa"/>
            <w:vAlign w:val="center"/>
          </w:tcPr>
          <w:p w14:paraId="0B87F1E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79582B9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41E362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0ABC690" w14:textId="367D208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182</w:t>
            </w:r>
          </w:p>
        </w:tc>
        <w:tc>
          <w:tcPr>
            <w:tcW w:w="6873" w:type="dxa"/>
            <w:vAlign w:val="center"/>
          </w:tcPr>
          <w:p w14:paraId="28ED2C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alarmes visuais, sonoros, flow swich, etc...;</w:t>
            </w:r>
          </w:p>
        </w:tc>
        <w:tc>
          <w:tcPr>
            <w:tcW w:w="1830" w:type="dxa"/>
            <w:vAlign w:val="center"/>
          </w:tcPr>
          <w:p w14:paraId="2DCE083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78195A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0FEF34" w14:textId="7956AAD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183</w:t>
            </w:r>
          </w:p>
        </w:tc>
        <w:tc>
          <w:tcPr>
            <w:tcW w:w="6873" w:type="dxa"/>
            <w:vAlign w:val="center"/>
          </w:tcPr>
          <w:p w14:paraId="4C58557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830" w:type="dxa"/>
            <w:vAlign w:val="center"/>
          </w:tcPr>
          <w:p w14:paraId="73D46DB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01DAAE6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1577D98" w14:textId="0CE60B3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184</w:t>
            </w:r>
          </w:p>
        </w:tc>
        <w:tc>
          <w:tcPr>
            <w:tcW w:w="6873" w:type="dxa"/>
            <w:vAlign w:val="center"/>
          </w:tcPr>
          <w:p w14:paraId="1479D3B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Testar controles de temperatura e moto-redutor (damper), se existir.</w:t>
            </w:r>
          </w:p>
        </w:tc>
        <w:tc>
          <w:tcPr>
            <w:tcW w:w="1830" w:type="dxa"/>
            <w:vAlign w:val="center"/>
          </w:tcPr>
          <w:p w14:paraId="20BCB0E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CD32F4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623F09" w14:textId="70486370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185</w:t>
            </w:r>
          </w:p>
        </w:tc>
        <w:tc>
          <w:tcPr>
            <w:tcW w:w="6873" w:type="dxa"/>
            <w:vAlign w:val="center"/>
          </w:tcPr>
          <w:p w14:paraId="7D191DA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830" w:type="dxa"/>
            <w:vAlign w:val="center"/>
          </w:tcPr>
          <w:p w14:paraId="4792FBD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50E065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CCAADE1" w14:textId="3D10984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186</w:t>
            </w:r>
          </w:p>
        </w:tc>
        <w:tc>
          <w:tcPr>
            <w:tcW w:w="6873" w:type="dxa"/>
            <w:vAlign w:val="center"/>
          </w:tcPr>
          <w:p w14:paraId="067D9C5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BE32B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80DC40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6166105" w14:textId="40AF741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187</w:t>
            </w:r>
          </w:p>
        </w:tc>
        <w:tc>
          <w:tcPr>
            <w:tcW w:w="6873" w:type="dxa"/>
            <w:vAlign w:val="center"/>
          </w:tcPr>
          <w:p w14:paraId="1394CAD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manejo dos dampers e corrigir, se necessário.</w:t>
            </w:r>
          </w:p>
        </w:tc>
        <w:tc>
          <w:tcPr>
            <w:tcW w:w="1830" w:type="dxa"/>
            <w:vAlign w:val="center"/>
          </w:tcPr>
          <w:p w14:paraId="4E35912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4ECABA0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272CD8" w14:textId="2605D0C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188</w:t>
            </w:r>
          </w:p>
        </w:tc>
        <w:tc>
          <w:tcPr>
            <w:tcW w:w="6873" w:type="dxa"/>
            <w:vAlign w:val="center"/>
          </w:tcPr>
          <w:p w14:paraId="50F039B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vazamento de ar nos colarinhos do ventilador.</w:t>
            </w:r>
          </w:p>
        </w:tc>
        <w:tc>
          <w:tcPr>
            <w:tcW w:w="1830" w:type="dxa"/>
            <w:vAlign w:val="center"/>
          </w:tcPr>
          <w:p w14:paraId="2AE2831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0175EC3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24F87BE" w14:textId="77777777" w:rsidR="000730BE" w:rsidRPr="00287D92" w:rsidRDefault="000730BE" w:rsidP="006A2019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7CA95F14" w14:textId="77777777" w:rsidTr="000730BE">
        <w:trPr>
          <w:trHeight w:val="590"/>
          <w:jc w:val="center"/>
        </w:trPr>
        <w:tc>
          <w:tcPr>
            <w:tcW w:w="10421" w:type="dxa"/>
            <w:gridSpan w:val="3"/>
            <w:shd w:val="clear" w:color="auto" w:fill="EEECE1"/>
            <w:vAlign w:val="center"/>
          </w:tcPr>
          <w:p w14:paraId="2B9B376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lastRenderedPageBreak/>
              <w:t>PLANO DE MANUTENÇÃO DO QUADRO ELÉTRICO</w:t>
            </w:r>
          </w:p>
        </w:tc>
      </w:tr>
      <w:tr w:rsidR="000730BE" w:rsidRPr="00453D11" w14:paraId="1F28C4A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B17B5A" w14:textId="2374202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189</w:t>
            </w:r>
          </w:p>
        </w:tc>
        <w:tc>
          <w:tcPr>
            <w:tcW w:w="6873" w:type="dxa"/>
            <w:vAlign w:val="center"/>
          </w:tcPr>
          <w:p w14:paraId="1BD5F38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Limpeza geral dos componentes e painel.</w:t>
            </w:r>
          </w:p>
        </w:tc>
        <w:tc>
          <w:tcPr>
            <w:tcW w:w="1830" w:type="dxa"/>
            <w:vAlign w:val="center"/>
          </w:tcPr>
          <w:p w14:paraId="79ED497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43E0D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0E2EAF" w14:textId="3901F9D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190</w:t>
            </w:r>
          </w:p>
        </w:tc>
        <w:tc>
          <w:tcPr>
            <w:tcW w:w="6873" w:type="dxa"/>
            <w:vAlign w:val="center"/>
          </w:tcPr>
          <w:p w14:paraId="0D21E9D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abertura e fechamento das chaves seccionadas (sem carga).</w:t>
            </w:r>
          </w:p>
        </w:tc>
        <w:tc>
          <w:tcPr>
            <w:tcW w:w="1830" w:type="dxa"/>
            <w:vAlign w:val="center"/>
          </w:tcPr>
          <w:p w14:paraId="6915612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037405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A2A279" w14:textId="79BD4953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191</w:t>
            </w:r>
          </w:p>
        </w:tc>
        <w:tc>
          <w:tcPr>
            <w:tcW w:w="6873" w:type="dxa"/>
            <w:vAlign w:val="center"/>
          </w:tcPr>
          <w:p w14:paraId="793FAB1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botoeiras.</w:t>
            </w:r>
          </w:p>
        </w:tc>
        <w:tc>
          <w:tcPr>
            <w:tcW w:w="1830" w:type="dxa"/>
            <w:vAlign w:val="center"/>
          </w:tcPr>
          <w:p w14:paraId="1A934E8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78CE82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2AD3503" w14:textId="6DB2EB76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192</w:t>
            </w:r>
          </w:p>
        </w:tc>
        <w:tc>
          <w:tcPr>
            <w:tcW w:w="6873" w:type="dxa"/>
            <w:vAlign w:val="center"/>
          </w:tcPr>
          <w:p w14:paraId="49D765E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lâmpadas sinalizadoras, substituindo as queimadas.</w:t>
            </w:r>
          </w:p>
        </w:tc>
        <w:tc>
          <w:tcPr>
            <w:tcW w:w="1830" w:type="dxa"/>
            <w:vAlign w:val="center"/>
          </w:tcPr>
          <w:p w14:paraId="676DBA3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DBA020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3B21D44" w14:textId="040006E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193</w:t>
            </w:r>
          </w:p>
        </w:tc>
        <w:tc>
          <w:tcPr>
            <w:tcW w:w="6873" w:type="dxa"/>
            <w:vAlign w:val="center"/>
          </w:tcPr>
          <w:p w14:paraId="1319AD78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a voltagem de alimentação, sem carga e a plena carga verificando assim, possíveis quedas de tensão devido deficiência dos alimentadores.</w:t>
            </w:r>
          </w:p>
        </w:tc>
        <w:tc>
          <w:tcPr>
            <w:tcW w:w="1830" w:type="dxa"/>
            <w:vAlign w:val="center"/>
          </w:tcPr>
          <w:p w14:paraId="5B20A07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EDC592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3ED855D" w14:textId="1014A6B4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194</w:t>
            </w:r>
          </w:p>
        </w:tc>
        <w:tc>
          <w:tcPr>
            <w:tcW w:w="6873" w:type="dxa"/>
            <w:vAlign w:val="center"/>
          </w:tcPr>
          <w:p w14:paraId="3A22160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48B4E5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FF7D87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655A45B" w14:textId="034C0D6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195</w:t>
            </w:r>
          </w:p>
        </w:tc>
        <w:tc>
          <w:tcPr>
            <w:tcW w:w="6873" w:type="dxa"/>
            <w:vAlign w:val="center"/>
          </w:tcPr>
          <w:p w14:paraId="5E8F19D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pontos de aquecimento anormal, detectar a origem e corrigir, bem como reapertar terminais, parafusos, fusíveis, etc...;</w:t>
            </w:r>
          </w:p>
        </w:tc>
        <w:tc>
          <w:tcPr>
            <w:tcW w:w="1830" w:type="dxa"/>
            <w:vAlign w:val="center"/>
          </w:tcPr>
          <w:p w14:paraId="32DE29D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BA9E11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2378839" w14:textId="17A9E861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196</w:t>
            </w:r>
          </w:p>
        </w:tc>
        <w:tc>
          <w:tcPr>
            <w:tcW w:w="6873" w:type="dxa"/>
            <w:vAlign w:val="center"/>
          </w:tcPr>
          <w:p w14:paraId="1771C162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se os fusíveis são adequados ou se foram adulterados ou substituídos. </w:t>
            </w:r>
          </w:p>
        </w:tc>
        <w:tc>
          <w:tcPr>
            <w:tcW w:w="1830" w:type="dxa"/>
            <w:vAlign w:val="center"/>
          </w:tcPr>
          <w:p w14:paraId="02149BC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C3DC73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F2CEC1F" w14:textId="6C44962C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197</w:t>
            </w:r>
          </w:p>
        </w:tc>
        <w:tc>
          <w:tcPr>
            <w:tcW w:w="6873" w:type="dxa"/>
            <w:vAlign w:val="center"/>
          </w:tcPr>
          <w:p w14:paraId="296B5E0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Verificar/corrigir desarme dos disjuntores, se existirem. </w:t>
            </w:r>
          </w:p>
        </w:tc>
        <w:tc>
          <w:tcPr>
            <w:tcW w:w="1830" w:type="dxa"/>
            <w:vAlign w:val="center"/>
          </w:tcPr>
          <w:p w14:paraId="1702A9E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9FB5F1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49101B7D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Mensal.</w:t>
            </w:r>
          </w:p>
        </w:tc>
      </w:tr>
      <w:tr w:rsidR="000730BE" w:rsidRPr="00453D11" w14:paraId="4A8CDA7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7B65D9" w14:textId="5844198A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198</w:t>
            </w:r>
          </w:p>
        </w:tc>
        <w:tc>
          <w:tcPr>
            <w:tcW w:w="6873" w:type="dxa"/>
            <w:vAlign w:val="center"/>
          </w:tcPr>
          <w:p w14:paraId="17FEF8A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terminais e contatos das contactoras de força auxiliar, limpando</w:t>
            </w:r>
            <w:r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ou trocando</w:t>
            </w:r>
            <w:r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se necessário.</w:t>
            </w:r>
          </w:p>
        </w:tc>
        <w:tc>
          <w:tcPr>
            <w:tcW w:w="1830" w:type="dxa"/>
            <w:vAlign w:val="center"/>
          </w:tcPr>
          <w:p w14:paraId="2B9692D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5AF0E09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8A6BBB7" w14:textId="4794A1D8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199</w:t>
            </w:r>
          </w:p>
        </w:tc>
        <w:tc>
          <w:tcPr>
            <w:tcW w:w="6873" w:type="dxa"/>
            <w:vAlign w:val="center"/>
          </w:tcPr>
          <w:p w14:paraId="4F7C07D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64458AF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730BE" w:rsidRPr="00453D11" w14:paraId="4A112BAA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65E62B1F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730BE" w:rsidRPr="00453D11" w14:paraId="6B629DB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C4E5B6" w14:textId="2C11A5B9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200</w:t>
            </w:r>
          </w:p>
        </w:tc>
        <w:tc>
          <w:tcPr>
            <w:tcW w:w="6873" w:type="dxa"/>
            <w:vAlign w:val="center"/>
          </w:tcPr>
          <w:p w14:paraId="0FAD3F80" w14:textId="77777777" w:rsidR="000730BE" w:rsidRPr="00287D92" w:rsidRDefault="000730BE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469D6D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933861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1493924" w14:textId="3C0F844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201</w:t>
            </w:r>
          </w:p>
        </w:tc>
        <w:tc>
          <w:tcPr>
            <w:tcW w:w="6873" w:type="dxa"/>
            <w:vAlign w:val="center"/>
          </w:tcPr>
          <w:p w14:paraId="3121F4D1" w14:textId="75C8BDD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730BE">
              <w:rPr>
                <w:rFonts w:eastAsia="Calibri"/>
                <w:sz w:val="24"/>
                <w:szCs w:val="24"/>
              </w:rPr>
              <w:t>Efetuar aferição de instrumentos, comparando com instrumentos portáteis precisos e certificados.</w:t>
            </w:r>
          </w:p>
        </w:tc>
        <w:tc>
          <w:tcPr>
            <w:tcW w:w="1830" w:type="dxa"/>
            <w:vAlign w:val="center"/>
          </w:tcPr>
          <w:p w14:paraId="7EB9CE7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53AF1C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8AB59B4" w14:textId="3A5231A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202</w:t>
            </w:r>
          </w:p>
        </w:tc>
        <w:tc>
          <w:tcPr>
            <w:tcW w:w="6873" w:type="dxa"/>
            <w:vAlign w:val="center"/>
          </w:tcPr>
          <w:p w14:paraId="309CF6D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de proteção através de transformadores de corrente.</w:t>
            </w:r>
          </w:p>
        </w:tc>
        <w:tc>
          <w:tcPr>
            <w:tcW w:w="1830" w:type="dxa"/>
            <w:vAlign w:val="center"/>
          </w:tcPr>
          <w:p w14:paraId="10B6E65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3018403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FDBA720" w14:textId="7E4753F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203</w:t>
            </w:r>
          </w:p>
        </w:tc>
        <w:tc>
          <w:tcPr>
            <w:tcW w:w="6873" w:type="dxa"/>
            <w:vAlign w:val="center"/>
          </w:tcPr>
          <w:p w14:paraId="28A77BB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temporizados.</w:t>
            </w:r>
          </w:p>
        </w:tc>
        <w:tc>
          <w:tcPr>
            <w:tcW w:w="1830" w:type="dxa"/>
            <w:vAlign w:val="center"/>
          </w:tcPr>
          <w:p w14:paraId="3C414C4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2122ACFE" w14:textId="77777777" w:rsidTr="000730BE">
        <w:trPr>
          <w:trHeight w:val="175"/>
          <w:jc w:val="center"/>
        </w:trPr>
        <w:tc>
          <w:tcPr>
            <w:tcW w:w="1718" w:type="dxa"/>
            <w:vAlign w:val="center"/>
          </w:tcPr>
          <w:p w14:paraId="2D648AEC" w14:textId="116D2072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204</w:t>
            </w:r>
          </w:p>
        </w:tc>
        <w:tc>
          <w:tcPr>
            <w:tcW w:w="6873" w:type="dxa"/>
            <w:vAlign w:val="center"/>
          </w:tcPr>
          <w:p w14:paraId="05324CC4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regulagem dos relés de proteção de motores e bombas.</w:t>
            </w:r>
          </w:p>
        </w:tc>
        <w:tc>
          <w:tcPr>
            <w:tcW w:w="1830" w:type="dxa"/>
            <w:vAlign w:val="center"/>
          </w:tcPr>
          <w:p w14:paraId="75B7A43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13A07DA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A5340F3" w14:textId="228276AE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205</w:t>
            </w:r>
          </w:p>
        </w:tc>
        <w:tc>
          <w:tcPr>
            <w:tcW w:w="6873" w:type="dxa"/>
            <w:vAlign w:val="center"/>
          </w:tcPr>
          <w:p w14:paraId="76EF785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se o tempo de transição das chaves de partida automáticas está ocorrendo sempre após o motor atingir a máxima aceleração possível, na condição de tensão reduzida.</w:t>
            </w:r>
          </w:p>
        </w:tc>
        <w:tc>
          <w:tcPr>
            <w:tcW w:w="1830" w:type="dxa"/>
            <w:vAlign w:val="center"/>
          </w:tcPr>
          <w:p w14:paraId="5BE8F8E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7B0C4E4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F01F03A" w14:textId="020FACB5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206</w:t>
            </w:r>
          </w:p>
        </w:tc>
        <w:tc>
          <w:tcPr>
            <w:tcW w:w="6873" w:type="dxa"/>
            <w:vAlign w:val="center"/>
          </w:tcPr>
          <w:p w14:paraId="5869922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830" w:type="dxa"/>
            <w:vAlign w:val="center"/>
          </w:tcPr>
          <w:p w14:paraId="651894A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730BE" w:rsidRPr="00453D11" w14:paraId="6CAFFD2F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2247BD9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0730BE" w:rsidRPr="00453D11" w14:paraId="70F8451F" w14:textId="77777777" w:rsidTr="000730BE">
        <w:trPr>
          <w:trHeight w:val="549"/>
          <w:jc w:val="center"/>
        </w:trPr>
        <w:tc>
          <w:tcPr>
            <w:tcW w:w="10421" w:type="dxa"/>
            <w:gridSpan w:val="3"/>
            <w:shd w:val="clear" w:color="auto" w:fill="F2F2F2"/>
            <w:vAlign w:val="center"/>
          </w:tcPr>
          <w:p w14:paraId="3690ED9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02</w:t>
            </w:r>
          </w:p>
        </w:tc>
      </w:tr>
      <w:tr w:rsidR="000730BE" w:rsidRPr="00453D11" w14:paraId="0C07CE0C" w14:textId="77777777" w:rsidTr="000730BE">
        <w:trPr>
          <w:trHeight w:val="713"/>
          <w:jc w:val="center"/>
        </w:trPr>
        <w:tc>
          <w:tcPr>
            <w:tcW w:w="10421" w:type="dxa"/>
            <w:gridSpan w:val="3"/>
            <w:shd w:val="clear" w:color="auto" w:fill="EAF1DD"/>
            <w:vAlign w:val="center"/>
          </w:tcPr>
          <w:p w14:paraId="7F80B317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07636AE0" w14:textId="77777777" w:rsidR="000730BE" w:rsidRPr="00453D11" w:rsidRDefault="000730BE" w:rsidP="006A20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FAIN COILS</w:t>
            </w:r>
          </w:p>
        </w:tc>
      </w:tr>
      <w:tr w:rsidR="000730BE" w:rsidRPr="00453D11" w14:paraId="48402019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2785E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6873" w:type="dxa"/>
            <w:vAlign w:val="center"/>
          </w:tcPr>
          <w:p w14:paraId="7ECC55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da tomada de ar exterior (se existir).</w:t>
            </w:r>
          </w:p>
        </w:tc>
        <w:tc>
          <w:tcPr>
            <w:tcW w:w="1830" w:type="dxa"/>
            <w:vAlign w:val="center"/>
          </w:tcPr>
          <w:p w14:paraId="7FFA815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CA340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C3BE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02</w:t>
            </w:r>
          </w:p>
        </w:tc>
        <w:tc>
          <w:tcPr>
            <w:tcW w:w="6873" w:type="dxa"/>
            <w:vAlign w:val="center"/>
          </w:tcPr>
          <w:p w14:paraId="5933823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de ar.</w:t>
            </w:r>
          </w:p>
        </w:tc>
        <w:tc>
          <w:tcPr>
            <w:tcW w:w="1830" w:type="dxa"/>
            <w:vAlign w:val="center"/>
          </w:tcPr>
          <w:p w14:paraId="281805C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5944B1B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DE7622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6873" w:type="dxa"/>
            <w:vAlign w:val="center"/>
          </w:tcPr>
          <w:p w14:paraId="10AC6BC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830" w:type="dxa"/>
            <w:vAlign w:val="center"/>
          </w:tcPr>
          <w:p w14:paraId="41AE5D7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1F0862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6198C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6873" w:type="dxa"/>
            <w:vAlign w:val="center"/>
          </w:tcPr>
          <w:p w14:paraId="2A2E32EE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(es).</w:t>
            </w:r>
          </w:p>
        </w:tc>
        <w:tc>
          <w:tcPr>
            <w:tcW w:w="1830" w:type="dxa"/>
            <w:vAlign w:val="center"/>
          </w:tcPr>
          <w:p w14:paraId="49648FE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2BF82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35750B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6873" w:type="dxa"/>
            <w:vAlign w:val="center"/>
          </w:tcPr>
          <w:p w14:paraId="77C098C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equipamento.</w:t>
            </w:r>
          </w:p>
        </w:tc>
        <w:tc>
          <w:tcPr>
            <w:tcW w:w="1830" w:type="dxa"/>
            <w:vAlign w:val="center"/>
          </w:tcPr>
          <w:p w14:paraId="32B206E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3D38103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7EE92B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6873" w:type="dxa"/>
            <w:vAlign w:val="center"/>
          </w:tcPr>
          <w:p w14:paraId="567F086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existirem.</w:t>
            </w:r>
          </w:p>
        </w:tc>
        <w:tc>
          <w:tcPr>
            <w:tcW w:w="1830" w:type="dxa"/>
            <w:vAlign w:val="center"/>
          </w:tcPr>
          <w:p w14:paraId="6271A79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44DEC2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AD31A8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6873" w:type="dxa"/>
            <w:vAlign w:val="center"/>
          </w:tcPr>
          <w:p w14:paraId="7FAE3D6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da válvula motorizada (se existir).</w:t>
            </w:r>
          </w:p>
        </w:tc>
        <w:tc>
          <w:tcPr>
            <w:tcW w:w="1830" w:type="dxa"/>
            <w:vAlign w:val="center"/>
          </w:tcPr>
          <w:p w14:paraId="5A76A2B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B7CFB5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C685B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6873" w:type="dxa"/>
            <w:vAlign w:val="center"/>
          </w:tcPr>
          <w:p w14:paraId="1A928DD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comando pneumático (se existir).</w:t>
            </w:r>
          </w:p>
        </w:tc>
        <w:tc>
          <w:tcPr>
            <w:tcW w:w="1830" w:type="dxa"/>
            <w:vAlign w:val="center"/>
          </w:tcPr>
          <w:p w14:paraId="035914B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B5CE2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4C1FA7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6873" w:type="dxa"/>
            <w:vAlign w:val="center"/>
          </w:tcPr>
          <w:p w14:paraId="30B1746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necessário.</w:t>
            </w:r>
          </w:p>
        </w:tc>
        <w:tc>
          <w:tcPr>
            <w:tcW w:w="1830" w:type="dxa"/>
            <w:vAlign w:val="center"/>
          </w:tcPr>
          <w:p w14:paraId="22CA70F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3CE991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5A59D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6873" w:type="dxa"/>
            <w:vAlign w:val="center"/>
          </w:tcPr>
          <w:p w14:paraId="3635132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vazamentos de ar.</w:t>
            </w:r>
          </w:p>
        </w:tc>
        <w:tc>
          <w:tcPr>
            <w:tcW w:w="1830" w:type="dxa"/>
            <w:vAlign w:val="center"/>
          </w:tcPr>
          <w:p w14:paraId="2D2D742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9C9893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7D50BA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6873" w:type="dxa"/>
            <w:vAlign w:val="center"/>
          </w:tcPr>
          <w:p w14:paraId="732C29B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ventilador, bem como aquecimento dos mancais.</w:t>
            </w:r>
          </w:p>
        </w:tc>
        <w:tc>
          <w:tcPr>
            <w:tcW w:w="1830" w:type="dxa"/>
            <w:vAlign w:val="center"/>
          </w:tcPr>
          <w:p w14:paraId="0049C9A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982F03C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3A11D3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6873" w:type="dxa"/>
            <w:vAlign w:val="center"/>
          </w:tcPr>
          <w:p w14:paraId="46EB2F0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operação dos “dampers”.</w:t>
            </w:r>
          </w:p>
        </w:tc>
        <w:tc>
          <w:tcPr>
            <w:tcW w:w="1830" w:type="dxa"/>
            <w:vAlign w:val="center"/>
          </w:tcPr>
          <w:p w14:paraId="4778348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85A01E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4710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6873" w:type="dxa"/>
            <w:vAlign w:val="center"/>
          </w:tcPr>
          <w:p w14:paraId="4452DA7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vedação do gabinete e fechamento das tampas e painéis, completando o que faltar e corrigindo as anormalidades.</w:t>
            </w:r>
          </w:p>
        </w:tc>
        <w:tc>
          <w:tcPr>
            <w:tcW w:w="1830" w:type="dxa"/>
            <w:vAlign w:val="center"/>
          </w:tcPr>
          <w:p w14:paraId="39951BD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6E87CA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083C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6873" w:type="dxa"/>
            <w:vAlign w:val="center"/>
          </w:tcPr>
          <w:p w14:paraId="770CD4C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 (em).</w:t>
            </w:r>
          </w:p>
        </w:tc>
        <w:tc>
          <w:tcPr>
            <w:tcW w:w="1830" w:type="dxa"/>
            <w:vAlign w:val="center"/>
          </w:tcPr>
          <w:p w14:paraId="424B898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62A71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001EBE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6873" w:type="dxa"/>
            <w:vAlign w:val="center"/>
          </w:tcPr>
          <w:p w14:paraId="64C2E3D6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motor do ventilador.</w:t>
            </w:r>
          </w:p>
        </w:tc>
        <w:tc>
          <w:tcPr>
            <w:tcW w:w="1830" w:type="dxa"/>
            <w:vAlign w:val="center"/>
          </w:tcPr>
          <w:p w14:paraId="23AB856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1ACCFB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552141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6873" w:type="dxa"/>
            <w:vAlign w:val="center"/>
          </w:tcPr>
          <w:p w14:paraId="58D9C49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botoeiras, interruptores, lâmpadas e fusíveis.</w:t>
            </w:r>
          </w:p>
        </w:tc>
        <w:tc>
          <w:tcPr>
            <w:tcW w:w="1830" w:type="dxa"/>
            <w:vAlign w:val="center"/>
          </w:tcPr>
          <w:p w14:paraId="3556E57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1DD691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DA91A5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6873" w:type="dxa"/>
            <w:vAlign w:val="center"/>
          </w:tcPr>
          <w:p w14:paraId="1B63347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desobstruir drenos e efetuar a lavagem da bandeja de condensação.</w:t>
            </w:r>
          </w:p>
        </w:tc>
        <w:tc>
          <w:tcPr>
            <w:tcW w:w="1830" w:type="dxa"/>
            <w:vAlign w:val="center"/>
          </w:tcPr>
          <w:p w14:paraId="47DFDAE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24E956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61598C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6873" w:type="dxa"/>
            <w:vAlign w:val="center"/>
          </w:tcPr>
          <w:p w14:paraId="159218A1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evaporador, se necessário.</w:t>
            </w:r>
          </w:p>
        </w:tc>
        <w:tc>
          <w:tcPr>
            <w:tcW w:w="1830" w:type="dxa"/>
            <w:vAlign w:val="center"/>
          </w:tcPr>
          <w:p w14:paraId="20C79D4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E0A4C0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6A9598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6873" w:type="dxa"/>
            <w:vAlign w:val="center"/>
          </w:tcPr>
          <w:p w14:paraId="49DD4E4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motor</w:t>
            </w:r>
          </w:p>
        </w:tc>
        <w:tc>
          <w:tcPr>
            <w:tcW w:w="1830" w:type="dxa"/>
            <w:vAlign w:val="center"/>
          </w:tcPr>
          <w:p w14:paraId="4A104A9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1DAD61B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C14C70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6873" w:type="dxa"/>
            <w:vAlign w:val="center"/>
          </w:tcPr>
          <w:p w14:paraId="6424EAE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motor.</w:t>
            </w:r>
          </w:p>
        </w:tc>
        <w:tc>
          <w:tcPr>
            <w:tcW w:w="1830" w:type="dxa"/>
            <w:vAlign w:val="center"/>
          </w:tcPr>
          <w:p w14:paraId="77548E0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0ED6C1C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35478A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1AA4F33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 (s) do (s) ventilador.</w:t>
            </w:r>
          </w:p>
        </w:tc>
        <w:tc>
          <w:tcPr>
            <w:tcW w:w="1830" w:type="dxa"/>
            <w:vAlign w:val="center"/>
          </w:tcPr>
          <w:p w14:paraId="451341F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CDE567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D3C9D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6873" w:type="dxa"/>
            <w:vAlign w:val="center"/>
          </w:tcPr>
          <w:p w14:paraId="5AF387A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e umidade (se existir).</w:t>
            </w:r>
          </w:p>
        </w:tc>
        <w:tc>
          <w:tcPr>
            <w:tcW w:w="1830" w:type="dxa"/>
            <w:vAlign w:val="center"/>
          </w:tcPr>
          <w:p w14:paraId="4BA7511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DD7CE2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8A6EF4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6873" w:type="dxa"/>
            <w:vAlign w:val="center"/>
          </w:tcPr>
          <w:p w14:paraId="2736B33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830" w:type="dxa"/>
            <w:vAlign w:val="center"/>
          </w:tcPr>
          <w:p w14:paraId="7886FE5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460D0D6D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B0DA9A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6873" w:type="dxa"/>
            <w:vAlign w:val="center"/>
          </w:tcPr>
          <w:p w14:paraId="2633528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conexões flexíveis dos dutos.</w:t>
            </w:r>
          </w:p>
        </w:tc>
        <w:tc>
          <w:tcPr>
            <w:tcW w:w="1830" w:type="dxa"/>
            <w:vAlign w:val="center"/>
          </w:tcPr>
          <w:p w14:paraId="19F0CD9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78C0FC4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DC8DF1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1E229287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2F5C088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32B0C2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E9C62E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6873" w:type="dxa"/>
            <w:vAlign w:val="center"/>
          </w:tcPr>
          <w:p w14:paraId="708B09A9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térmico do gabinete, dutos, tubulações e válvulas</w:t>
            </w:r>
          </w:p>
        </w:tc>
        <w:tc>
          <w:tcPr>
            <w:tcW w:w="1830" w:type="dxa"/>
            <w:vAlign w:val="center"/>
          </w:tcPr>
          <w:p w14:paraId="20FE9F1E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1A200240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57E0E3C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6873" w:type="dxa"/>
            <w:vAlign w:val="center"/>
          </w:tcPr>
          <w:p w14:paraId="4FF4D403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 o duto de retorno de ar está desobstruído.</w:t>
            </w:r>
          </w:p>
        </w:tc>
        <w:tc>
          <w:tcPr>
            <w:tcW w:w="1830" w:type="dxa"/>
            <w:vAlign w:val="center"/>
          </w:tcPr>
          <w:p w14:paraId="7E76441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730BE" w:rsidRPr="00453D11" w14:paraId="65EA0D72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59031283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0730BE" w:rsidRPr="00453D11" w14:paraId="768C040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2B0CB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6873" w:type="dxa"/>
            <w:vAlign w:val="center"/>
          </w:tcPr>
          <w:p w14:paraId="6B15488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Conferir a regulagem do termostato de controle de temperatura ambiente.</w:t>
            </w:r>
          </w:p>
        </w:tc>
        <w:tc>
          <w:tcPr>
            <w:tcW w:w="1830" w:type="dxa"/>
            <w:vAlign w:val="center"/>
          </w:tcPr>
          <w:p w14:paraId="2A8CCC7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420F95F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4849AB3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6873" w:type="dxa"/>
            <w:vAlign w:val="center"/>
          </w:tcPr>
          <w:p w14:paraId="1E2FAA8F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rolamentos.</w:t>
            </w:r>
          </w:p>
        </w:tc>
        <w:tc>
          <w:tcPr>
            <w:tcW w:w="1830" w:type="dxa"/>
            <w:vAlign w:val="center"/>
          </w:tcPr>
          <w:p w14:paraId="25AEE839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9EF46EE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AFA0F7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30</w:t>
            </w:r>
          </w:p>
        </w:tc>
        <w:tc>
          <w:tcPr>
            <w:tcW w:w="6873" w:type="dxa"/>
            <w:vAlign w:val="center"/>
          </w:tcPr>
          <w:p w14:paraId="162FE1B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temperatura e a pressão de entrada e saída de água gelada (se possível).</w:t>
            </w:r>
          </w:p>
        </w:tc>
        <w:tc>
          <w:tcPr>
            <w:tcW w:w="1830" w:type="dxa"/>
            <w:vAlign w:val="center"/>
          </w:tcPr>
          <w:p w14:paraId="45F2AD4D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EEE37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3B80D7C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6873" w:type="dxa"/>
            <w:vAlign w:val="center"/>
          </w:tcPr>
          <w:p w14:paraId="58E2B36D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temperaturas de insuflamento, retorno, ambiente e ar exterior.</w:t>
            </w:r>
          </w:p>
        </w:tc>
        <w:tc>
          <w:tcPr>
            <w:tcW w:w="1830" w:type="dxa"/>
            <w:vAlign w:val="center"/>
          </w:tcPr>
          <w:p w14:paraId="0C0A370A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24631BD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3CD49F1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6873" w:type="dxa"/>
            <w:vAlign w:val="center"/>
          </w:tcPr>
          <w:p w14:paraId="459A4D7C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mancais e suportes.</w:t>
            </w:r>
          </w:p>
        </w:tc>
        <w:tc>
          <w:tcPr>
            <w:tcW w:w="1830" w:type="dxa"/>
            <w:vAlign w:val="center"/>
          </w:tcPr>
          <w:p w14:paraId="4B9B6AF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54308D52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092FAAA0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6873" w:type="dxa"/>
            <w:vAlign w:val="center"/>
          </w:tcPr>
          <w:p w14:paraId="04B1735A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relé térmico.</w:t>
            </w:r>
          </w:p>
        </w:tc>
        <w:tc>
          <w:tcPr>
            <w:tcW w:w="1830" w:type="dxa"/>
            <w:vAlign w:val="center"/>
          </w:tcPr>
          <w:p w14:paraId="26A2F22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08E3960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65AA63BF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6873" w:type="dxa"/>
            <w:vAlign w:val="center"/>
          </w:tcPr>
          <w:p w14:paraId="54C171E0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830" w:type="dxa"/>
            <w:vAlign w:val="center"/>
          </w:tcPr>
          <w:p w14:paraId="1C3A6FE6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7D0A14F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1DFEA132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6873" w:type="dxa"/>
            <w:vAlign w:val="center"/>
          </w:tcPr>
          <w:p w14:paraId="4C7AC62B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1D1132A5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345B06C3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C92478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6873" w:type="dxa"/>
            <w:vAlign w:val="center"/>
          </w:tcPr>
          <w:p w14:paraId="14890875" w14:textId="77777777" w:rsidR="000730BE" w:rsidRPr="00453D11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umidostatos e resistências.</w:t>
            </w:r>
          </w:p>
        </w:tc>
        <w:tc>
          <w:tcPr>
            <w:tcW w:w="1830" w:type="dxa"/>
            <w:vAlign w:val="center"/>
          </w:tcPr>
          <w:p w14:paraId="68162374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730BE" w:rsidRPr="00453D11" w14:paraId="74EAFFE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501EFD7" w14:textId="33EAAAF7" w:rsidR="000730BE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6873" w:type="dxa"/>
            <w:vAlign w:val="center"/>
          </w:tcPr>
          <w:p w14:paraId="765AD7E7" w14:textId="25EFC6B3" w:rsidR="000730BE" w:rsidRPr="00044EC0" w:rsidRDefault="000730BE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044EC0">
              <w:rPr>
                <w:rFonts w:eastAsia="Calibri"/>
                <w:sz w:val="24"/>
                <w:szCs w:val="24"/>
              </w:rPr>
              <w:t>Verificar suportes, bases e fixadores corrigindo e substituindo se necessário</w:t>
            </w:r>
          </w:p>
        </w:tc>
        <w:tc>
          <w:tcPr>
            <w:tcW w:w="1830" w:type="dxa"/>
            <w:vAlign w:val="center"/>
          </w:tcPr>
          <w:p w14:paraId="1619C017" w14:textId="77777777" w:rsidR="000730BE" w:rsidRPr="00453D11" w:rsidRDefault="000730BE" w:rsidP="006A20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0730BE" w:rsidRPr="00453D11" w14:paraId="7F82D614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231F36B7" w14:textId="77777777" w:rsidR="000730BE" w:rsidRPr="00287D92" w:rsidRDefault="000730BE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44EC0" w:rsidRPr="00453D11" w14:paraId="5BEDDB8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95BC808" w14:textId="70BD4FFD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6873" w:type="dxa"/>
            <w:vAlign w:val="center"/>
          </w:tcPr>
          <w:p w14:paraId="3115C408" w14:textId="77777777" w:rsidR="00044EC0" w:rsidRPr="00287D92" w:rsidRDefault="00044EC0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2B0E3AAD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4990FE68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4F0BE4B2" w14:textId="29B29BEA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6873" w:type="dxa"/>
            <w:vAlign w:val="center"/>
          </w:tcPr>
          <w:p w14:paraId="165156E9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anotações a respeito do isolamento do motor.</w:t>
            </w:r>
          </w:p>
        </w:tc>
        <w:tc>
          <w:tcPr>
            <w:tcW w:w="1830" w:type="dxa"/>
            <w:vAlign w:val="center"/>
          </w:tcPr>
          <w:p w14:paraId="497FDEBE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306EA795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A7CBE63" w14:textId="4414355A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6873" w:type="dxa"/>
            <w:vAlign w:val="center"/>
          </w:tcPr>
          <w:p w14:paraId="7EA0B74D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830" w:type="dxa"/>
            <w:vAlign w:val="center"/>
          </w:tcPr>
          <w:p w14:paraId="76A4EEEB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676F2B7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01FBC7F" w14:textId="564F9343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6873" w:type="dxa"/>
            <w:vAlign w:val="center"/>
          </w:tcPr>
          <w:p w14:paraId="7C8F24E8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evaporador.</w:t>
            </w:r>
          </w:p>
        </w:tc>
        <w:tc>
          <w:tcPr>
            <w:tcW w:w="1830" w:type="dxa"/>
            <w:vAlign w:val="center"/>
          </w:tcPr>
          <w:p w14:paraId="1A87D125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1FDDAA57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EE368D2" w14:textId="45D15BD0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6873" w:type="dxa"/>
            <w:vAlign w:val="center"/>
          </w:tcPr>
          <w:p w14:paraId="65390C0A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588FCDF9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44EC0" w:rsidRPr="00453D11" w14:paraId="4BF7C145" w14:textId="77777777" w:rsidTr="000730BE">
        <w:trPr>
          <w:trHeight w:val="293"/>
          <w:jc w:val="center"/>
        </w:trPr>
        <w:tc>
          <w:tcPr>
            <w:tcW w:w="10421" w:type="dxa"/>
            <w:gridSpan w:val="3"/>
            <w:vAlign w:val="center"/>
          </w:tcPr>
          <w:p w14:paraId="15DCA021" w14:textId="77777777" w:rsidR="00044EC0" w:rsidRPr="00287D92" w:rsidRDefault="00044EC0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44EC0" w:rsidRPr="00453D11" w14:paraId="75432921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7ABE3F24" w14:textId="02A6C73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6873" w:type="dxa"/>
            <w:vAlign w:val="center"/>
          </w:tcPr>
          <w:p w14:paraId="6F89486D" w14:textId="77777777" w:rsidR="00044EC0" w:rsidRPr="00287D92" w:rsidRDefault="00044EC0" w:rsidP="006A2019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830" w:type="dxa"/>
            <w:vAlign w:val="center"/>
          </w:tcPr>
          <w:p w14:paraId="00AC83A6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23E9E506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2C8DCF2D" w14:textId="53354C44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6873" w:type="dxa"/>
            <w:vAlign w:val="center"/>
          </w:tcPr>
          <w:p w14:paraId="5751BDD9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830" w:type="dxa"/>
            <w:vAlign w:val="center"/>
          </w:tcPr>
          <w:p w14:paraId="75ED1920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66B594A4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03EF85" w14:textId="3EBBAAE4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6873" w:type="dxa"/>
            <w:vAlign w:val="center"/>
          </w:tcPr>
          <w:p w14:paraId="3508A113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da unid</w:t>
            </w:r>
            <w:r>
              <w:rPr>
                <w:rFonts w:eastAsia="Calibri"/>
                <w:sz w:val="24"/>
                <w:szCs w:val="24"/>
              </w:rPr>
              <w:t>ade, reparando-os ou trocando-os se necessário.</w:t>
            </w:r>
          </w:p>
        </w:tc>
        <w:tc>
          <w:tcPr>
            <w:tcW w:w="1830" w:type="dxa"/>
            <w:vAlign w:val="center"/>
          </w:tcPr>
          <w:p w14:paraId="271834FD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4EE9FB5A" w14:textId="77777777" w:rsidTr="000730BE">
        <w:trPr>
          <w:trHeight w:val="293"/>
          <w:jc w:val="center"/>
        </w:trPr>
        <w:tc>
          <w:tcPr>
            <w:tcW w:w="1718" w:type="dxa"/>
            <w:vAlign w:val="center"/>
          </w:tcPr>
          <w:p w14:paraId="5F144366" w14:textId="4097C3AC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6873" w:type="dxa"/>
            <w:vAlign w:val="center"/>
          </w:tcPr>
          <w:p w14:paraId="276A8882" w14:textId="77777777" w:rsidR="00044EC0" w:rsidRPr="00453D11" w:rsidRDefault="00044EC0" w:rsidP="006A2019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830" w:type="dxa"/>
            <w:vAlign w:val="center"/>
          </w:tcPr>
          <w:p w14:paraId="3D039EA5" w14:textId="77777777" w:rsidR="00044EC0" w:rsidRPr="00453D11" w:rsidRDefault="00044EC0" w:rsidP="006A2019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044EC0" w:rsidRPr="00453D11" w14:paraId="58F1029C" w14:textId="77777777" w:rsidTr="000730BE">
        <w:trPr>
          <w:trHeight w:val="404"/>
          <w:jc w:val="center"/>
        </w:trPr>
        <w:tc>
          <w:tcPr>
            <w:tcW w:w="10421" w:type="dxa"/>
            <w:gridSpan w:val="3"/>
            <w:vAlign w:val="center"/>
          </w:tcPr>
          <w:p w14:paraId="015C9C9E" w14:textId="77777777" w:rsidR="00044EC0" w:rsidRPr="00287D92" w:rsidRDefault="00044EC0" w:rsidP="006A2019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</w:tbl>
    <w:p w14:paraId="30FDF0C4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  <w:bookmarkStart w:id="0" w:name="_GoBack"/>
      <w:bookmarkEnd w:id="0"/>
    </w:p>
    <w:sectPr w:rsidR="00BE66AE" w:rsidRPr="00453D11" w:rsidSect="00D5617A">
      <w:headerReference w:type="default" r:id="rId9"/>
      <w:footerReference w:type="even" r:id="rId10"/>
      <w:footerReference w:type="default" r:id="rId11"/>
      <w:headerReference w:type="first" r:id="rId12"/>
      <w:pgSz w:w="11907" w:h="16840" w:code="9"/>
      <w:pgMar w:top="2245" w:right="851" w:bottom="1276" w:left="851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1A9687" w14:textId="77777777" w:rsidR="00030BAC" w:rsidRDefault="00030BAC">
      <w:r>
        <w:separator/>
      </w:r>
    </w:p>
  </w:endnote>
  <w:endnote w:type="continuationSeparator" w:id="0">
    <w:p w14:paraId="2B947993" w14:textId="77777777" w:rsidR="00030BAC" w:rsidRDefault="00030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36672" w14:textId="77777777" w:rsidR="00E7786E" w:rsidRDefault="001955D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7786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4ADDEF2B" w14:textId="77777777" w:rsidR="00E7786E" w:rsidRDefault="00E7786E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E29E77" w14:textId="77777777" w:rsidR="00E7786E" w:rsidRDefault="00E7786E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905A366" w14:textId="77777777" w:rsidR="00030BAC" w:rsidRDefault="00030BAC">
      <w:r>
        <w:separator/>
      </w:r>
    </w:p>
  </w:footnote>
  <w:footnote w:type="continuationSeparator" w:id="0">
    <w:p w14:paraId="5F11C286" w14:textId="77777777" w:rsidR="00030BAC" w:rsidRDefault="00030B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3B2349" w14:textId="77777777" w:rsidR="00E7786E" w:rsidRDefault="00E7786E" w:rsidP="00044D23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4384" behindDoc="0" locked="0" layoutInCell="1" allowOverlap="1" wp14:anchorId="1694FD0A" wp14:editId="6CBC2792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3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0946FC0F" wp14:editId="03409435">
          <wp:extent cx="895350" cy="876300"/>
          <wp:effectExtent l="0" t="0" r="0" b="0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3DC5A2C7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62027E7D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14BB6538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7426C6B8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Rua Prof. Marcos Waldemar de Freitas Reis s/nº, bloco B, 5º andar (setor ímpar)</w:t>
    </w:r>
  </w:p>
  <w:p w14:paraId="0EA27596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0985AEF9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689631C3" w14:textId="77777777" w:rsidR="00E7786E" w:rsidRPr="00044D23" w:rsidRDefault="00E7786E" w:rsidP="00044D23">
    <w:pPr>
      <w:pStyle w:val="Corpodetexto"/>
      <w:jc w:val="center"/>
      <w:rPr>
        <w:color w:val="000000"/>
        <w:sz w:val="1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F70E65" w14:textId="77777777" w:rsidR="00E7786E" w:rsidRDefault="00E7786E" w:rsidP="00130096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2336" behindDoc="0" locked="0" layoutInCell="1" allowOverlap="1" wp14:anchorId="5F82770A" wp14:editId="2B1DA6E8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2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2B98EED2" wp14:editId="250EAE48">
          <wp:extent cx="895350" cy="8763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2AF003C5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 xml:space="preserve">UNIVERSIDADE </w:t>
    </w:r>
    <w:r>
      <w:rPr>
        <w:color w:val="000000"/>
      </w:rPr>
      <w:t>FEDERAL FLUMINENSE</w:t>
    </w:r>
  </w:p>
  <w:p w14:paraId="54CD768E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694A0531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57B6204F" w14:textId="77777777" w:rsidR="00E7786E" w:rsidRDefault="00E7786E" w:rsidP="00130096">
    <w:pPr>
      <w:pStyle w:val="Corpodetexto"/>
      <w:jc w:val="center"/>
      <w:rPr>
        <w:color w:val="000000"/>
        <w:sz w:val="18"/>
      </w:rPr>
    </w:pPr>
    <w:bookmarkStart w:id="1" w:name="_Hlk13233814"/>
    <w:r>
      <w:rPr>
        <w:color w:val="000000"/>
        <w:sz w:val="18"/>
      </w:rPr>
      <w:t>Rua Prof. Marcos Waldemar de Freitas Reis s/nº, bloco B, 5º andar (setor ímpar)</w:t>
    </w:r>
    <w:bookmarkEnd w:id="1"/>
  </w:p>
  <w:p w14:paraId="01026C0B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54F78057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3603791A" w14:textId="77777777" w:rsidR="00E7786E" w:rsidRPr="00BF31EA" w:rsidRDefault="00E7786E" w:rsidP="00130096">
    <w:pPr>
      <w:rPr>
        <w:rFonts w:ascii="Calibri" w:hAnsi="Calibri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23D03106"/>
    <w:lvl w:ilvl="0">
      <w:start w:val="1"/>
      <w:numFmt w:val="decimal"/>
      <w:lvlText w:val=" %1 "/>
      <w:lvlJc w:val="left"/>
      <w:pPr>
        <w:tabs>
          <w:tab w:val="num" w:pos="113"/>
        </w:tabs>
        <w:ind w:left="113" w:hanging="113"/>
      </w:pPr>
      <w:rPr>
        <w:b/>
        <w:bCs/>
        <w:i/>
        <w:iCs w:val="0"/>
        <w:color w:val="auto"/>
      </w:rPr>
    </w:lvl>
    <w:lvl w:ilvl="1">
      <w:start w:val="1"/>
      <w:numFmt w:val="bullet"/>
      <w:lvlText w:val=""/>
      <w:lvlJc w:val="left"/>
      <w:pPr>
        <w:tabs>
          <w:tab w:val="num" w:pos="170"/>
        </w:tabs>
        <w:ind w:left="170" w:hanging="113"/>
      </w:pPr>
      <w:rPr>
        <w:rFonts w:ascii="Symbol" w:hAnsi="Symbol" w:hint="default"/>
        <w:b w:val="0"/>
        <w:bCs/>
        <w:i w:val="0"/>
        <w:iCs w:val="0"/>
        <w:color w:val="auto"/>
      </w:rPr>
    </w:lvl>
    <w:lvl w:ilvl="2">
      <w:start w:val="1"/>
      <w:numFmt w:val="decimal"/>
      <w:lvlText w:val=" %1.%2.%3 "/>
      <w:lvlJc w:val="left"/>
      <w:pPr>
        <w:tabs>
          <w:tab w:val="num" w:pos="1043"/>
        </w:tabs>
        <w:ind w:left="1043" w:hanging="360"/>
      </w:pPr>
      <w:rPr>
        <w:b/>
        <w:bCs/>
        <w:i w:val="0"/>
        <w:iCs w:val="0"/>
        <w:color w:val="auto"/>
      </w:rPr>
    </w:lvl>
    <w:lvl w:ilvl="3">
      <w:start w:val="1"/>
      <w:numFmt w:val="decimal"/>
      <w:lvlText w:val=" %1.%2.%3.%4 "/>
      <w:lvlJc w:val="left"/>
      <w:pPr>
        <w:tabs>
          <w:tab w:val="num" w:pos="1403"/>
        </w:tabs>
        <w:ind w:left="1403" w:hanging="360"/>
      </w:pPr>
      <w:rPr>
        <w:b/>
        <w:bCs/>
        <w:i w:val="0"/>
        <w:iCs w:val="0"/>
      </w:rPr>
    </w:lvl>
    <w:lvl w:ilvl="4">
      <w:start w:val="1"/>
      <w:numFmt w:val="decimal"/>
      <w:lvlText w:val=" %1.%2.%3.%4.%5 "/>
      <w:lvlJc w:val="left"/>
      <w:pPr>
        <w:tabs>
          <w:tab w:val="num" w:pos="1763"/>
        </w:tabs>
        <w:ind w:left="1763" w:hanging="360"/>
      </w:pPr>
      <w:rPr>
        <w:b/>
        <w:bCs/>
        <w:i w:val="0"/>
        <w:iCs w:val="0"/>
      </w:rPr>
    </w:lvl>
    <w:lvl w:ilvl="5">
      <w:start w:val="1"/>
      <w:numFmt w:val="decimal"/>
      <w:lvlText w:val=" %1.%2.%3.%4.%5.%6 "/>
      <w:lvlJc w:val="left"/>
      <w:pPr>
        <w:tabs>
          <w:tab w:val="num" w:pos="2123"/>
        </w:tabs>
        <w:ind w:left="2123" w:hanging="360"/>
      </w:pPr>
      <w:rPr>
        <w:b/>
        <w:bCs/>
        <w:i w:val="0"/>
        <w:iCs w:val="0"/>
      </w:rPr>
    </w:lvl>
    <w:lvl w:ilvl="6">
      <w:start w:val="1"/>
      <w:numFmt w:val="decimal"/>
      <w:lvlText w:val=" %1.%2.%3.%4.%5.%6.%7 "/>
      <w:lvlJc w:val="left"/>
      <w:pPr>
        <w:tabs>
          <w:tab w:val="num" w:pos="2483"/>
        </w:tabs>
        <w:ind w:left="2483" w:hanging="360"/>
      </w:pPr>
      <w:rPr>
        <w:b/>
        <w:bCs/>
        <w:i w:val="0"/>
        <w:iCs w:val="0"/>
      </w:rPr>
    </w:lvl>
    <w:lvl w:ilvl="7">
      <w:start w:val="1"/>
      <w:numFmt w:val="decimal"/>
      <w:lvlText w:val=" %1.%2.%3.%4.%5.%6.%7.%8 "/>
      <w:lvlJc w:val="left"/>
      <w:pPr>
        <w:tabs>
          <w:tab w:val="num" w:pos="2843"/>
        </w:tabs>
        <w:ind w:left="2843" w:hanging="360"/>
      </w:pPr>
      <w:rPr>
        <w:b/>
        <w:bCs/>
        <w:i w:val="0"/>
        <w:iCs w:val="0"/>
      </w:rPr>
    </w:lvl>
    <w:lvl w:ilvl="8">
      <w:start w:val="1"/>
      <w:numFmt w:val="decimal"/>
      <w:lvlText w:val=" %1.%2.%3.%4.%5.%6.%7.%8.%9 "/>
      <w:lvlJc w:val="left"/>
      <w:pPr>
        <w:tabs>
          <w:tab w:val="num" w:pos="3203"/>
        </w:tabs>
        <w:ind w:left="3203" w:hanging="360"/>
      </w:pPr>
      <w:rPr>
        <w:b/>
        <w:bCs/>
        <w:i w:val="0"/>
        <w:iCs w:val="0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Arial"/>
        <w:b/>
        <w:color w:val="auto"/>
        <w:sz w:val="20"/>
        <w:szCs w:val="20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4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776" w:hanging="360"/>
      </w:pPr>
      <w:rPr>
        <w:rFonts w:ascii="Symbol" w:hAnsi="Symbol" w:cs="Symbol"/>
      </w:rPr>
    </w:lvl>
  </w:abstractNum>
  <w:abstractNum w:abstractNumId="5">
    <w:nsid w:val="00000009"/>
    <w:multiLevelType w:val="multilevel"/>
    <w:tmpl w:val="00000009"/>
    <w:name w:val="WW8Num9"/>
    <w:lvl w:ilvl="0">
      <w:start w:val="6"/>
      <w:numFmt w:val="decimal"/>
      <w:lvlText w:val="%1."/>
      <w:lvlJc w:val="left"/>
      <w:pPr>
        <w:tabs>
          <w:tab w:val="num" w:pos="708"/>
        </w:tabs>
        <w:ind w:left="1080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lowerLetter"/>
      <w:lvlText w:val="%3)"/>
      <w:lvlJc w:val="right"/>
      <w:pPr>
        <w:tabs>
          <w:tab w:val="num" w:pos="708"/>
        </w:tabs>
        <w:ind w:left="252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6">
    <w:nsid w:val="0000000B"/>
    <w:multiLevelType w:val="multilevel"/>
    <w:tmpl w:val="0000000B"/>
    <w:name w:val="WW8Num11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>
        <w:rFonts w:ascii="Symbol" w:hAnsi="Symbol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60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320" w:hanging="1440"/>
      </w:pPr>
    </w:lvl>
  </w:abstractNum>
  <w:abstractNum w:abstractNumId="7">
    <w:nsid w:val="0000000C"/>
    <w:multiLevelType w:val="multilevel"/>
    <w:tmpl w:val="0000000C"/>
    <w:name w:val="WW8Num12"/>
    <w:lvl w:ilvl="0">
      <w:start w:val="19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b/>
        <w:bCs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440" w:hanging="360"/>
      </w:pPr>
      <w:rPr>
        <w:rFonts w:ascii="Arial Narrow" w:hAnsi="Arial Narrow" w:cs="Symbol"/>
        <w:b/>
        <w:bCs/>
        <w:sz w:val="20"/>
        <w:szCs w:val="2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96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04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4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756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864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080" w:hanging="1440"/>
      </w:pPr>
    </w:lvl>
  </w:abstractNum>
  <w:abstractNum w:abstractNumId="8">
    <w:nsid w:val="0000000D"/>
    <w:multiLevelType w:val="multilevel"/>
    <w:tmpl w:val="0000000D"/>
    <w:name w:val="WW8Num13"/>
    <w:lvl w:ilvl="0">
      <w:start w:val="10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800" w:hanging="360"/>
      </w:pPr>
      <w:rPr>
        <w:rFonts w:ascii="Arial Narrow" w:hAnsi="Arial Narrow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08"/>
        </w:tabs>
        <w:ind w:left="3600" w:hanging="720"/>
      </w:pPr>
      <w:rPr>
        <w:rFonts w:ascii="Arial Narrow" w:hAnsi="Arial Narrow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  <w:ind w:left="5040" w:hanging="720"/>
      </w:pPr>
      <w:rPr>
        <w:rFonts w:ascii="Arial Narrow" w:hAnsi="Arial Narrow" w:cs="Symbol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648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82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972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116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2960" w:hanging="1440"/>
      </w:pPr>
    </w:lvl>
  </w:abstractNum>
  <w:abstractNum w:abstractNumId="9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08"/>
        </w:tabs>
        <w:ind w:left="1428" w:hanging="360"/>
      </w:pPr>
      <w:rPr>
        <w:rFonts w:ascii="Symbol" w:hAnsi="Symbol" w:cs="Symbol"/>
        <w:b/>
        <w:bCs/>
        <w:sz w:val="20"/>
        <w:szCs w:val="20"/>
      </w:rPr>
    </w:lvl>
  </w:abstractNum>
  <w:abstractNum w:abstractNumId="10">
    <w:nsid w:val="0000000F"/>
    <w:multiLevelType w:val="multilevel"/>
    <w:tmpl w:val="0000000F"/>
    <w:name w:val="WW8Num15"/>
    <w:lvl w:ilvl="0">
      <w:start w:val="23"/>
      <w:numFmt w:val="decimal"/>
      <w:lvlText w:val="%1"/>
      <w:lvlJc w:val="left"/>
      <w:pPr>
        <w:tabs>
          <w:tab w:val="num" w:pos="0"/>
        </w:tabs>
        <w:ind w:left="540" w:hanging="540"/>
      </w:pPr>
      <w:rPr>
        <w:rFonts w:ascii="Arial Narrow" w:eastAsia="Arial Narrow" w:hAnsi="Arial Narrow" w:cs="Arial Narrow"/>
        <w:b/>
        <w:sz w:val="20"/>
        <w:szCs w:val="20"/>
      </w:rPr>
    </w:lvl>
    <w:lvl w:ilvl="1">
      <w:start w:val="30"/>
      <w:numFmt w:val="decimal"/>
      <w:lvlText w:val="%1.%2"/>
      <w:lvlJc w:val="left"/>
      <w:pPr>
        <w:tabs>
          <w:tab w:val="num" w:pos="0"/>
        </w:tabs>
        <w:ind w:left="2160" w:hanging="540"/>
      </w:pPr>
      <w:rPr>
        <w:rFonts w:ascii="Arial Narrow" w:hAnsi="Arial Narrow"/>
        <w:b/>
        <w:bCs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960" w:hanging="720"/>
      </w:pPr>
      <w:rPr>
        <w:rFonts w:ascii="Arial Narrow" w:hAnsi="Arial Narrow"/>
        <w:b/>
        <w:bCs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55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9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242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0" w:hanging="1440"/>
      </w:pPr>
    </w:lvl>
  </w:abstractNum>
  <w:abstractNum w:abstractNumId="11">
    <w:nsid w:val="00000010"/>
    <w:multiLevelType w:val="multilevel"/>
    <w:tmpl w:val="0CCC6504"/>
    <w:name w:val="WW8Num19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ascii="Calibri" w:hAnsi="Calibri" w:cs="Symbol" w:hint="default"/>
        <w:b/>
        <w:bCs/>
        <w:sz w:val="24"/>
        <w:szCs w:val="24"/>
      </w:rPr>
    </w:lvl>
    <w:lvl w:ilvl="1">
      <w:start w:val="5"/>
      <w:numFmt w:val="decimal"/>
      <w:lvlText w:val="%1.%2"/>
      <w:lvlJc w:val="left"/>
      <w:pPr>
        <w:tabs>
          <w:tab w:val="num" w:pos="2121"/>
        </w:tabs>
        <w:ind w:left="2121" w:hanging="705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2496"/>
        </w:tabs>
        <w:ind w:left="2496" w:hanging="1080"/>
      </w:p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</w:lvl>
    <w:lvl w:ilvl="5">
      <w:start w:val="1"/>
      <w:numFmt w:val="decimal"/>
      <w:lvlText w:val="%1.%2.%3.%4.%5.%6"/>
      <w:lvlJc w:val="left"/>
      <w:pPr>
        <w:tabs>
          <w:tab w:val="num" w:pos="2856"/>
        </w:tabs>
        <w:ind w:left="2856" w:hanging="1440"/>
      </w:p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216"/>
        </w:tabs>
        <w:ind w:left="321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3216"/>
        </w:tabs>
        <w:ind w:left="3216" w:hanging="1800"/>
      </w:pPr>
    </w:lvl>
  </w:abstractNum>
  <w:abstractNum w:abstractNumId="12">
    <w:nsid w:val="00000011"/>
    <w:multiLevelType w:val="multilevel"/>
    <w:tmpl w:val="00000011"/>
    <w:name w:val="WW8Num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sz w:val="20"/>
        <w:szCs w:val="20"/>
      </w:rPr>
    </w:lvl>
    <w:lvl w:ilvl="1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Courier New"/>
      </w:rPr>
    </w:lvl>
    <w:lvl w:ilvl="2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Courier New"/>
      </w:rPr>
    </w:lvl>
    <w:lvl w:ilvl="3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Courier New"/>
      </w:rPr>
    </w:lvl>
    <w:lvl w:ilvl="4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Courier New"/>
      </w:rPr>
    </w:lvl>
    <w:lvl w:ilvl="5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cs="Courier New"/>
      </w:rPr>
    </w:lvl>
    <w:lvl w:ilvl="6">
      <w:start w:val="1"/>
      <w:numFmt w:val="bullet"/>
      <w:lvlText w:val=""/>
      <w:lvlJc w:val="left"/>
      <w:pPr>
        <w:tabs>
          <w:tab w:val="num" w:pos="3960"/>
        </w:tabs>
        <w:ind w:left="3960" w:hanging="360"/>
      </w:pPr>
      <w:rPr>
        <w:rFonts w:ascii="Wingdings" w:hAnsi="Wingdings" w:cs="Courier New"/>
      </w:rPr>
    </w:lvl>
    <w:lvl w:ilvl="7">
      <w:start w:val="1"/>
      <w:numFmt w:val="bullet"/>
      <w:lvlText w:val=""/>
      <w:lvlJc w:val="left"/>
      <w:pPr>
        <w:tabs>
          <w:tab w:val="num" w:pos="4320"/>
        </w:tabs>
        <w:ind w:left="4320" w:hanging="360"/>
      </w:pPr>
      <w:rPr>
        <w:rFonts w:ascii="Wingdings" w:hAnsi="Wingdings" w:cs="Courier New"/>
      </w:rPr>
    </w:lvl>
    <w:lvl w:ilvl="8">
      <w:start w:val="1"/>
      <w:numFmt w:val="bullet"/>
      <w:lvlText w:val=""/>
      <w:lvlJc w:val="left"/>
      <w:pPr>
        <w:tabs>
          <w:tab w:val="num" w:pos="4680"/>
        </w:tabs>
        <w:ind w:left="4680" w:hanging="360"/>
      </w:pPr>
      <w:rPr>
        <w:rFonts w:ascii="Wingdings" w:hAnsi="Wingdings" w:cs="Courier New"/>
      </w:rPr>
    </w:lvl>
  </w:abstractNum>
  <w:abstractNum w:abstractNumId="13">
    <w:nsid w:val="00000012"/>
    <w:multiLevelType w:val="multilevel"/>
    <w:tmpl w:val="00000012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4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7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680"/>
        </w:tabs>
        <w:ind w:left="4680" w:hanging="360"/>
      </w:pPr>
      <w:rPr>
        <w:rFonts w:ascii="OpenSymbol" w:hAnsi="OpenSymbol" w:cs="OpenSymbol"/>
      </w:rPr>
    </w:lvl>
  </w:abstractNum>
  <w:abstractNum w:abstractNumId="14">
    <w:nsid w:val="00000013"/>
    <w:multiLevelType w:val="multilevel"/>
    <w:tmpl w:val="00000013"/>
    <w:name w:val="WW8Num2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000000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color w:val="000000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color w:val="000000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Courier New"/>
      </w:rPr>
    </w:lvl>
  </w:abstractNum>
  <w:abstractNum w:abstractNumId="15">
    <w:nsid w:val="00000014"/>
    <w:multiLevelType w:val="multilevel"/>
    <w:tmpl w:val="000000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</w:abstractNum>
  <w:abstractNum w:abstractNumId="16">
    <w:nsid w:val="015A13FB"/>
    <w:multiLevelType w:val="hybridMultilevel"/>
    <w:tmpl w:val="917016E0"/>
    <w:lvl w:ilvl="0" w:tplc="7FCA0EE4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>
    <w:nsid w:val="179B5672"/>
    <w:multiLevelType w:val="hybridMultilevel"/>
    <w:tmpl w:val="218420B2"/>
    <w:lvl w:ilvl="0" w:tplc="FA7E5798">
      <w:start w:val="1"/>
      <w:numFmt w:val="lowerLetter"/>
      <w:lvlText w:val="%1)"/>
      <w:lvlJc w:val="left"/>
      <w:pPr>
        <w:ind w:left="103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57" w:hanging="360"/>
      </w:pPr>
    </w:lvl>
    <w:lvl w:ilvl="2" w:tplc="0416001B" w:tentative="1">
      <w:start w:val="1"/>
      <w:numFmt w:val="lowerRoman"/>
      <w:lvlText w:val="%3."/>
      <w:lvlJc w:val="right"/>
      <w:pPr>
        <w:ind w:left="2477" w:hanging="180"/>
      </w:pPr>
    </w:lvl>
    <w:lvl w:ilvl="3" w:tplc="0416000F" w:tentative="1">
      <w:start w:val="1"/>
      <w:numFmt w:val="decimal"/>
      <w:lvlText w:val="%4."/>
      <w:lvlJc w:val="left"/>
      <w:pPr>
        <w:ind w:left="3197" w:hanging="360"/>
      </w:pPr>
    </w:lvl>
    <w:lvl w:ilvl="4" w:tplc="04160019" w:tentative="1">
      <w:start w:val="1"/>
      <w:numFmt w:val="lowerLetter"/>
      <w:lvlText w:val="%5."/>
      <w:lvlJc w:val="left"/>
      <w:pPr>
        <w:ind w:left="3917" w:hanging="360"/>
      </w:pPr>
    </w:lvl>
    <w:lvl w:ilvl="5" w:tplc="0416001B" w:tentative="1">
      <w:start w:val="1"/>
      <w:numFmt w:val="lowerRoman"/>
      <w:lvlText w:val="%6."/>
      <w:lvlJc w:val="right"/>
      <w:pPr>
        <w:ind w:left="4637" w:hanging="180"/>
      </w:pPr>
    </w:lvl>
    <w:lvl w:ilvl="6" w:tplc="0416000F" w:tentative="1">
      <w:start w:val="1"/>
      <w:numFmt w:val="decimal"/>
      <w:lvlText w:val="%7."/>
      <w:lvlJc w:val="left"/>
      <w:pPr>
        <w:ind w:left="5357" w:hanging="360"/>
      </w:pPr>
    </w:lvl>
    <w:lvl w:ilvl="7" w:tplc="04160019" w:tentative="1">
      <w:start w:val="1"/>
      <w:numFmt w:val="lowerLetter"/>
      <w:lvlText w:val="%8."/>
      <w:lvlJc w:val="left"/>
      <w:pPr>
        <w:ind w:left="6077" w:hanging="360"/>
      </w:pPr>
    </w:lvl>
    <w:lvl w:ilvl="8" w:tplc="0416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8">
    <w:nsid w:val="19FF07E6"/>
    <w:multiLevelType w:val="hybridMultilevel"/>
    <w:tmpl w:val="AB42AA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32A2C8A"/>
    <w:multiLevelType w:val="multilevel"/>
    <w:tmpl w:val="187A61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28CC504D"/>
    <w:multiLevelType w:val="hybridMultilevel"/>
    <w:tmpl w:val="3AECFCE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9C06D67"/>
    <w:multiLevelType w:val="hybridMultilevel"/>
    <w:tmpl w:val="22E2AAEE"/>
    <w:lvl w:ilvl="0" w:tplc="F41ED50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EA070EE"/>
    <w:multiLevelType w:val="multilevel"/>
    <w:tmpl w:val="FB5A43C6"/>
    <w:lvl w:ilvl="0">
      <w:start w:val="1"/>
      <w:numFmt w:val="decimal"/>
      <w:suff w:val="nothing"/>
      <w:lvlText w:val="%1."/>
      <w:lvlJc w:val="left"/>
      <w:rPr>
        <w:b/>
        <w:i w:val="0"/>
      </w:rPr>
    </w:lvl>
    <w:lvl w:ilvl="1">
      <w:start w:val="1"/>
      <w:numFmt w:val="decimal"/>
      <w:pStyle w:val="ContratoTitulo"/>
      <w:lvlText w:val="%1.%2.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23">
    <w:nsid w:val="2ECB6A87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38D3323D"/>
    <w:multiLevelType w:val="hybridMultilevel"/>
    <w:tmpl w:val="A1B075E8"/>
    <w:lvl w:ilvl="0" w:tplc="B768A9F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D91427"/>
    <w:multiLevelType w:val="hybridMultilevel"/>
    <w:tmpl w:val="9B1ABCC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C859BC"/>
    <w:multiLevelType w:val="hybridMultilevel"/>
    <w:tmpl w:val="82D4979A"/>
    <w:lvl w:ilvl="0" w:tplc="946C563E">
      <w:start w:val="1"/>
      <w:numFmt w:val="decimal"/>
      <w:lvlText w:val="%1)"/>
      <w:lvlJc w:val="left"/>
      <w:pPr>
        <w:ind w:left="1080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5C962520"/>
    <w:multiLevelType w:val="hybridMultilevel"/>
    <w:tmpl w:val="C14E59FC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2A5219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25D4999"/>
    <w:multiLevelType w:val="multilevel"/>
    <w:tmpl w:val="5330E038"/>
    <w:lvl w:ilvl="0">
      <w:start w:val="1"/>
      <w:numFmt w:val="decimal"/>
      <w:pStyle w:val="Solon1"/>
      <w:suff w:val="nothing"/>
      <w:lvlText w:val="%1."/>
      <w:lvlJc w:val="left"/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30">
    <w:nsid w:val="69EC41AC"/>
    <w:multiLevelType w:val="hybridMultilevel"/>
    <w:tmpl w:val="E22E9A54"/>
    <w:lvl w:ilvl="0" w:tplc="FA7E5798">
      <w:start w:val="1"/>
      <w:numFmt w:val="lowerLetter"/>
      <w:lvlText w:val="%1)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1">
    <w:nsid w:val="781E6ACA"/>
    <w:multiLevelType w:val="hybridMultilevel"/>
    <w:tmpl w:val="6B54F0B4"/>
    <w:lvl w:ilvl="0" w:tplc="C592E892">
      <w:start w:val="1"/>
      <w:numFmt w:val="lowerLetter"/>
      <w:lvlText w:val="%1)"/>
      <w:lvlJc w:val="left"/>
      <w:pPr>
        <w:ind w:left="1996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num w:numId="1">
    <w:abstractNumId w:val="29"/>
  </w:num>
  <w:num w:numId="2">
    <w:abstractNumId w:val="22"/>
  </w:num>
  <w:num w:numId="3">
    <w:abstractNumId w:val="0"/>
  </w:num>
  <w:num w:numId="4">
    <w:abstractNumId w:val="27"/>
  </w:num>
  <w:num w:numId="5">
    <w:abstractNumId w:val="24"/>
  </w:num>
  <w:num w:numId="6">
    <w:abstractNumId w:val="3"/>
  </w:num>
  <w:num w:numId="7">
    <w:abstractNumId w:val="15"/>
  </w:num>
  <w:num w:numId="8">
    <w:abstractNumId w:val="30"/>
  </w:num>
  <w:num w:numId="9">
    <w:abstractNumId w:val="18"/>
  </w:num>
  <w:num w:numId="10">
    <w:abstractNumId w:val="21"/>
  </w:num>
  <w:num w:numId="11">
    <w:abstractNumId w:val="31"/>
  </w:num>
  <w:num w:numId="12">
    <w:abstractNumId w:val="19"/>
  </w:num>
  <w:num w:numId="13">
    <w:abstractNumId w:val="16"/>
  </w:num>
  <w:num w:numId="14">
    <w:abstractNumId w:val="20"/>
  </w:num>
  <w:num w:numId="15">
    <w:abstractNumId w:val="26"/>
  </w:num>
  <w:num w:numId="16">
    <w:abstractNumId w:val="25"/>
  </w:num>
  <w:num w:numId="17">
    <w:abstractNumId w:val="23"/>
  </w:num>
  <w:num w:numId="18">
    <w:abstractNumId w:val="28"/>
  </w:num>
  <w:num w:numId="19">
    <w:abstractNumId w:val="1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03418"/>
    <w:rsid w:val="00000A92"/>
    <w:rsid w:val="00002797"/>
    <w:rsid w:val="00002798"/>
    <w:rsid w:val="00003C8B"/>
    <w:rsid w:val="00007A4C"/>
    <w:rsid w:val="00010538"/>
    <w:rsid w:val="00010873"/>
    <w:rsid w:val="00013165"/>
    <w:rsid w:val="00020710"/>
    <w:rsid w:val="00023468"/>
    <w:rsid w:val="00025725"/>
    <w:rsid w:val="00030B00"/>
    <w:rsid w:val="00030BAC"/>
    <w:rsid w:val="00030CC3"/>
    <w:rsid w:val="000324E5"/>
    <w:rsid w:val="00032C6D"/>
    <w:rsid w:val="00032EB0"/>
    <w:rsid w:val="0003345E"/>
    <w:rsid w:val="00033781"/>
    <w:rsid w:val="0004079A"/>
    <w:rsid w:val="00041D66"/>
    <w:rsid w:val="0004220A"/>
    <w:rsid w:val="0004239C"/>
    <w:rsid w:val="00042686"/>
    <w:rsid w:val="00042907"/>
    <w:rsid w:val="0004459B"/>
    <w:rsid w:val="000445D4"/>
    <w:rsid w:val="00044D23"/>
    <w:rsid w:val="00044EC0"/>
    <w:rsid w:val="00050494"/>
    <w:rsid w:val="00053483"/>
    <w:rsid w:val="000549AC"/>
    <w:rsid w:val="00056085"/>
    <w:rsid w:val="000577A7"/>
    <w:rsid w:val="00062E9F"/>
    <w:rsid w:val="0006347D"/>
    <w:rsid w:val="0006354F"/>
    <w:rsid w:val="00063644"/>
    <w:rsid w:val="00071B49"/>
    <w:rsid w:val="00072CF6"/>
    <w:rsid w:val="000730BE"/>
    <w:rsid w:val="00073C85"/>
    <w:rsid w:val="0007666C"/>
    <w:rsid w:val="00076BAA"/>
    <w:rsid w:val="00077276"/>
    <w:rsid w:val="00077DDE"/>
    <w:rsid w:val="00084091"/>
    <w:rsid w:val="00084533"/>
    <w:rsid w:val="00092A30"/>
    <w:rsid w:val="00095598"/>
    <w:rsid w:val="000961A3"/>
    <w:rsid w:val="00096AE8"/>
    <w:rsid w:val="000A227A"/>
    <w:rsid w:val="000A2606"/>
    <w:rsid w:val="000A3BA0"/>
    <w:rsid w:val="000A7EFB"/>
    <w:rsid w:val="000B1237"/>
    <w:rsid w:val="000B3AB9"/>
    <w:rsid w:val="000B49FE"/>
    <w:rsid w:val="000B540C"/>
    <w:rsid w:val="000B58E4"/>
    <w:rsid w:val="000C0858"/>
    <w:rsid w:val="000C22E8"/>
    <w:rsid w:val="000C2504"/>
    <w:rsid w:val="000C3064"/>
    <w:rsid w:val="000C482F"/>
    <w:rsid w:val="000C7740"/>
    <w:rsid w:val="000D0FA0"/>
    <w:rsid w:val="000D331E"/>
    <w:rsid w:val="000D5524"/>
    <w:rsid w:val="000D6E40"/>
    <w:rsid w:val="000E14C8"/>
    <w:rsid w:val="000E1AC7"/>
    <w:rsid w:val="000E4C15"/>
    <w:rsid w:val="000E57BA"/>
    <w:rsid w:val="000F57E1"/>
    <w:rsid w:val="000F6816"/>
    <w:rsid w:val="00100675"/>
    <w:rsid w:val="00101A4F"/>
    <w:rsid w:val="00103C11"/>
    <w:rsid w:val="0011051E"/>
    <w:rsid w:val="001132FE"/>
    <w:rsid w:val="00113F51"/>
    <w:rsid w:val="00114FD7"/>
    <w:rsid w:val="0011573B"/>
    <w:rsid w:val="0011752B"/>
    <w:rsid w:val="00130096"/>
    <w:rsid w:val="001313D3"/>
    <w:rsid w:val="00131D18"/>
    <w:rsid w:val="00133770"/>
    <w:rsid w:val="00136393"/>
    <w:rsid w:val="001365E9"/>
    <w:rsid w:val="00137B3D"/>
    <w:rsid w:val="00140334"/>
    <w:rsid w:val="001449C2"/>
    <w:rsid w:val="001461C9"/>
    <w:rsid w:val="00150210"/>
    <w:rsid w:val="00151F79"/>
    <w:rsid w:val="001543C6"/>
    <w:rsid w:val="00157593"/>
    <w:rsid w:val="00162773"/>
    <w:rsid w:val="001661D1"/>
    <w:rsid w:val="00166D2D"/>
    <w:rsid w:val="00172A6B"/>
    <w:rsid w:val="00174FEC"/>
    <w:rsid w:val="001760D7"/>
    <w:rsid w:val="001765A0"/>
    <w:rsid w:val="00177658"/>
    <w:rsid w:val="001917E4"/>
    <w:rsid w:val="001955D7"/>
    <w:rsid w:val="00196116"/>
    <w:rsid w:val="00196507"/>
    <w:rsid w:val="001A3157"/>
    <w:rsid w:val="001A3F59"/>
    <w:rsid w:val="001A763A"/>
    <w:rsid w:val="001B25C6"/>
    <w:rsid w:val="001B4DDE"/>
    <w:rsid w:val="001B5EFC"/>
    <w:rsid w:val="001B7148"/>
    <w:rsid w:val="001C6E8E"/>
    <w:rsid w:val="001D0C2A"/>
    <w:rsid w:val="001D0D65"/>
    <w:rsid w:val="001D6DA5"/>
    <w:rsid w:val="001D72E1"/>
    <w:rsid w:val="001D7654"/>
    <w:rsid w:val="001E1492"/>
    <w:rsid w:val="001E3816"/>
    <w:rsid w:val="001E6040"/>
    <w:rsid w:val="001F070A"/>
    <w:rsid w:val="001F1B61"/>
    <w:rsid w:val="001F1D2E"/>
    <w:rsid w:val="001F406B"/>
    <w:rsid w:val="001F649F"/>
    <w:rsid w:val="001F6BF0"/>
    <w:rsid w:val="001F6FB8"/>
    <w:rsid w:val="001F70D1"/>
    <w:rsid w:val="001F75DE"/>
    <w:rsid w:val="001F775D"/>
    <w:rsid w:val="001F7ABB"/>
    <w:rsid w:val="00202943"/>
    <w:rsid w:val="00203BA3"/>
    <w:rsid w:val="002048EE"/>
    <w:rsid w:val="00207F73"/>
    <w:rsid w:val="00210923"/>
    <w:rsid w:val="0021132F"/>
    <w:rsid w:val="00212299"/>
    <w:rsid w:val="00213BAF"/>
    <w:rsid w:val="00215EA6"/>
    <w:rsid w:val="00225788"/>
    <w:rsid w:val="002279E6"/>
    <w:rsid w:val="00227A27"/>
    <w:rsid w:val="002303C8"/>
    <w:rsid w:val="00230459"/>
    <w:rsid w:val="0023332C"/>
    <w:rsid w:val="00233E74"/>
    <w:rsid w:val="00234A12"/>
    <w:rsid w:val="002372CF"/>
    <w:rsid w:val="00237CC9"/>
    <w:rsid w:val="00241775"/>
    <w:rsid w:val="0024433F"/>
    <w:rsid w:val="002448D2"/>
    <w:rsid w:val="00247588"/>
    <w:rsid w:val="00250436"/>
    <w:rsid w:val="00251426"/>
    <w:rsid w:val="00251ECF"/>
    <w:rsid w:val="00252A27"/>
    <w:rsid w:val="00252BD2"/>
    <w:rsid w:val="00257778"/>
    <w:rsid w:val="0026182A"/>
    <w:rsid w:val="002641B7"/>
    <w:rsid w:val="00264302"/>
    <w:rsid w:val="00264C70"/>
    <w:rsid w:val="00264FB3"/>
    <w:rsid w:val="00265753"/>
    <w:rsid w:val="00265B69"/>
    <w:rsid w:val="0026750A"/>
    <w:rsid w:val="00271731"/>
    <w:rsid w:val="00272B65"/>
    <w:rsid w:val="002743B9"/>
    <w:rsid w:val="00274652"/>
    <w:rsid w:val="00281F07"/>
    <w:rsid w:val="00281F67"/>
    <w:rsid w:val="00282677"/>
    <w:rsid w:val="0028300C"/>
    <w:rsid w:val="00283527"/>
    <w:rsid w:val="00286872"/>
    <w:rsid w:val="00287BC3"/>
    <w:rsid w:val="00287D92"/>
    <w:rsid w:val="00291A6B"/>
    <w:rsid w:val="00291AB3"/>
    <w:rsid w:val="00294B76"/>
    <w:rsid w:val="00297314"/>
    <w:rsid w:val="002A0A6C"/>
    <w:rsid w:val="002A1746"/>
    <w:rsid w:val="002A3EC4"/>
    <w:rsid w:val="002A51F9"/>
    <w:rsid w:val="002A7018"/>
    <w:rsid w:val="002B06E3"/>
    <w:rsid w:val="002B32AF"/>
    <w:rsid w:val="002B595B"/>
    <w:rsid w:val="002B5998"/>
    <w:rsid w:val="002C44C6"/>
    <w:rsid w:val="002C51A0"/>
    <w:rsid w:val="002C59AD"/>
    <w:rsid w:val="002C5ED8"/>
    <w:rsid w:val="002D1BDC"/>
    <w:rsid w:val="002D23A3"/>
    <w:rsid w:val="002D2DEE"/>
    <w:rsid w:val="002D4FC2"/>
    <w:rsid w:val="002D4FEC"/>
    <w:rsid w:val="002D6219"/>
    <w:rsid w:val="002E01A0"/>
    <w:rsid w:val="002E0BB1"/>
    <w:rsid w:val="002E0C7F"/>
    <w:rsid w:val="002E21A3"/>
    <w:rsid w:val="002E29E9"/>
    <w:rsid w:val="002E6D26"/>
    <w:rsid w:val="002F163D"/>
    <w:rsid w:val="002F24B9"/>
    <w:rsid w:val="00301A47"/>
    <w:rsid w:val="00301D92"/>
    <w:rsid w:val="00310C98"/>
    <w:rsid w:val="0031302A"/>
    <w:rsid w:val="00320C46"/>
    <w:rsid w:val="003211EC"/>
    <w:rsid w:val="00321A17"/>
    <w:rsid w:val="00322D0E"/>
    <w:rsid w:val="00323E82"/>
    <w:rsid w:val="0032501A"/>
    <w:rsid w:val="003259E3"/>
    <w:rsid w:val="003314F2"/>
    <w:rsid w:val="00334E65"/>
    <w:rsid w:val="00342528"/>
    <w:rsid w:val="00342EBA"/>
    <w:rsid w:val="00343F9B"/>
    <w:rsid w:val="003561A3"/>
    <w:rsid w:val="00364779"/>
    <w:rsid w:val="00366B87"/>
    <w:rsid w:val="00370404"/>
    <w:rsid w:val="003709E0"/>
    <w:rsid w:val="003762CC"/>
    <w:rsid w:val="003774DC"/>
    <w:rsid w:val="00381F66"/>
    <w:rsid w:val="00382B2E"/>
    <w:rsid w:val="0038320A"/>
    <w:rsid w:val="003845AA"/>
    <w:rsid w:val="003960ED"/>
    <w:rsid w:val="00397F3D"/>
    <w:rsid w:val="003A4A23"/>
    <w:rsid w:val="003A4A77"/>
    <w:rsid w:val="003A4F6E"/>
    <w:rsid w:val="003A55FB"/>
    <w:rsid w:val="003A613A"/>
    <w:rsid w:val="003B0548"/>
    <w:rsid w:val="003B1EEA"/>
    <w:rsid w:val="003B4C95"/>
    <w:rsid w:val="003B5902"/>
    <w:rsid w:val="003B7ABE"/>
    <w:rsid w:val="003C3F59"/>
    <w:rsid w:val="003C74C6"/>
    <w:rsid w:val="003D158C"/>
    <w:rsid w:val="003D1E52"/>
    <w:rsid w:val="003D4CE4"/>
    <w:rsid w:val="003D5ACF"/>
    <w:rsid w:val="003D6F98"/>
    <w:rsid w:val="003E0BE4"/>
    <w:rsid w:val="003E45C2"/>
    <w:rsid w:val="003E6B66"/>
    <w:rsid w:val="003F150D"/>
    <w:rsid w:val="003F69EE"/>
    <w:rsid w:val="003F71A7"/>
    <w:rsid w:val="0040134D"/>
    <w:rsid w:val="00403F1C"/>
    <w:rsid w:val="00407994"/>
    <w:rsid w:val="00410FDB"/>
    <w:rsid w:val="00413344"/>
    <w:rsid w:val="004135A2"/>
    <w:rsid w:val="00413DFC"/>
    <w:rsid w:val="00414BDA"/>
    <w:rsid w:val="00415AAA"/>
    <w:rsid w:val="00415E3F"/>
    <w:rsid w:val="004168FD"/>
    <w:rsid w:val="00420657"/>
    <w:rsid w:val="00422BDD"/>
    <w:rsid w:val="00426465"/>
    <w:rsid w:val="00430CD0"/>
    <w:rsid w:val="00433958"/>
    <w:rsid w:val="00434901"/>
    <w:rsid w:val="00434CCD"/>
    <w:rsid w:val="00440A67"/>
    <w:rsid w:val="00441738"/>
    <w:rsid w:val="00442392"/>
    <w:rsid w:val="00444F88"/>
    <w:rsid w:val="00446624"/>
    <w:rsid w:val="00451C9A"/>
    <w:rsid w:val="00453D11"/>
    <w:rsid w:val="004632AF"/>
    <w:rsid w:val="00465368"/>
    <w:rsid w:val="00465742"/>
    <w:rsid w:val="00466206"/>
    <w:rsid w:val="00467309"/>
    <w:rsid w:val="00472EAB"/>
    <w:rsid w:val="004755A8"/>
    <w:rsid w:val="00477D71"/>
    <w:rsid w:val="00482188"/>
    <w:rsid w:val="00482ABA"/>
    <w:rsid w:val="00490123"/>
    <w:rsid w:val="00494719"/>
    <w:rsid w:val="00497B6B"/>
    <w:rsid w:val="004A377C"/>
    <w:rsid w:val="004A46F1"/>
    <w:rsid w:val="004B21C9"/>
    <w:rsid w:val="004B4CBB"/>
    <w:rsid w:val="004B6E51"/>
    <w:rsid w:val="004C03FA"/>
    <w:rsid w:val="004C4399"/>
    <w:rsid w:val="004C5127"/>
    <w:rsid w:val="004C617E"/>
    <w:rsid w:val="004C77E3"/>
    <w:rsid w:val="004D5578"/>
    <w:rsid w:val="004E2EA9"/>
    <w:rsid w:val="004E6266"/>
    <w:rsid w:val="004F05C5"/>
    <w:rsid w:val="004F0907"/>
    <w:rsid w:val="004F11E3"/>
    <w:rsid w:val="004F2552"/>
    <w:rsid w:val="004F5CF2"/>
    <w:rsid w:val="0050047A"/>
    <w:rsid w:val="00501146"/>
    <w:rsid w:val="00501387"/>
    <w:rsid w:val="005017C0"/>
    <w:rsid w:val="005019ED"/>
    <w:rsid w:val="00504151"/>
    <w:rsid w:val="0050740C"/>
    <w:rsid w:val="005078D0"/>
    <w:rsid w:val="00511C79"/>
    <w:rsid w:val="00512013"/>
    <w:rsid w:val="00514FF5"/>
    <w:rsid w:val="00522D44"/>
    <w:rsid w:val="00523549"/>
    <w:rsid w:val="00524A3E"/>
    <w:rsid w:val="00524D35"/>
    <w:rsid w:val="00525CB6"/>
    <w:rsid w:val="005322C4"/>
    <w:rsid w:val="0053419B"/>
    <w:rsid w:val="00536B72"/>
    <w:rsid w:val="00542D46"/>
    <w:rsid w:val="00545979"/>
    <w:rsid w:val="00551E7F"/>
    <w:rsid w:val="00553E2A"/>
    <w:rsid w:val="00554DF6"/>
    <w:rsid w:val="0056255F"/>
    <w:rsid w:val="005632CC"/>
    <w:rsid w:val="00563B38"/>
    <w:rsid w:val="005665A3"/>
    <w:rsid w:val="00566833"/>
    <w:rsid w:val="00572B2A"/>
    <w:rsid w:val="00574A86"/>
    <w:rsid w:val="005762B1"/>
    <w:rsid w:val="00576C00"/>
    <w:rsid w:val="00576F3D"/>
    <w:rsid w:val="00577393"/>
    <w:rsid w:val="00577423"/>
    <w:rsid w:val="00580B34"/>
    <w:rsid w:val="005817B3"/>
    <w:rsid w:val="00581D90"/>
    <w:rsid w:val="005830BE"/>
    <w:rsid w:val="00583110"/>
    <w:rsid w:val="00583C39"/>
    <w:rsid w:val="0058667D"/>
    <w:rsid w:val="00586FFD"/>
    <w:rsid w:val="005878BD"/>
    <w:rsid w:val="00590F28"/>
    <w:rsid w:val="00593DFA"/>
    <w:rsid w:val="00596D61"/>
    <w:rsid w:val="00597DDE"/>
    <w:rsid w:val="005A134D"/>
    <w:rsid w:val="005A423F"/>
    <w:rsid w:val="005A5EFF"/>
    <w:rsid w:val="005A69EE"/>
    <w:rsid w:val="005A73AF"/>
    <w:rsid w:val="005A7962"/>
    <w:rsid w:val="005A7BD1"/>
    <w:rsid w:val="005B0042"/>
    <w:rsid w:val="005B0731"/>
    <w:rsid w:val="005C09B8"/>
    <w:rsid w:val="005C55A2"/>
    <w:rsid w:val="005C5BEB"/>
    <w:rsid w:val="005D0581"/>
    <w:rsid w:val="005D60FF"/>
    <w:rsid w:val="005D786E"/>
    <w:rsid w:val="005E23E0"/>
    <w:rsid w:val="005E35D5"/>
    <w:rsid w:val="005E452A"/>
    <w:rsid w:val="005E5459"/>
    <w:rsid w:val="005E5616"/>
    <w:rsid w:val="005F09CC"/>
    <w:rsid w:val="005F5FA3"/>
    <w:rsid w:val="0060116F"/>
    <w:rsid w:val="00601FC7"/>
    <w:rsid w:val="00611154"/>
    <w:rsid w:val="006156C8"/>
    <w:rsid w:val="00615B20"/>
    <w:rsid w:val="006213A4"/>
    <w:rsid w:val="00624415"/>
    <w:rsid w:val="006248EF"/>
    <w:rsid w:val="00630EC7"/>
    <w:rsid w:val="00634AA7"/>
    <w:rsid w:val="0063593B"/>
    <w:rsid w:val="00636692"/>
    <w:rsid w:val="00636696"/>
    <w:rsid w:val="00642C6C"/>
    <w:rsid w:val="0064370E"/>
    <w:rsid w:val="006531AC"/>
    <w:rsid w:val="00653CC9"/>
    <w:rsid w:val="00654500"/>
    <w:rsid w:val="00655DDD"/>
    <w:rsid w:val="00662B10"/>
    <w:rsid w:val="006632D3"/>
    <w:rsid w:val="006633DB"/>
    <w:rsid w:val="006659CA"/>
    <w:rsid w:val="00666DC4"/>
    <w:rsid w:val="0067112D"/>
    <w:rsid w:val="00671F59"/>
    <w:rsid w:val="00672B68"/>
    <w:rsid w:val="006756AF"/>
    <w:rsid w:val="0067651F"/>
    <w:rsid w:val="00685E9E"/>
    <w:rsid w:val="0068617B"/>
    <w:rsid w:val="006943FF"/>
    <w:rsid w:val="00694FB2"/>
    <w:rsid w:val="00695C4E"/>
    <w:rsid w:val="00696100"/>
    <w:rsid w:val="00696F9D"/>
    <w:rsid w:val="0069704F"/>
    <w:rsid w:val="006A2019"/>
    <w:rsid w:val="006A276A"/>
    <w:rsid w:val="006A2C81"/>
    <w:rsid w:val="006A3921"/>
    <w:rsid w:val="006B6E15"/>
    <w:rsid w:val="006C0DF5"/>
    <w:rsid w:val="006C2650"/>
    <w:rsid w:val="006D05F5"/>
    <w:rsid w:val="006D0BA7"/>
    <w:rsid w:val="006D1BFF"/>
    <w:rsid w:val="006D24D3"/>
    <w:rsid w:val="006D4CF5"/>
    <w:rsid w:val="006D5A92"/>
    <w:rsid w:val="006D6E23"/>
    <w:rsid w:val="006D78F4"/>
    <w:rsid w:val="006E0178"/>
    <w:rsid w:val="006E6B19"/>
    <w:rsid w:val="006F4184"/>
    <w:rsid w:val="006F62B6"/>
    <w:rsid w:val="00702BA7"/>
    <w:rsid w:val="00703813"/>
    <w:rsid w:val="00705DB4"/>
    <w:rsid w:val="00711C9E"/>
    <w:rsid w:val="007148B6"/>
    <w:rsid w:val="0071499E"/>
    <w:rsid w:val="00723FA0"/>
    <w:rsid w:val="00725340"/>
    <w:rsid w:val="00725AEE"/>
    <w:rsid w:val="00727491"/>
    <w:rsid w:val="00731A07"/>
    <w:rsid w:val="00741088"/>
    <w:rsid w:val="00743072"/>
    <w:rsid w:val="00745811"/>
    <w:rsid w:val="00745EA2"/>
    <w:rsid w:val="00746F40"/>
    <w:rsid w:val="00747B45"/>
    <w:rsid w:val="00750CFC"/>
    <w:rsid w:val="007514D9"/>
    <w:rsid w:val="00751E56"/>
    <w:rsid w:val="007566C1"/>
    <w:rsid w:val="007568D4"/>
    <w:rsid w:val="00757220"/>
    <w:rsid w:val="00757446"/>
    <w:rsid w:val="00757787"/>
    <w:rsid w:val="00761817"/>
    <w:rsid w:val="00762303"/>
    <w:rsid w:val="00762D61"/>
    <w:rsid w:val="00765885"/>
    <w:rsid w:val="00765A85"/>
    <w:rsid w:val="00766C0E"/>
    <w:rsid w:val="00767906"/>
    <w:rsid w:val="00767BB9"/>
    <w:rsid w:val="007701D8"/>
    <w:rsid w:val="0077392F"/>
    <w:rsid w:val="00776FD4"/>
    <w:rsid w:val="00784D26"/>
    <w:rsid w:val="0078603D"/>
    <w:rsid w:val="00786BCA"/>
    <w:rsid w:val="0079719D"/>
    <w:rsid w:val="007972D4"/>
    <w:rsid w:val="007A05EC"/>
    <w:rsid w:val="007A43B5"/>
    <w:rsid w:val="007A470E"/>
    <w:rsid w:val="007A5690"/>
    <w:rsid w:val="007A61FE"/>
    <w:rsid w:val="007A6529"/>
    <w:rsid w:val="007B0BAC"/>
    <w:rsid w:val="007B110F"/>
    <w:rsid w:val="007B21E8"/>
    <w:rsid w:val="007B2868"/>
    <w:rsid w:val="007C2D6D"/>
    <w:rsid w:val="007C5E55"/>
    <w:rsid w:val="007C7743"/>
    <w:rsid w:val="007D1276"/>
    <w:rsid w:val="007D22B4"/>
    <w:rsid w:val="007D466A"/>
    <w:rsid w:val="007D4EDF"/>
    <w:rsid w:val="007D7701"/>
    <w:rsid w:val="007E5CAF"/>
    <w:rsid w:val="007E61C2"/>
    <w:rsid w:val="007F5EEF"/>
    <w:rsid w:val="007F645B"/>
    <w:rsid w:val="007F6600"/>
    <w:rsid w:val="007F706A"/>
    <w:rsid w:val="00800F19"/>
    <w:rsid w:val="008043EC"/>
    <w:rsid w:val="008056A1"/>
    <w:rsid w:val="00805D63"/>
    <w:rsid w:val="00811C41"/>
    <w:rsid w:val="0081266E"/>
    <w:rsid w:val="008165E1"/>
    <w:rsid w:val="0081672B"/>
    <w:rsid w:val="0082162F"/>
    <w:rsid w:val="00821DD2"/>
    <w:rsid w:val="00823332"/>
    <w:rsid w:val="008312FD"/>
    <w:rsid w:val="00831BE8"/>
    <w:rsid w:val="00834D3D"/>
    <w:rsid w:val="00836C97"/>
    <w:rsid w:val="00843224"/>
    <w:rsid w:val="008467E1"/>
    <w:rsid w:val="00846D40"/>
    <w:rsid w:val="00855060"/>
    <w:rsid w:val="008579C3"/>
    <w:rsid w:val="00860140"/>
    <w:rsid w:val="008611F0"/>
    <w:rsid w:val="0086136E"/>
    <w:rsid w:val="008650A0"/>
    <w:rsid w:val="00870032"/>
    <w:rsid w:val="00870C14"/>
    <w:rsid w:val="0087458F"/>
    <w:rsid w:val="00875B36"/>
    <w:rsid w:val="008762EE"/>
    <w:rsid w:val="00877888"/>
    <w:rsid w:val="008831AA"/>
    <w:rsid w:val="0088326D"/>
    <w:rsid w:val="00883958"/>
    <w:rsid w:val="00883EF8"/>
    <w:rsid w:val="00884DE5"/>
    <w:rsid w:val="00886A79"/>
    <w:rsid w:val="008906ED"/>
    <w:rsid w:val="0089152A"/>
    <w:rsid w:val="00892ABF"/>
    <w:rsid w:val="0089353D"/>
    <w:rsid w:val="00895BB9"/>
    <w:rsid w:val="008971B1"/>
    <w:rsid w:val="008A13D8"/>
    <w:rsid w:val="008A200E"/>
    <w:rsid w:val="008A5430"/>
    <w:rsid w:val="008B626A"/>
    <w:rsid w:val="008C0551"/>
    <w:rsid w:val="008C261A"/>
    <w:rsid w:val="008C51CE"/>
    <w:rsid w:val="008D098D"/>
    <w:rsid w:val="008D1177"/>
    <w:rsid w:val="008D189D"/>
    <w:rsid w:val="008D444A"/>
    <w:rsid w:val="008D594A"/>
    <w:rsid w:val="008D6819"/>
    <w:rsid w:val="008E4A0C"/>
    <w:rsid w:val="008E7013"/>
    <w:rsid w:val="008E7A40"/>
    <w:rsid w:val="008F13D2"/>
    <w:rsid w:val="008F21D8"/>
    <w:rsid w:val="008F2DF7"/>
    <w:rsid w:val="008F4483"/>
    <w:rsid w:val="008F61A4"/>
    <w:rsid w:val="0090331F"/>
    <w:rsid w:val="00905788"/>
    <w:rsid w:val="00905E50"/>
    <w:rsid w:val="009074AB"/>
    <w:rsid w:val="00910B63"/>
    <w:rsid w:val="00913455"/>
    <w:rsid w:val="009222F5"/>
    <w:rsid w:val="00924E3E"/>
    <w:rsid w:val="00925297"/>
    <w:rsid w:val="00925ACF"/>
    <w:rsid w:val="00925F17"/>
    <w:rsid w:val="0092712C"/>
    <w:rsid w:val="0092740B"/>
    <w:rsid w:val="00941095"/>
    <w:rsid w:val="00943B2A"/>
    <w:rsid w:val="009544F7"/>
    <w:rsid w:val="00956F6C"/>
    <w:rsid w:val="0095795E"/>
    <w:rsid w:val="00960ED7"/>
    <w:rsid w:val="0096150F"/>
    <w:rsid w:val="009636BA"/>
    <w:rsid w:val="00966383"/>
    <w:rsid w:val="009706FE"/>
    <w:rsid w:val="009778A7"/>
    <w:rsid w:val="00977EEA"/>
    <w:rsid w:val="00982BE8"/>
    <w:rsid w:val="00983C14"/>
    <w:rsid w:val="0098405C"/>
    <w:rsid w:val="00984E87"/>
    <w:rsid w:val="00987663"/>
    <w:rsid w:val="00993D70"/>
    <w:rsid w:val="00994A77"/>
    <w:rsid w:val="00994B41"/>
    <w:rsid w:val="00995938"/>
    <w:rsid w:val="00996281"/>
    <w:rsid w:val="00996AAD"/>
    <w:rsid w:val="00996CED"/>
    <w:rsid w:val="009A1034"/>
    <w:rsid w:val="009A18CF"/>
    <w:rsid w:val="009A5CD4"/>
    <w:rsid w:val="009B091B"/>
    <w:rsid w:val="009B1B02"/>
    <w:rsid w:val="009B20E6"/>
    <w:rsid w:val="009B7B97"/>
    <w:rsid w:val="009C2CE0"/>
    <w:rsid w:val="009C3A8A"/>
    <w:rsid w:val="009C7619"/>
    <w:rsid w:val="009D18D1"/>
    <w:rsid w:val="009D20C7"/>
    <w:rsid w:val="009D2BBE"/>
    <w:rsid w:val="009D310F"/>
    <w:rsid w:val="009D6434"/>
    <w:rsid w:val="009D7C65"/>
    <w:rsid w:val="009E06B9"/>
    <w:rsid w:val="009E0F9C"/>
    <w:rsid w:val="009E25CD"/>
    <w:rsid w:val="009E33AC"/>
    <w:rsid w:val="009E52A5"/>
    <w:rsid w:val="009E69D7"/>
    <w:rsid w:val="009E708C"/>
    <w:rsid w:val="009F3A9B"/>
    <w:rsid w:val="009F4F84"/>
    <w:rsid w:val="00A034B3"/>
    <w:rsid w:val="00A03C8B"/>
    <w:rsid w:val="00A042FB"/>
    <w:rsid w:val="00A05D70"/>
    <w:rsid w:val="00A07383"/>
    <w:rsid w:val="00A110CD"/>
    <w:rsid w:val="00A112CC"/>
    <w:rsid w:val="00A21241"/>
    <w:rsid w:val="00A25FE9"/>
    <w:rsid w:val="00A305DF"/>
    <w:rsid w:val="00A359BA"/>
    <w:rsid w:val="00A37627"/>
    <w:rsid w:val="00A40239"/>
    <w:rsid w:val="00A4158F"/>
    <w:rsid w:val="00A45489"/>
    <w:rsid w:val="00A47772"/>
    <w:rsid w:val="00A5087F"/>
    <w:rsid w:val="00A546BB"/>
    <w:rsid w:val="00A570A0"/>
    <w:rsid w:val="00A57F52"/>
    <w:rsid w:val="00A647B1"/>
    <w:rsid w:val="00A66E4C"/>
    <w:rsid w:val="00A73EAC"/>
    <w:rsid w:val="00A759E8"/>
    <w:rsid w:val="00A76E36"/>
    <w:rsid w:val="00A77127"/>
    <w:rsid w:val="00A80A45"/>
    <w:rsid w:val="00A80C7F"/>
    <w:rsid w:val="00A8322D"/>
    <w:rsid w:val="00A84C86"/>
    <w:rsid w:val="00A86888"/>
    <w:rsid w:val="00A92553"/>
    <w:rsid w:val="00A94C43"/>
    <w:rsid w:val="00A97647"/>
    <w:rsid w:val="00AA0962"/>
    <w:rsid w:val="00AA3434"/>
    <w:rsid w:val="00AA47F7"/>
    <w:rsid w:val="00AA482F"/>
    <w:rsid w:val="00AA4847"/>
    <w:rsid w:val="00AB3752"/>
    <w:rsid w:val="00AB426B"/>
    <w:rsid w:val="00AB49CF"/>
    <w:rsid w:val="00AB4A4E"/>
    <w:rsid w:val="00AD1D9E"/>
    <w:rsid w:val="00AD274E"/>
    <w:rsid w:val="00AD4445"/>
    <w:rsid w:val="00AD4571"/>
    <w:rsid w:val="00AD4992"/>
    <w:rsid w:val="00AD5BAA"/>
    <w:rsid w:val="00AD6EF3"/>
    <w:rsid w:val="00AD727C"/>
    <w:rsid w:val="00AE488D"/>
    <w:rsid w:val="00AF1D75"/>
    <w:rsid w:val="00AF1D86"/>
    <w:rsid w:val="00AF1FBD"/>
    <w:rsid w:val="00AF3300"/>
    <w:rsid w:val="00AF3CFD"/>
    <w:rsid w:val="00B05E3F"/>
    <w:rsid w:val="00B070D0"/>
    <w:rsid w:val="00B0774C"/>
    <w:rsid w:val="00B10857"/>
    <w:rsid w:val="00B1088D"/>
    <w:rsid w:val="00B1127A"/>
    <w:rsid w:val="00B13D02"/>
    <w:rsid w:val="00B16CCE"/>
    <w:rsid w:val="00B17480"/>
    <w:rsid w:val="00B17719"/>
    <w:rsid w:val="00B2225B"/>
    <w:rsid w:val="00B23D84"/>
    <w:rsid w:val="00B2458A"/>
    <w:rsid w:val="00B24B6F"/>
    <w:rsid w:val="00B25475"/>
    <w:rsid w:val="00B273CB"/>
    <w:rsid w:val="00B4032C"/>
    <w:rsid w:val="00B4347E"/>
    <w:rsid w:val="00B458F1"/>
    <w:rsid w:val="00B46E37"/>
    <w:rsid w:val="00B5040A"/>
    <w:rsid w:val="00B56F7F"/>
    <w:rsid w:val="00B61360"/>
    <w:rsid w:val="00B61DFA"/>
    <w:rsid w:val="00B64F92"/>
    <w:rsid w:val="00B6514B"/>
    <w:rsid w:val="00B670F9"/>
    <w:rsid w:val="00B67F6F"/>
    <w:rsid w:val="00B70492"/>
    <w:rsid w:val="00B70B27"/>
    <w:rsid w:val="00B717FB"/>
    <w:rsid w:val="00B747FD"/>
    <w:rsid w:val="00B74CF2"/>
    <w:rsid w:val="00B7556E"/>
    <w:rsid w:val="00B81907"/>
    <w:rsid w:val="00B83766"/>
    <w:rsid w:val="00B84079"/>
    <w:rsid w:val="00B84CEF"/>
    <w:rsid w:val="00B9026A"/>
    <w:rsid w:val="00B903F1"/>
    <w:rsid w:val="00B91D60"/>
    <w:rsid w:val="00B969EC"/>
    <w:rsid w:val="00BA209C"/>
    <w:rsid w:val="00BA3D07"/>
    <w:rsid w:val="00BA6D39"/>
    <w:rsid w:val="00BA6EFD"/>
    <w:rsid w:val="00BA738D"/>
    <w:rsid w:val="00BA7DB1"/>
    <w:rsid w:val="00BB0799"/>
    <w:rsid w:val="00BB459A"/>
    <w:rsid w:val="00BC2BC4"/>
    <w:rsid w:val="00BC631D"/>
    <w:rsid w:val="00BC6798"/>
    <w:rsid w:val="00BC721E"/>
    <w:rsid w:val="00BC7E31"/>
    <w:rsid w:val="00BD093A"/>
    <w:rsid w:val="00BD4E97"/>
    <w:rsid w:val="00BD585D"/>
    <w:rsid w:val="00BE052E"/>
    <w:rsid w:val="00BE223F"/>
    <w:rsid w:val="00BE66AE"/>
    <w:rsid w:val="00BF11E7"/>
    <w:rsid w:val="00BF1EE4"/>
    <w:rsid w:val="00BF2DB0"/>
    <w:rsid w:val="00BF31EA"/>
    <w:rsid w:val="00BF3D6E"/>
    <w:rsid w:val="00C11C1E"/>
    <w:rsid w:val="00C14727"/>
    <w:rsid w:val="00C155AA"/>
    <w:rsid w:val="00C17F55"/>
    <w:rsid w:val="00C20F57"/>
    <w:rsid w:val="00C22311"/>
    <w:rsid w:val="00C22612"/>
    <w:rsid w:val="00C23623"/>
    <w:rsid w:val="00C33E12"/>
    <w:rsid w:val="00C34636"/>
    <w:rsid w:val="00C346FB"/>
    <w:rsid w:val="00C354AC"/>
    <w:rsid w:val="00C37FC2"/>
    <w:rsid w:val="00C4577E"/>
    <w:rsid w:val="00C45BB5"/>
    <w:rsid w:val="00C50B29"/>
    <w:rsid w:val="00C533E2"/>
    <w:rsid w:val="00C56715"/>
    <w:rsid w:val="00C668C4"/>
    <w:rsid w:val="00C67AE4"/>
    <w:rsid w:val="00C71B94"/>
    <w:rsid w:val="00C7383C"/>
    <w:rsid w:val="00C73FBC"/>
    <w:rsid w:val="00C75747"/>
    <w:rsid w:val="00C76EFF"/>
    <w:rsid w:val="00C77433"/>
    <w:rsid w:val="00C82B9D"/>
    <w:rsid w:val="00C83C7A"/>
    <w:rsid w:val="00C958A5"/>
    <w:rsid w:val="00C97D2B"/>
    <w:rsid w:val="00CA09E4"/>
    <w:rsid w:val="00CA2987"/>
    <w:rsid w:val="00CA29FE"/>
    <w:rsid w:val="00CA358E"/>
    <w:rsid w:val="00CA7798"/>
    <w:rsid w:val="00CB094E"/>
    <w:rsid w:val="00CB25A7"/>
    <w:rsid w:val="00CB48F1"/>
    <w:rsid w:val="00CC2F98"/>
    <w:rsid w:val="00CC60B6"/>
    <w:rsid w:val="00CC6128"/>
    <w:rsid w:val="00CD23C1"/>
    <w:rsid w:val="00CD2C28"/>
    <w:rsid w:val="00CD5078"/>
    <w:rsid w:val="00CE3ACA"/>
    <w:rsid w:val="00CE48BA"/>
    <w:rsid w:val="00CE5886"/>
    <w:rsid w:val="00CE74F8"/>
    <w:rsid w:val="00CF46FB"/>
    <w:rsid w:val="00CF69D5"/>
    <w:rsid w:val="00CF7BD0"/>
    <w:rsid w:val="00CF7DDF"/>
    <w:rsid w:val="00D038D2"/>
    <w:rsid w:val="00D052EB"/>
    <w:rsid w:val="00D102EF"/>
    <w:rsid w:val="00D1366F"/>
    <w:rsid w:val="00D15683"/>
    <w:rsid w:val="00D16CA8"/>
    <w:rsid w:val="00D21BAD"/>
    <w:rsid w:val="00D22C00"/>
    <w:rsid w:val="00D23B2F"/>
    <w:rsid w:val="00D23BBC"/>
    <w:rsid w:val="00D23FAD"/>
    <w:rsid w:val="00D2428D"/>
    <w:rsid w:val="00D25EF5"/>
    <w:rsid w:val="00D35832"/>
    <w:rsid w:val="00D40072"/>
    <w:rsid w:val="00D419D1"/>
    <w:rsid w:val="00D43B22"/>
    <w:rsid w:val="00D43C09"/>
    <w:rsid w:val="00D44EA6"/>
    <w:rsid w:val="00D47BFD"/>
    <w:rsid w:val="00D511B8"/>
    <w:rsid w:val="00D5617A"/>
    <w:rsid w:val="00D61DFF"/>
    <w:rsid w:val="00D715E8"/>
    <w:rsid w:val="00D82EF6"/>
    <w:rsid w:val="00D86194"/>
    <w:rsid w:val="00D86DA1"/>
    <w:rsid w:val="00D90AD4"/>
    <w:rsid w:val="00D91B3A"/>
    <w:rsid w:val="00D92BBD"/>
    <w:rsid w:val="00D9465F"/>
    <w:rsid w:val="00D94F4A"/>
    <w:rsid w:val="00DA02D9"/>
    <w:rsid w:val="00DA1BAD"/>
    <w:rsid w:val="00DA232B"/>
    <w:rsid w:val="00DA4C19"/>
    <w:rsid w:val="00DA53B8"/>
    <w:rsid w:val="00DA67D1"/>
    <w:rsid w:val="00DB034E"/>
    <w:rsid w:val="00DB171F"/>
    <w:rsid w:val="00DB1ED8"/>
    <w:rsid w:val="00DB6F93"/>
    <w:rsid w:val="00DB6FFC"/>
    <w:rsid w:val="00DB793A"/>
    <w:rsid w:val="00DC53E4"/>
    <w:rsid w:val="00DC7331"/>
    <w:rsid w:val="00DD0CF3"/>
    <w:rsid w:val="00DD1CAB"/>
    <w:rsid w:val="00DD30D0"/>
    <w:rsid w:val="00DD536F"/>
    <w:rsid w:val="00DD6BF6"/>
    <w:rsid w:val="00DE1208"/>
    <w:rsid w:val="00DE210D"/>
    <w:rsid w:val="00DE23E0"/>
    <w:rsid w:val="00DF0A83"/>
    <w:rsid w:val="00DF1604"/>
    <w:rsid w:val="00DF221B"/>
    <w:rsid w:val="00DF3220"/>
    <w:rsid w:val="00DF3DF0"/>
    <w:rsid w:val="00DF3FCE"/>
    <w:rsid w:val="00DF66C1"/>
    <w:rsid w:val="00DF6B52"/>
    <w:rsid w:val="00E00958"/>
    <w:rsid w:val="00E020B8"/>
    <w:rsid w:val="00E03E36"/>
    <w:rsid w:val="00E04C34"/>
    <w:rsid w:val="00E0785D"/>
    <w:rsid w:val="00E119D4"/>
    <w:rsid w:val="00E15F40"/>
    <w:rsid w:val="00E16165"/>
    <w:rsid w:val="00E1656C"/>
    <w:rsid w:val="00E208FF"/>
    <w:rsid w:val="00E20B88"/>
    <w:rsid w:val="00E22629"/>
    <w:rsid w:val="00E22E3A"/>
    <w:rsid w:val="00E244E9"/>
    <w:rsid w:val="00E25098"/>
    <w:rsid w:val="00E264E4"/>
    <w:rsid w:val="00E2652B"/>
    <w:rsid w:val="00E267DF"/>
    <w:rsid w:val="00E3183F"/>
    <w:rsid w:val="00E31898"/>
    <w:rsid w:val="00E339F0"/>
    <w:rsid w:val="00E33D12"/>
    <w:rsid w:val="00E34FE4"/>
    <w:rsid w:val="00E36D5A"/>
    <w:rsid w:val="00E41025"/>
    <w:rsid w:val="00E42176"/>
    <w:rsid w:val="00E42A08"/>
    <w:rsid w:val="00E44BC1"/>
    <w:rsid w:val="00E46F78"/>
    <w:rsid w:val="00E51394"/>
    <w:rsid w:val="00E527B1"/>
    <w:rsid w:val="00E54080"/>
    <w:rsid w:val="00E56937"/>
    <w:rsid w:val="00E60684"/>
    <w:rsid w:val="00E60C4A"/>
    <w:rsid w:val="00E617E6"/>
    <w:rsid w:val="00E61CF8"/>
    <w:rsid w:val="00E6486E"/>
    <w:rsid w:val="00E660B3"/>
    <w:rsid w:val="00E71C6C"/>
    <w:rsid w:val="00E71E19"/>
    <w:rsid w:val="00E73623"/>
    <w:rsid w:val="00E741C7"/>
    <w:rsid w:val="00E76736"/>
    <w:rsid w:val="00E7786E"/>
    <w:rsid w:val="00E81001"/>
    <w:rsid w:val="00E82954"/>
    <w:rsid w:val="00E9307D"/>
    <w:rsid w:val="00E9334D"/>
    <w:rsid w:val="00E95A3B"/>
    <w:rsid w:val="00E96620"/>
    <w:rsid w:val="00E97D11"/>
    <w:rsid w:val="00EA4800"/>
    <w:rsid w:val="00EA7770"/>
    <w:rsid w:val="00EB0A5A"/>
    <w:rsid w:val="00EB1982"/>
    <w:rsid w:val="00EB3633"/>
    <w:rsid w:val="00EB3CBA"/>
    <w:rsid w:val="00EB502A"/>
    <w:rsid w:val="00EB671E"/>
    <w:rsid w:val="00EC2174"/>
    <w:rsid w:val="00EC22B5"/>
    <w:rsid w:val="00EC5C7E"/>
    <w:rsid w:val="00EC761D"/>
    <w:rsid w:val="00ED0702"/>
    <w:rsid w:val="00EE0988"/>
    <w:rsid w:val="00EE0F81"/>
    <w:rsid w:val="00EE223F"/>
    <w:rsid w:val="00EE2EA8"/>
    <w:rsid w:val="00EE307F"/>
    <w:rsid w:val="00EE4D57"/>
    <w:rsid w:val="00EE65F8"/>
    <w:rsid w:val="00EF1110"/>
    <w:rsid w:val="00EF34B9"/>
    <w:rsid w:val="00EF55E6"/>
    <w:rsid w:val="00F008B8"/>
    <w:rsid w:val="00F027D6"/>
    <w:rsid w:val="00F02EA6"/>
    <w:rsid w:val="00F03418"/>
    <w:rsid w:val="00F05C36"/>
    <w:rsid w:val="00F07D3D"/>
    <w:rsid w:val="00F17E32"/>
    <w:rsid w:val="00F2076A"/>
    <w:rsid w:val="00F221EB"/>
    <w:rsid w:val="00F24666"/>
    <w:rsid w:val="00F2615E"/>
    <w:rsid w:val="00F40A0D"/>
    <w:rsid w:val="00F41ED8"/>
    <w:rsid w:val="00F42EFC"/>
    <w:rsid w:val="00F435C2"/>
    <w:rsid w:val="00F45582"/>
    <w:rsid w:val="00F507F4"/>
    <w:rsid w:val="00F508AD"/>
    <w:rsid w:val="00F51705"/>
    <w:rsid w:val="00F51D67"/>
    <w:rsid w:val="00F5668C"/>
    <w:rsid w:val="00F6611C"/>
    <w:rsid w:val="00F6671E"/>
    <w:rsid w:val="00F66DE0"/>
    <w:rsid w:val="00F71077"/>
    <w:rsid w:val="00F71F44"/>
    <w:rsid w:val="00F74C83"/>
    <w:rsid w:val="00F76A20"/>
    <w:rsid w:val="00F77207"/>
    <w:rsid w:val="00F8219E"/>
    <w:rsid w:val="00F8423E"/>
    <w:rsid w:val="00F85188"/>
    <w:rsid w:val="00F85F87"/>
    <w:rsid w:val="00F8612B"/>
    <w:rsid w:val="00F86E3D"/>
    <w:rsid w:val="00F955C5"/>
    <w:rsid w:val="00F96128"/>
    <w:rsid w:val="00FA0063"/>
    <w:rsid w:val="00FA5876"/>
    <w:rsid w:val="00FA60F7"/>
    <w:rsid w:val="00FA6874"/>
    <w:rsid w:val="00FA728C"/>
    <w:rsid w:val="00FA7A46"/>
    <w:rsid w:val="00FB1BBE"/>
    <w:rsid w:val="00FB204B"/>
    <w:rsid w:val="00FB5BCA"/>
    <w:rsid w:val="00FB7CB8"/>
    <w:rsid w:val="00FC06C7"/>
    <w:rsid w:val="00FC14C9"/>
    <w:rsid w:val="00FD71EB"/>
    <w:rsid w:val="00FE1A84"/>
    <w:rsid w:val="00FE1AF8"/>
    <w:rsid w:val="00FE2ECD"/>
    <w:rsid w:val="00FE3470"/>
    <w:rsid w:val="00FE393F"/>
    <w:rsid w:val="00FE5810"/>
    <w:rsid w:val="00FE7924"/>
    <w:rsid w:val="00FF17D2"/>
    <w:rsid w:val="00FF2341"/>
    <w:rsid w:val="00FF28B5"/>
    <w:rsid w:val="00FF2F8A"/>
    <w:rsid w:val="00FF669E"/>
    <w:rsid w:val="00FF6DF7"/>
    <w:rsid w:val="00FF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EA57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0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6600"/>
  </w:style>
  <w:style w:type="paragraph" w:styleId="Cabealho1">
    <w:name w:val="heading 1"/>
    <w:aliases w:val="EMENTA,2 headline"/>
    <w:basedOn w:val="Normal"/>
    <w:next w:val="Normal"/>
    <w:link w:val="Cabealho1Carcter"/>
    <w:qFormat/>
    <w:rsid w:val="0004239C"/>
    <w:pPr>
      <w:keepNext/>
      <w:spacing w:before="360" w:after="240"/>
      <w:ind w:left="1134"/>
      <w:outlineLvl w:val="0"/>
    </w:pPr>
    <w:rPr>
      <w:rFonts w:ascii="Arial" w:hAnsi="Arial"/>
      <w:b/>
      <w:snapToGrid w:val="0"/>
      <w:kern w:val="28"/>
    </w:rPr>
  </w:style>
  <w:style w:type="paragraph" w:styleId="Cabealho2">
    <w:name w:val="heading 2"/>
    <w:basedOn w:val="Normal"/>
    <w:next w:val="Normal"/>
    <w:qFormat/>
    <w:rsid w:val="0004239C"/>
    <w:pPr>
      <w:keepNext/>
      <w:tabs>
        <w:tab w:val="left" w:pos="1701"/>
      </w:tabs>
      <w:ind w:right="-1"/>
      <w:jc w:val="center"/>
      <w:outlineLvl w:val="1"/>
    </w:pPr>
    <w:rPr>
      <w:b/>
      <w:color w:val="000000"/>
      <w:sz w:val="24"/>
    </w:rPr>
  </w:style>
  <w:style w:type="paragraph" w:styleId="Cabealho3">
    <w:name w:val="heading 3"/>
    <w:basedOn w:val="Normal"/>
    <w:next w:val="Normal"/>
    <w:uiPriority w:val="9"/>
    <w:qFormat/>
    <w:rsid w:val="0004239C"/>
    <w:pPr>
      <w:keepNext/>
      <w:jc w:val="center"/>
      <w:outlineLvl w:val="2"/>
    </w:pPr>
    <w:rPr>
      <w:b/>
      <w:sz w:val="24"/>
    </w:rPr>
  </w:style>
  <w:style w:type="paragraph" w:styleId="Cabealho4">
    <w:name w:val="heading 4"/>
    <w:basedOn w:val="Normal"/>
    <w:next w:val="Normal"/>
    <w:link w:val="Cabealho4Carcter"/>
    <w:qFormat/>
    <w:rsid w:val="0004239C"/>
    <w:pPr>
      <w:keepNext/>
      <w:tabs>
        <w:tab w:val="left" w:pos="1701"/>
      </w:tabs>
      <w:spacing w:before="360" w:after="240"/>
      <w:jc w:val="both"/>
      <w:outlineLvl w:val="3"/>
    </w:pPr>
    <w:rPr>
      <w:b/>
      <w:sz w:val="24"/>
    </w:rPr>
  </w:style>
  <w:style w:type="paragraph" w:styleId="Cabealho5">
    <w:name w:val="heading 5"/>
    <w:basedOn w:val="Normal"/>
    <w:next w:val="Normal"/>
    <w:qFormat/>
    <w:rsid w:val="0004239C"/>
    <w:pPr>
      <w:keepNext/>
      <w:numPr>
        <w:ilvl w:val="4"/>
      </w:numPr>
      <w:jc w:val="center"/>
      <w:outlineLvl w:val="4"/>
    </w:pPr>
    <w:rPr>
      <w:b/>
      <w:sz w:val="24"/>
    </w:rPr>
  </w:style>
  <w:style w:type="paragraph" w:styleId="Cabealho6">
    <w:name w:val="heading 6"/>
    <w:basedOn w:val="Normal"/>
    <w:next w:val="Normal"/>
    <w:qFormat/>
    <w:rsid w:val="0004239C"/>
    <w:pPr>
      <w:keepNext/>
      <w:jc w:val="both"/>
      <w:outlineLvl w:val="5"/>
    </w:pPr>
    <w:rPr>
      <w:sz w:val="24"/>
    </w:rPr>
  </w:style>
  <w:style w:type="paragraph" w:styleId="Cabealho7">
    <w:name w:val="heading 7"/>
    <w:basedOn w:val="Normal"/>
    <w:next w:val="Normal"/>
    <w:qFormat/>
    <w:rsid w:val="0004239C"/>
    <w:pPr>
      <w:keepNext/>
      <w:jc w:val="both"/>
      <w:outlineLvl w:val="6"/>
    </w:pPr>
    <w:rPr>
      <w:b/>
      <w:color w:val="FF0000"/>
      <w:sz w:val="24"/>
    </w:rPr>
  </w:style>
  <w:style w:type="paragraph" w:styleId="Cabealho8">
    <w:name w:val="heading 8"/>
    <w:basedOn w:val="Normal"/>
    <w:next w:val="Normal"/>
    <w:link w:val="Cabealho8Carcter"/>
    <w:qFormat/>
    <w:rsid w:val="0004239C"/>
    <w:pPr>
      <w:keepNext/>
      <w:outlineLvl w:val="7"/>
    </w:pPr>
    <w:rPr>
      <w:b/>
      <w:snapToGrid w:val="0"/>
      <w:sz w:val="24"/>
    </w:rPr>
  </w:style>
  <w:style w:type="paragraph" w:styleId="Cabealho9">
    <w:name w:val="heading 9"/>
    <w:basedOn w:val="Normal"/>
    <w:next w:val="Normal"/>
    <w:qFormat/>
    <w:rsid w:val="0004239C"/>
    <w:pPr>
      <w:keepNext/>
      <w:tabs>
        <w:tab w:val="left" w:pos="1701"/>
      </w:tabs>
      <w:spacing w:after="120" w:line="340" w:lineRule="exact"/>
      <w:outlineLvl w:val="8"/>
    </w:pPr>
    <w:rPr>
      <w:sz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ratoTitulo">
    <w:name w:val="ContratoTitulo"/>
    <w:basedOn w:val="Normal"/>
    <w:next w:val="Contrato"/>
    <w:rsid w:val="0004239C"/>
    <w:pPr>
      <w:numPr>
        <w:ilvl w:val="1"/>
        <w:numId w:val="2"/>
      </w:numPr>
      <w:tabs>
        <w:tab w:val="clear" w:pos="360"/>
      </w:tabs>
      <w:spacing w:after="240"/>
      <w:ind w:left="1701" w:hanging="283"/>
    </w:pPr>
    <w:rPr>
      <w:rFonts w:ascii="Arial" w:hAnsi="Arial"/>
      <w:b/>
      <w:sz w:val="24"/>
    </w:rPr>
  </w:style>
  <w:style w:type="paragraph" w:customStyle="1" w:styleId="Contrato">
    <w:name w:val="Contrato"/>
    <w:basedOn w:val="Normal"/>
    <w:rsid w:val="0004239C"/>
    <w:pPr>
      <w:tabs>
        <w:tab w:val="num" w:pos="360"/>
        <w:tab w:val="num" w:pos="926"/>
      </w:tabs>
      <w:spacing w:after="240"/>
      <w:ind w:left="926" w:hanging="360"/>
      <w:jc w:val="both"/>
    </w:pPr>
    <w:rPr>
      <w:sz w:val="24"/>
    </w:rPr>
  </w:style>
  <w:style w:type="paragraph" w:customStyle="1" w:styleId="Solon1">
    <w:name w:val="Solon1"/>
    <w:basedOn w:val="Normal"/>
    <w:rsid w:val="0004239C"/>
    <w:pPr>
      <w:numPr>
        <w:numId w:val="1"/>
      </w:numPr>
      <w:tabs>
        <w:tab w:val="num" w:pos="360"/>
        <w:tab w:val="left" w:pos="1134"/>
        <w:tab w:val="num" w:pos="1209"/>
      </w:tabs>
      <w:spacing w:after="240"/>
      <w:ind w:left="1209" w:hanging="360"/>
      <w:jc w:val="both"/>
    </w:pPr>
    <w:rPr>
      <w:sz w:val="24"/>
    </w:rPr>
  </w:style>
  <w:style w:type="paragraph" w:customStyle="1" w:styleId="xl49">
    <w:name w:val="xl49"/>
    <w:basedOn w:val="Normal"/>
    <w:rsid w:val="0004239C"/>
    <w:pPr>
      <w:spacing w:before="100" w:after="100"/>
      <w:jc w:val="center"/>
    </w:pPr>
    <w:rPr>
      <w:rFonts w:ascii="Arial" w:hAnsi="Arial"/>
      <w:b/>
      <w:sz w:val="24"/>
    </w:rPr>
  </w:style>
  <w:style w:type="paragraph" w:styleId="Cabealho">
    <w:name w:val="header"/>
    <w:aliases w:val="Cabeçalho superior,Heading 1a"/>
    <w:basedOn w:val="Normal"/>
    <w:link w:val="CabealhoCarcter"/>
    <w:rsid w:val="0004239C"/>
    <w:pPr>
      <w:tabs>
        <w:tab w:val="center" w:pos="4419"/>
        <w:tab w:val="right" w:pos="8838"/>
      </w:tabs>
      <w:jc w:val="both"/>
    </w:pPr>
    <w:rPr>
      <w:sz w:val="24"/>
    </w:rPr>
  </w:style>
  <w:style w:type="paragraph" w:customStyle="1" w:styleId="Nvel2">
    <w:name w:val="Nível 2"/>
    <w:basedOn w:val="Normal"/>
    <w:next w:val="Normal"/>
    <w:rsid w:val="0004239C"/>
    <w:pPr>
      <w:spacing w:after="120"/>
      <w:jc w:val="both"/>
    </w:pPr>
    <w:rPr>
      <w:rFonts w:ascii="Arial" w:hAnsi="Arial"/>
      <w:b/>
      <w:sz w:val="24"/>
    </w:rPr>
  </w:style>
  <w:style w:type="character" w:styleId="Hiperligao">
    <w:name w:val="Hyperlink"/>
    <w:semiHidden/>
    <w:rsid w:val="0004239C"/>
    <w:rPr>
      <w:color w:val="0000FF"/>
      <w:u w:val="single"/>
    </w:rPr>
  </w:style>
  <w:style w:type="character" w:customStyle="1" w:styleId="A0">
    <w:name w:val="A0"/>
    <w:rsid w:val="0004239C"/>
    <w:rPr>
      <w:color w:val="000000"/>
      <w:sz w:val="22"/>
    </w:rPr>
  </w:style>
  <w:style w:type="paragraph" w:customStyle="1" w:styleId="N21">
    <w:name w:val="N21"/>
    <w:basedOn w:val="Normal"/>
    <w:rsid w:val="0004239C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customStyle="1" w:styleId="Estilo1">
    <w:name w:val="Estilo1"/>
    <w:basedOn w:val="Normal"/>
    <w:rsid w:val="0004239C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">
    <w:name w:val="Blockquote"/>
    <w:basedOn w:val="Normal"/>
    <w:rsid w:val="0004239C"/>
    <w:pPr>
      <w:spacing w:before="100" w:after="100"/>
      <w:ind w:left="360" w:right="360"/>
    </w:pPr>
    <w:rPr>
      <w:sz w:val="24"/>
    </w:rPr>
  </w:style>
  <w:style w:type="paragraph" w:customStyle="1" w:styleId="n1">
    <w:name w:val="n1"/>
    <w:basedOn w:val="Normal"/>
    <w:rsid w:val="0004239C"/>
    <w:pPr>
      <w:tabs>
        <w:tab w:val="left" w:pos="1134"/>
      </w:tabs>
      <w:spacing w:before="240"/>
      <w:jc w:val="both"/>
    </w:pPr>
    <w:rPr>
      <w:rFonts w:ascii="Arial" w:hAnsi="Arial"/>
      <w:snapToGrid w:val="0"/>
    </w:rPr>
  </w:style>
  <w:style w:type="character" w:styleId="Hiperligaovisitada">
    <w:name w:val="FollowedHyperlink"/>
    <w:semiHidden/>
    <w:rsid w:val="0004239C"/>
    <w:rPr>
      <w:color w:val="800080"/>
      <w:u w:val="single"/>
    </w:rPr>
  </w:style>
  <w:style w:type="paragraph" w:styleId="Avanodecorpodetexto">
    <w:name w:val="Body Text Indent"/>
    <w:basedOn w:val="Normal"/>
    <w:link w:val="AvanodecorpodetextoCarcter"/>
    <w:uiPriority w:val="99"/>
    <w:rsid w:val="0004239C"/>
    <w:pPr>
      <w:ind w:left="2694" w:hanging="284"/>
      <w:jc w:val="both"/>
    </w:pPr>
    <w:rPr>
      <w:sz w:val="24"/>
    </w:rPr>
  </w:style>
  <w:style w:type="paragraph" w:styleId="Corpodetexto">
    <w:name w:val="Body Text"/>
    <w:basedOn w:val="Normal"/>
    <w:link w:val="CorpodetextoCarcter"/>
    <w:rsid w:val="0004239C"/>
    <w:rPr>
      <w:snapToGrid w:val="0"/>
      <w:sz w:val="24"/>
    </w:rPr>
  </w:style>
  <w:style w:type="paragraph" w:styleId="Textodenotaderodap">
    <w:name w:val="footnote text"/>
    <w:basedOn w:val="Normal"/>
    <w:semiHidden/>
    <w:rsid w:val="0004239C"/>
  </w:style>
  <w:style w:type="character" w:styleId="Refdenotaderodap">
    <w:name w:val="footnote reference"/>
    <w:semiHidden/>
    <w:rsid w:val="0004239C"/>
    <w:rPr>
      <w:vertAlign w:val="superscript"/>
    </w:rPr>
  </w:style>
  <w:style w:type="paragraph" w:styleId="Corpodetexto2">
    <w:name w:val="Body Text 2"/>
    <w:basedOn w:val="Normal"/>
    <w:link w:val="Corpodetexto2Carcter"/>
    <w:rsid w:val="0004239C"/>
    <w:pPr>
      <w:tabs>
        <w:tab w:val="num" w:pos="709"/>
      </w:tabs>
      <w:jc w:val="both"/>
    </w:pPr>
    <w:rPr>
      <w:sz w:val="24"/>
    </w:rPr>
  </w:style>
  <w:style w:type="paragraph" w:styleId="Rodap">
    <w:name w:val="footer"/>
    <w:basedOn w:val="Normal"/>
    <w:link w:val="RodapCarcter"/>
    <w:uiPriority w:val="99"/>
    <w:rsid w:val="0004239C"/>
    <w:pPr>
      <w:tabs>
        <w:tab w:val="center" w:pos="4419"/>
        <w:tab w:val="right" w:pos="8838"/>
      </w:tabs>
    </w:pPr>
  </w:style>
  <w:style w:type="character" w:styleId="Nmerodepgina">
    <w:name w:val="page number"/>
    <w:basedOn w:val="Tipodeletrapredefinidodopargrafo"/>
    <w:semiHidden/>
    <w:rsid w:val="0004239C"/>
  </w:style>
  <w:style w:type="paragraph" w:styleId="Corpodetexto3">
    <w:name w:val="Body Text 3"/>
    <w:basedOn w:val="Normal"/>
    <w:semiHidden/>
    <w:rsid w:val="0004239C"/>
    <w:pPr>
      <w:tabs>
        <w:tab w:val="left" w:pos="1701"/>
      </w:tabs>
      <w:spacing w:after="120" w:line="340" w:lineRule="exact"/>
    </w:pPr>
    <w:rPr>
      <w:strike/>
      <w:color w:val="FF0000"/>
      <w:sz w:val="24"/>
    </w:rPr>
  </w:style>
  <w:style w:type="paragraph" w:styleId="Avanodecorpodetexto2">
    <w:name w:val="Body Text Indent 2"/>
    <w:basedOn w:val="Normal"/>
    <w:semiHidden/>
    <w:rsid w:val="0004239C"/>
    <w:pPr>
      <w:ind w:firstLine="1560"/>
      <w:jc w:val="both"/>
    </w:pPr>
    <w:rPr>
      <w:strike/>
      <w:sz w:val="24"/>
    </w:rPr>
  </w:style>
  <w:style w:type="paragraph" w:styleId="Textodebloco">
    <w:name w:val="Block Text"/>
    <w:basedOn w:val="Normal"/>
    <w:semiHidden/>
    <w:rsid w:val="0004239C"/>
    <w:pPr>
      <w:tabs>
        <w:tab w:val="left" w:pos="1276"/>
      </w:tabs>
      <w:ind w:left="1560" w:right="2" w:hanging="1560"/>
      <w:jc w:val="both"/>
    </w:pPr>
    <w:rPr>
      <w:sz w:val="24"/>
    </w:rPr>
  </w:style>
  <w:style w:type="paragraph" w:customStyle="1" w:styleId="Cabealho0">
    <w:name w:val="#Cabeçalho"/>
    <w:basedOn w:val="Normal"/>
    <w:rsid w:val="0004239C"/>
    <w:pPr>
      <w:spacing w:line="220" w:lineRule="exact"/>
      <w:jc w:val="both"/>
    </w:pPr>
    <w:rPr>
      <w:sz w:val="18"/>
    </w:rPr>
  </w:style>
  <w:style w:type="character" w:customStyle="1" w:styleId="Cabealho8Carcter">
    <w:name w:val="Cabeçalho 8 Carácter"/>
    <w:link w:val="Cabealho8"/>
    <w:rsid w:val="00DA53B8"/>
    <w:rPr>
      <w:b/>
      <w:snapToGrid w:val="0"/>
      <w:sz w:val="24"/>
    </w:rPr>
  </w:style>
  <w:style w:type="character" w:customStyle="1" w:styleId="CabealhoCarcter">
    <w:name w:val="Cabeçalho Carácter"/>
    <w:aliases w:val="Cabeçalho superior Carácter,Heading 1a Carácter"/>
    <w:link w:val="Cabealho"/>
    <w:rsid w:val="00DA53B8"/>
    <w:rPr>
      <w:sz w:val="24"/>
    </w:rPr>
  </w:style>
  <w:style w:type="character" w:customStyle="1" w:styleId="Corpodetexto2Carcter">
    <w:name w:val="Corpo de texto 2 Carácter"/>
    <w:link w:val="Corpodetexto2"/>
    <w:rsid w:val="00DA53B8"/>
    <w:rPr>
      <w:sz w:val="24"/>
    </w:rPr>
  </w:style>
  <w:style w:type="paragraph" w:customStyle="1" w:styleId="Default">
    <w:name w:val="Default"/>
    <w:basedOn w:val="Normal"/>
    <w:rsid w:val="00AD4445"/>
    <w:pPr>
      <w:autoSpaceDE w:val="0"/>
      <w:autoSpaceDN w:val="0"/>
    </w:pPr>
    <w:rPr>
      <w:rFonts w:eastAsia="Calibri"/>
      <w:color w:val="000000"/>
      <w:sz w:val="24"/>
      <w:szCs w:val="24"/>
    </w:rPr>
  </w:style>
  <w:style w:type="character" w:customStyle="1" w:styleId="AvanodecorpodetextoCarcter">
    <w:name w:val="Avanço de corpo de texto Carácter"/>
    <w:link w:val="Avanodecorpodetexto"/>
    <w:uiPriority w:val="99"/>
    <w:rsid w:val="00757787"/>
    <w:rPr>
      <w:sz w:val="24"/>
    </w:rPr>
  </w:style>
  <w:style w:type="paragraph" w:styleId="Ttulo">
    <w:name w:val="Title"/>
    <w:basedOn w:val="Normal"/>
    <w:link w:val="TtuloCarcter"/>
    <w:qFormat/>
    <w:rsid w:val="00A66E4C"/>
    <w:pPr>
      <w:widowControl w:val="0"/>
      <w:ind w:right="482"/>
      <w:jc w:val="center"/>
    </w:pPr>
    <w:rPr>
      <w:b/>
      <w:snapToGrid w:val="0"/>
      <w:sz w:val="22"/>
    </w:rPr>
  </w:style>
  <w:style w:type="character" w:customStyle="1" w:styleId="TtuloCarcter">
    <w:name w:val="Título Carácter"/>
    <w:link w:val="Ttulo"/>
    <w:rsid w:val="00A66E4C"/>
    <w:rPr>
      <w:b/>
      <w:snapToGrid w:val="0"/>
      <w:sz w:val="22"/>
    </w:rPr>
  </w:style>
  <w:style w:type="character" w:customStyle="1" w:styleId="CorpodetextoCarcter">
    <w:name w:val="Corpo de texto Carácter"/>
    <w:link w:val="Corpodetexto"/>
    <w:rsid w:val="00A66E4C"/>
    <w:rPr>
      <w:snapToGrid w:val="0"/>
      <w:sz w:val="24"/>
    </w:rPr>
  </w:style>
  <w:style w:type="character" w:customStyle="1" w:styleId="Cabealho1Carcter">
    <w:name w:val="Cabeçalho 1 Carácter"/>
    <w:aliases w:val="EMENTA Carácter,2 headline Carácter"/>
    <w:link w:val="Cabealho1"/>
    <w:rsid w:val="00A66E4C"/>
    <w:rPr>
      <w:rFonts w:ascii="Arial" w:hAnsi="Arial"/>
      <w:b/>
      <w:snapToGrid w:val="0"/>
      <w:kern w:val="28"/>
    </w:rPr>
  </w:style>
  <w:style w:type="character" w:customStyle="1" w:styleId="Cabealho4Carcter">
    <w:name w:val="Cabeçalho 4 Carácter"/>
    <w:link w:val="Cabealho4"/>
    <w:rsid w:val="00982BE8"/>
    <w:rPr>
      <w:b/>
      <w:sz w:val="24"/>
    </w:rPr>
  </w:style>
  <w:style w:type="paragraph" w:styleId="Textodebalo">
    <w:name w:val="Balloon Text"/>
    <w:basedOn w:val="Normal"/>
    <w:link w:val="TextodebaloCarcter"/>
    <w:semiHidden/>
    <w:rsid w:val="009E33AC"/>
    <w:rPr>
      <w:rFonts w:ascii="Tahoma" w:hAnsi="Tahoma"/>
      <w:sz w:val="16"/>
      <w:szCs w:val="16"/>
    </w:rPr>
  </w:style>
  <w:style w:type="character" w:customStyle="1" w:styleId="TextodebaloCarcter">
    <w:name w:val="Texto de balão Carácter"/>
    <w:link w:val="Textodebalo"/>
    <w:semiHidden/>
    <w:rsid w:val="009E33AC"/>
    <w:rPr>
      <w:rFonts w:ascii="Tahoma" w:hAnsi="Tahoma" w:cs="Tahoma"/>
      <w:sz w:val="16"/>
      <w:szCs w:val="16"/>
    </w:rPr>
  </w:style>
  <w:style w:type="character" w:styleId="Forte">
    <w:name w:val="Strong"/>
    <w:uiPriority w:val="22"/>
    <w:qFormat/>
    <w:rsid w:val="000B58E4"/>
    <w:rPr>
      <w:b/>
      <w:bCs/>
    </w:rPr>
  </w:style>
  <w:style w:type="paragraph" w:styleId="PargrafodaLista">
    <w:name w:val="List Paragraph"/>
    <w:basedOn w:val="Normal"/>
    <w:uiPriority w:val="34"/>
    <w:qFormat/>
    <w:rsid w:val="00434901"/>
    <w:pPr>
      <w:ind w:left="720"/>
      <w:contextualSpacing/>
    </w:pPr>
  </w:style>
  <w:style w:type="paragraph" w:styleId="Avanodecorpodetexto3">
    <w:name w:val="Body Text Indent 3"/>
    <w:basedOn w:val="Normal"/>
    <w:link w:val="Avanodecorpodetexto3Carcter"/>
    <w:uiPriority w:val="99"/>
    <w:semiHidden/>
    <w:unhideWhenUsed/>
    <w:rsid w:val="00C7383C"/>
    <w:pPr>
      <w:spacing w:after="120"/>
      <w:ind w:left="283"/>
    </w:pPr>
    <w:rPr>
      <w:sz w:val="16"/>
      <w:szCs w:val="16"/>
    </w:rPr>
  </w:style>
  <w:style w:type="character" w:customStyle="1" w:styleId="Avanodecorpodetexto3Carcter">
    <w:name w:val="Avanço de corpo de texto 3 Carácter"/>
    <w:link w:val="Avanodecorpodetexto3"/>
    <w:uiPriority w:val="99"/>
    <w:semiHidden/>
    <w:rsid w:val="00C7383C"/>
    <w:rPr>
      <w:sz w:val="16"/>
      <w:szCs w:val="16"/>
    </w:rPr>
  </w:style>
  <w:style w:type="paragraph" w:customStyle="1" w:styleId="Normal12">
    <w:name w:val="Normal 12"/>
    <w:basedOn w:val="Normal"/>
    <w:rsid w:val="00C7383C"/>
    <w:pPr>
      <w:jc w:val="both"/>
    </w:pPr>
    <w:rPr>
      <w:rFonts w:ascii="Arial" w:hAnsi="Arial"/>
      <w:color w:val="000000"/>
      <w:sz w:val="24"/>
    </w:rPr>
  </w:style>
  <w:style w:type="paragraph" w:customStyle="1" w:styleId="C">
    <w:name w:val="C"/>
    <w:basedOn w:val="Normal"/>
    <w:rsid w:val="00C7383C"/>
    <w:pPr>
      <w:tabs>
        <w:tab w:val="left" w:pos="1418"/>
      </w:tabs>
      <w:jc w:val="both"/>
    </w:pPr>
    <w:rPr>
      <w:sz w:val="24"/>
    </w:rPr>
  </w:style>
  <w:style w:type="table" w:styleId="Tabelacomgrelha">
    <w:name w:val="Table Grid"/>
    <w:basedOn w:val="Tabelanormal"/>
    <w:uiPriority w:val="59"/>
    <w:rsid w:val="00C7383C"/>
    <w:pPr>
      <w:jc w:val="center"/>
    </w:pPr>
    <w:rPr>
      <w:rFonts w:eastAsia="Calibr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cao">
    <w:name w:val="numeracao"/>
    <w:basedOn w:val="Normal"/>
    <w:rsid w:val="00941095"/>
    <w:pPr>
      <w:spacing w:before="120"/>
      <w:jc w:val="both"/>
    </w:pPr>
    <w:rPr>
      <w:rFonts w:ascii="Times New (W1)" w:hAnsi="Times New (W1)"/>
      <w:sz w:val="24"/>
    </w:rPr>
  </w:style>
  <w:style w:type="paragraph" w:customStyle="1" w:styleId="WW-Corpodetexto3">
    <w:name w:val="WW-Corpo de texto 3"/>
    <w:basedOn w:val="Normal"/>
    <w:rsid w:val="003211EC"/>
    <w:pPr>
      <w:widowControl w:val="0"/>
      <w:suppressAutoHyphens/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rsid w:val="00366B87"/>
    <w:pPr>
      <w:suppressAutoHyphens/>
      <w:spacing w:after="120" w:line="480" w:lineRule="auto"/>
      <w:ind w:left="283"/>
    </w:pPr>
    <w:rPr>
      <w:rFonts w:ascii="Arial" w:hAnsi="Arial" w:cs="Arial"/>
      <w:sz w:val="24"/>
      <w:szCs w:val="24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BA6EFD"/>
    <w:pPr>
      <w:spacing w:before="100" w:beforeAutospacing="1" w:after="100" w:afterAutospacing="1"/>
    </w:pPr>
    <w:rPr>
      <w:sz w:val="24"/>
      <w:szCs w:val="24"/>
    </w:rPr>
  </w:style>
  <w:style w:type="paragraph" w:customStyle="1" w:styleId="justificadoportal">
    <w:name w:val="justificadoportal"/>
    <w:basedOn w:val="Normal"/>
    <w:rsid w:val="008611F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Tipodeletrapredefinidodopargrafo"/>
    <w:rsid w:val="005F09CC"/>
  </w:style>
  <w:style w:type="character" w:customStyle="1" w:styleId="RodapCarcter">
    <w:name w:val="Rodapé Carácter"/>
    <w:basedOn w:val="Tipodeletrapredefinidodopargrafo"/>
    <w:link w:val="Rodap"/>
    <w:uiPriority w:val="99"/>
    <w:rsid w:val="00DC73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07">
          <w:blockQuote w:val="1"/>
          <w:marLeft w:val="120"/>
          <w:marRight w:val="720"/>
          <w:marTop w:val="100"/>
          <w:marBottom w:val="100"/>
          <w:divBdr>
            <w:top w:val="none" w:sz="0" w:space="0" w:color="auto"/>
            <w:left w:val="single" w:sz="12" w:space="6" w:color="0000FF"/>
            <w:bottom w:val="none" w:sz="0" w:space="0" w:color="auto"/>
            <w:right w:val="none" w:sz="0" w:space="0" w:color="auto"/>
          </w:divBdr>
        </w:div>
      </w:divsChild>
    </w:div>
    <w:div w:id="2137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538F2-6FB8-4EFE-B37E-4F2DF3CA7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10</Pages>
  <Words>3380</Words>
  <Characters>18253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V - Plano de Manutenção</vt:lpstr>
    </vt:vector>
  </TitlesOfParts>
  <Company>TCU</Company>
  <LinksUpToDate>false</LinksUpToDate>
  <CharactersWithSpaces>21590</CharactersWithSpaces>
  <SharedDoc>false</SharedDoc>
  <HLinks>
    <vt:vector size="12" baseType="variant">
      <vt:variant>
        <vt:i4>6750273</vt:i4>
      </vt:variant>
      <vt:variant>
        <vt:i4>-1</vt:i4>
      </vt:variant>
      <vt:variant>
        <vt:i4>2056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  <vt:variant>
        <vt:i4>6750273</vt:i4>
      </vt:variant>
      <vt:variant>
        <vt:i4>-1</vt:i4>
      </vt:variant>
      <vt:variant>
        <vt:i4>2059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V - Plano de Manutenção</dc:title>
  <dc:subject>Manutenção dos Chiller's</dc:subject>
  <dc:creator>CMA/SOMA</dc:creator>
  <cp:lastModifiedBy>Carlos Eduardo Ramos</cp:lastModifiedBy>
  <cp:revision>11</cp:revision>
  <cp:lastPrinted>2016-05-03T17:06:00Z</cp:lastPrinted>
  <dcterms:created xsi:type="dcterms:W3CDTF">2020-04-19T11:33:00Z</dcterms:created>
  <dcterms:modified xsi:type="dcterms:W3CDTF">2022-07-27T18:42:00Z</dcterms:modified>
</cp:coreProperties>
</file>