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3C68E" w14:textId="77777777" w:rsidR="004D4C24" w:rsidRDefault="00000000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869E217" wp14:editId="411374E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9E50038" w14:textId="77777777" w:rsidR="004D4C24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01461487" w14:textId="77777777" w:rsidR="004D4C24" w:rsidRDefault="0000000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788E2AA6" w14:textId="77777777" w:rsidR="004D4C24" w:rsidRDefault="0000000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 REITORIA DE ADMINISTRAÇÃO</w:t>
      </w:r>
    </w:p>
    <w:p w14:paraId="01071793" w14:textId="77777777" w:rsidR="004D4C24" w:rsidRDefault="004D4C24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8200566" w14:textId="241DDEB0" w:rsidR="004D4C24" w:rsidRDefault="00000000">
      <w:pPr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I-</w:t>
      </w:r>
      <w:r w:rsidR="00133F71">
        <w:rPr>
          <w:rFonts w:ascii="Calibri" w:eastAsia="Calibri" w:hAnsi="Calibri" w:cs="Calibri"/>
          <w:b/>
          <w:color w:val="FF0000"/>
          <w:sz w:val="22"/>
          <w:szCs w:val="22"/>
        </w:rPr>
        <w:t>A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 DO EDITAL DO PREGÃO ELETRÔNICO N.º </w:t>
      </w:r>
      <w:r w:rsidR="00133F71">
        <w:rPr>
          <w:rFonts w:ascii="Calibri" w:eastAsia="Calibri" w:hAnsi="Calibri" w:cs="Calibri"/>
          <w:b/>
          <w:color w:val="FF0000"/>
          <w:sz w:val="22"/>
          <w:szCs w:val="22"/>
        </w:rPr>
        <w:t>71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/2023/AD</w:t>
      </w:r>
    </w:p>
    <w:p w14:paraId="4F7BC6DD" w14:textId="77777777" w:rsidR="004D4C24" w:rsidRDefault="004D4C24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5A88E317" w14:textId="77777777" w:rsidR="004D4C24" w:rsidRDefault="0000000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  <w:r>
        <w:rPr>
          <w:rFonts w:ascii="Calibri" w:eastAsia="Calibri" w:hAnsi="Calibri" w:cs="Calibri"/>
          <w:b/>
          <w:sz w:val="22"/>
          <w:szCs w:val="22"/>
          <w:u w:val="single"/>
        </w:rPr>
        <w:t>PROCEDIMENTOS PARA ENTREGA DE MATERIAIS</w:t>
      </w:r>
    </w:p>
    <w:p w14:paraId="507CC092" w14:textId="77777777" w:rsidR="004D4C24" w:rsidRDefault="004D4C24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5CF48B5C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C933EF6" w14:textId="77777777" w:rsidR="004D4C2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Observar na nota de empenho a Razão Social e o CNPJ da UFF para a emissão da Nota Fiscal;</w:t>
      </w:r>
    </w:p>
    <w:p w14:paraId="27E3247B" w14:textId="77777777" w:rsidR="004D4C2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Encaminhar cópia da nota de empenho junto à Nota Fiscal;</w:t>
      </w:r>
    </w:p>
    <w:p w14:paraId="4FFB569A" w14:textId="77777777" w:rsidR="004D4C24" w:rsidRDefault="0000000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78363C91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Constar na Nota Fiscal o número da nota de empenho e seus dados bancários (número do banco, agência e conta corrente);</w:t>
      </w:r>
    </w:p>
    <w:p w14:paraId="53BE72B9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4C43FA59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Entrar em contato com o responsável para, se necessário, agendar a entrega para evitar o retorno do material;</w:t>
      </w:r>
    </w:p>
    <w:p w14:paraId="66E80BAF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6F15333B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O endereço de faturamento dos dados das Unidades da UFF é diferente dos endereços dos locais de entrega.</w:t>
      </w:r>
    </w:p>
    <w:p w14:paraId="1B5B458A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2"/>
          <w:szCs w:val="22"/>
        </w:rPr>
      </w:pPr>
    </w:p>
    <w:p w14:paraId="17877037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CONTATOS DAS </w:t>
      </w:r>
      <w:proofErr w:type="spellStart"/>
      <w:r>
        <w:rPr>
          <w:rFonts w:ascii="Calibri" w:eastAsia="Calibri" w:hAnsi="Calibri" w:cs="Calibri"/>
          <w:b/>
          <w:color w:val="000000"/>
          <w:sz w:val="22"/>
          <w:szCs w:val="22"/>
        </w:rPr>
        <w:t>UASGs</w:t>
      </w:r>
      <w:proofErr w:type="spellEnd"/>
    </w:p>
    <w:p w14:paraId="41E8A07B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46178DC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"/>
        <w:tblW w:w="9769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4D4C24" w14:paraId="1C6B2855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6522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PRÓ-REITORIA DE ADMINISTRAÇÃO/UFF (PROAD) – Unidade Gerenciadora</w:t>
            </w:r>
          </w:p>
          <w:p w14:paraId="426AB84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28.523.215/0039-89</w:t>
            </w:r>
          </w:p>
          <w:p w14:paraId="132B428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150182</w:t>
            </w:r>
          </w:p>
          <w:p w14:paraId="7DA2D468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MATERIAL</w:t>
            </w:r>
          </w:p>
          <w:p w14:paraId="6ABB848D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2629-5390 </w:t>
            </w:r>
          </w:p>
          <w:p w14:paraId="36D90F4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9">
              <w:r>
                <w:rPr>
                  <w:rFonts w:cs="Arial"/>
                  <w:color w:val="0000FF"/>
                  <w:szCs w:val="20"/>
                  <w:u w:val="single"/>
                </w:rPr>
                <w:t>compras.proad@id.uff.br</w:t>
              </w:r>
            </w:hyperlink>
          </w:p>
          <w:p w14:paraId="402C12E0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ADMINISTRAÇÃO FINANCEIRA</w:t>
            </w:r>
          </w:p>
          <w:p w14:paraId="75DCED6B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(21) 2629-5385 </w:t>
            </w:r>
          </w:p>
          <w:p w14:paraId="378D1E1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0">
              <w:r>
                <w:rPr>
                  <w:rFonts w:cs="Arial"/>
                  <w:color w:val="0000FF"/>
                  <w:szCs w:val="20"/>
                  <w:u w:val="single"/>
                </w:rPr>
                <w:t>financeiro.proad@id.uff.br</w:t>
              </w:r>
            </w:hyperlink>
          </w:p>
          <w:p w14:paraId="3BC8AB94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4D4C24" w14:paraId="3198835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6F701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PRÓ-REITORIA DE PESQ. PÓS-GRADUAÇÃO E INOVAÇÃO (PROPPI) – Unidade Participante </w:t>
            </w:r>
          </w:p>
          <w:p w14:paraId="7E6ECF0E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28.523.215/0033-93</w:t>
            </w:r>
          </w:p>
          <w:p w14:paraId="7C0A494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153248</w:t>
            </w:r>
          </w:p>
          <w:p w14:paraId="31AA89CE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FINANCEIRA/PROPPI</w:t>
            </w:r>
          </w:p>
          <w:p w14:paraId="7675694B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2629-5462</w:t>
            </w:r>
          </w:p>
          <w:p w14:paraId="11554AB3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1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financeiro.proppi@gmail.com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14:paraId="101F7099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12F6092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cs="Arial"/>
                <w:color w:val="000000"/>
                <w:szCs w:val="20"/>
              </w:rPr>
            </w:pPr>
          </w:p>
        </w:tc>
      </w:tr>
      <w:tr w:rsidR="004D4C24" w14:paraId="16FC074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3E405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lastRenderedPageBreak/>
              <w:t xml:space="preserve">PRÓ-REITORIA DE GRADUAÇÃO (PROGRAD) - Unidade Participante </w:t>
            </w:r>
          </w:p>
          <w:p w14:paraId="217F62DE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28.523.215/0037-17</w:t>
            </w:r>
          </w:p>
          <w:p w14:paraId="2F00AA54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153984</w:t>
            </w:r>
          </w:p>
          <w:p w14:paraId="47931D86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FINANCEIRA/PROGRAD</w:t>
            </w:r>
          </w:p>
          <w:p w14:paraId="71E082AE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2629-5443</w:t>
            </w:r>
          </w:p>
          <w:p w14:paraId="4D0247B8" w14:textId="68156F46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E-mail:</w:t>
            </w:r>
            <w:r>
              <w:rPr>
                <w:rFonts w:cs="Arial"/>
                <w:color w:val="000000"/>
                <w:szCs w:val="20"/>
              </w:rPr>
              <w:t xml:space="preserve">  </w:t>
            </w:r>
            <w:hyperlink r:id="rId12" w:history="1">
              <w:r w:rsidR="00A0629B" w:rsidRPr="008C5768">
                <w:rPr>
                  <w:rStyle w:val="Hyperlink"/>
                </w:rPr>
                <w:t>compras.prograd@id.uff.br</w:t>
              </w:r>
            </w:hyperlink>
            <w:r w:rsidR="00A0629B">
              <w:t xml:space="preserve"> </w:t>
            </w:r>
          </w:p>
          <w:p w14:paraId="6B863715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4D4C24" w14:paraId="599404A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0833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CIÊNCIAS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HUMANAS E SOCIAIS DE VOLTA REDONDA (VCH) - Unidade Participante </w:t>
            </w:r>
          </w:p>
          <w:p w14:paraId="1035B35D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CNPJ – 28.523.215/0044-46</w:t>
            </w:r>
          </w:p>
          <w:p w14:paraId="772EB1F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UASG – 150167</w:t>
            </w:r>
          </w:p>
          <w:p w14:paraId="556EB0B1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GERÊNCIA PLENA FINANCEIRA/VCH</w:t>
            </w:r>
          </w:p>
          <w:p w14:paraId="127D4D4C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color w:val="222222"/>
                <w:highlight w:val="white"/>
              </w:rPr>
              <w:t>(24)3076-8864</w:t>
            </w:r>
          </w:p>
          <w:p w14:paraId="6C0B0BA9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13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</w:p>
          <w:p w14:paraId="7ECB554A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1E842004" w14:textId="77777777" w:rsidR="004D4C24" w:rsidRDefault="004D4C24">
      <w:pPr>
        <w:rPr>
          <w:rFonts w:ascii="Calibri" w:eastAsia="Calibri" w:hAnsi="Calibri" w:cs="Calibri"/>
          <w:b/>
          <w:sz w:val="22"/>
          <w:szCs w:val="22"/>
        </w:rPr>
      </w:pPr>
    </w:p>
    <w:p w14:paraId="4DCCF1A6" w14:textId="77777777" w:rsidR="004D4C2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/>
        <w:ind w:left="362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LOCAIS DE ENTREGA DOS MATERIAIS:</w:t>
      </w:r>
    </w:p>
    <w:p w14:paraId="4A5F4FFC" w14:textId="77777777" w:rsidR="004D4C24" w:rsidRDefault="004D4C2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  <w:sz w:val="22"/>
          <w:szCs w:val="22"/>
        </w:rPr>
      </w:pPr>
    </w:p>
    <w:tbl>
      <w:tblPr>
        <w:tblStyle w:val="a0"/>
        <w:tblW w:w="9769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9769"/>
      </w:tblGrid>
      <w:tr w:rsidR="004D4C24" w14:paraId="6725380B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C58DA" w14:textId="77777777" w:rsidR="004D4C24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ENDEREÇOS PRINCIPAIS DE ENTREGA (UFF)</w:t>
            </w:r>
          </w:p>
          <w:p w14:paraId="34398906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1E4A7F40" w14:textId="77777777" w:rsidR="004D4C24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SUPERINTENDÊNCIA DE DOCUMENTAÇÃO</w:t>
            </w:r>
          </w:p>
          <w:p w14:paraId="2B008C73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COORDENAÇÃO DE BIBLIOTECAS</w:t>
            </w:r>
          </w:p>
          <w:p w14:paraId="4F18D53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Rua Marcos Waldemar de Freitas Reis, s/nº</w:t>
            </w:r>
          </w:p>
          <w:p w14:paraId="06B89D17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(Térreo da Biblioteca Central do Gragoatá)</w:t>
            </w:r>
          </w:p>
          <w:p w14:paraId="736F235D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Horário de Entrega 9:00 às 18:00</w:t>
            </w:r>
          </w:p>
          <w:p w14:paraId="09ACA6D7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CAMPUS DO GRAGOATÁ </w:t>
            </w:r>
          </w:p>
          <w:p w14:paraId="3F8949EA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São Domingos – Niterói - RJ</w:t>
            </w:r>
          </w:p>
          <w:p w14:paraId="10E57E9C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Cs w:val="20"/>
                <w:highlight w:val="white"/>
              </w:rPr>
              <w:t>Tel. (21) 2629-2308</w:t>
            </w:r>
            <w:r>
              <w:rPr>
                <w:rFonts w:ascii="Calibri" w:eastAsia="Calibri" w:hAnsi="Calibri" w:cs="Calibri"/>
                <w:b/>
                <w:highlight w:val="white"/>
              </w:rPr>
              <w:t>;</w:t>
            </w:r>
            <w:r>
              <w:rPr>
                <w:rFonts w:ascii="Calibri" w:eastAsia="Calibri" w:hAnsi="Calibri" w:cs="Calibri"/>
                <w:b/>
                <w:color w:val="000000"/>
                <w:szCs w:val="20"/>
              </w:rPr>
              <w:t xml:space="preserve"> (21) 2629-2309; (21) 2629-2310</w:t>
            </w:r>
          </w:p>
          <w:p w14:paraId="4F36F007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hyperlink r:id="rId14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cbi.sdc@id.uff.br</w:t>
              </w:r>
            </w:hyperlink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; </w:t>
            </w:r>
            <w:hyperlink r:id="rId15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spdc.cbi.sdc@id.uff.br</w:t>
              </w:r>
            </w:hyperlink>
          </w:p>
          <w:p w14:paraId="09A30FB8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4F9EAAC8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ALMOXARIFADO CENTRAL DA UFF</w:t>
            </w:r>
          </w:p>
          <w:p w14:paraId="150AA98E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Av. Jansen de Melo, 174 – Fundos – Centro – Niterói – RJ – CEP 24.030-221</w:t>
            </w:r>
          </w:p>
          <w:p w14:paraId="55175978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7BD022DD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Tel.: (21) 2629-2214 / 2629-2216 (PROPPI)</w:t>
            </w:r>
          </w:p>
          <w:p w14:paraId="7AD6630E" w14:textId="77777777" w:rsidR="004D4C24" w:rsidRDefault="00000000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e colaboradores do Almoxarifado Central, da Central de Logística Patrimonial ou da PROPPI</w:t>
            </w:r>
          </w:p>
          <w:p w14:paraId="0DA30A26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6">
              <w:r>
                <w:rPr>
                  <w:rFonts w:ascii="Calibri" w:eastAsia="Calibri" w:hAnsi="Calibri" w:cs="Calibri"/>
                  <w:color w:val="0000FF"/>
                  <w:sz w:val="22"/>
                  <w:szCs w:val="22"/>
                  <w:u w:val="single"/>
                </w:rPr>
                <w:t>almoxarifadocentral.uff@gmail.com</w:t>
              </w:r>
            </w:hyperlink>
            <w:r>
              <w:rPr>
                <w:rFonts w:ascii="Calibri" w:eastAsia="Calibri" w:hAnsi="Calibri" w:cs="Calibri"/>
                <w:color w:val="0000FF"/>
                <w:sz w:val="22"/>
                <w:szCs w:val="22"/>
                <w:u w:val="single"/>
              </w:rPr>
              <w:t>;</w:t>
            </w:r>
            <w:r>
              <w:rPr>
                <w:rFonts w:cs="Arial"/>
                <w:color w:val="0000FF"/>
                <w:szCs w:val="20"/>
                <w:u w:val="single"/>
              </w:rPr>
              <w:t xml:space="preserve"> </w:t>
            </w:r>
            <w:hyperlink r:id="rId17">
              <w:r>
                <w:rPr>
                  <w:rFonts w:cs="Arial"/>
                  <w:color w:val="0000FF"/>
                  <w:szCs w:val="20"/>
                  <w:u w:val="single"/>
                </w:rPr>
                <w:t>ivanraphael@id.uff.br</w:t>
              </w:r>
            </w:hyperlink>
            <w:r>
              <w:rPr>
                <w:rFonts w:cs="Arial"/>
                <w:color w:val="0000FF"/>
                <w:szCs w:val="20"/>
                <w:u w:val="single"/>
              </w:rPr>
              <w:t>; almoxarifadoproppi@gmail.com</w:t>
            </w:r>
          </w:p>
          <w:p w14:paraId="42C9033C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348DEDD0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INSTITUTO DE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CIÊNCIAS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HUMANAS E SOCIAIS DE VOLTA REDONDA </w:t>
            </w:r>
          </w:p>
          <w:p w14:paraId="43E9164F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AV. Desembargador Ellis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</w:rPr>
              <w:t>Hermydio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</w:rPr>
              <w:t xml:space="preserve"> Figueira, 783 – Aterrado - Volta Redonda – RJ – CEP 27.215-350</w:t>
            </w:r>
          </w:p>
          <w:p w14:paraId="6009B50E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Horário de entrega: 8:00 às 16:00 horas.</w:t>
            </w:r>
          </w:p>
          <w:p w14:paraId="6F73CA8D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color w:val="222222"/>
                <w:highlight w:val="white"/>
              </w:rPr>
              <w:t>(24)3076-8864</w:t>
            </w:r>
          </w:p>
          <w:p w14:paraId="482E75B7" w14:textId="77777777" w:rsidR="004D4C24" w:rsidRDefault="00000000">
            <w:pPr>
              <w:tabs>
                <w:tab w:val="left" w:pos="1267"/>
                <w:tab w:val="left" w:pos="1810"/>
              </w:tabs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Responsável: Servidores da unidade</w:t>
            </w:r>
          </w:p>
          <w:p w14:paraId="3966B5F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E-mail: </w:t>
            </w:r>
            <w:hyperlink r:id="rId18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  <w:r>
              <w:rPr>
                <w:rFonts w:cs="Arial"/>
                <w:color w:val="000000"/>
                <w:szCs w:val="20"/>
              </w:rPr>
              <w:t xml:space="preserve">; </w:t>
            </w:r>
            <w:hyperlink r:id="rId19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romulotavares@id.uff.br</w:t>
              </w:r>
            </w:hyperlink>
            <w:r>
              <w:rPr>
                <w:rFonts w:cs="Arial"/>
                <w:color w:val="000000"/>
                <w:szCs w:val="20"/>
              </w:rPr>
              <w:t xml:space="preserve">; </w:t>
            </w:r>
            <w:hyperlink r:id="rId20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edgarjunior@id.uff.br</w:t>
              </w:r>
            </w:hyperlink>
            <w:r>
              <w:rPr>
                <w:rFonts w:cs="Arial"/>
                <w:color w:val="500050"/>
                <w:szCs w:val="20"/>
                <w:highlight w:val="white"/>
              </w:rPr>
              <w:t>.</w:t>
            </w:r>
          </w:p>
          <w:p w14:paraId="345E8477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14:paraId="290C9FA0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ESCOLA DE ENGENHARIA INDUSTRIAL E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METALÚRGICA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DE VOLTA REDONDA</w:t>
            </w:r>
          </w:p>
          <w:p w14:paraId="64548128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Av. dos Trabalhadores, 420 - Volta Redonda – RJ</w:t>
            </w:r>
          </w:p>
          <w:p w14:paraId="18EBD90A" w14:textId="77777777" w:rsidR="004D4C24" w:rsidRDefault="00000000">
            <w:pPr>
              <w:ind w:left="709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Tel.: </w:t>
            </w:r>
            <w:r>
              <w:rPr>
                <w:color w:val="222222"/>
                <w:highlight w:val="white"/>
              </w:rPr>
              <w:t>(24)3076-8864</w:t>
            </w:r>
          </w:p>
          <w:p w14:paraId="2AF211A0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              E-mail: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  <w:hyperlink r:id="rId21">
              <w:r>
                <w:rPr>
                  <w:rFonts w:cs="Arial"/>
                  <w:color w:val="1155CC"/>
                  <w:szCs w:val="20"/>
                  <w:highlight w:val="white"/>
                  <w:u w:val="single"/>
                </w:rPr>
                <w:t>scf.vch@id.uff.br</w:t>
              </w:r>
            </w:hyperlink>
          </w:p>
          <w:p w14:paraId="239AFB6C" w14:textId="77777777" w:rsidR="004D4C24" w:rsidRDefault="004D4C24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BAC1EFA" w14:textId="77777777" w:rsidR="004D4C24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REITORIA DA UFF (Pró-Reitorias)</w:t>
            </w:r>
          </w:p>
          <w:p w14:paraId="652D0DE5" w14:textId="77777777" w:rsidR="004D4C2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2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>Rua Miguel de Frias, 9 - Icaraí - Niterói – RJ</w:t>
            </w:r>
          </w:p>
          <w:p w14:paraId="0C7B096C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9"/>
              <w:rPr>
                <w:rFonts w:ascii="Calibri" w:eastAsia="Calibri" w:hAnsi="Calibri" w:cs="Calibri"/>
                <w:color w:val="1E1E1E"/>
                <w:sz w:val="22"/>
                <w:szCs w:val="22"/>
              </w:rPr>
            </w:pPr>
          </w:p>
        </w:tc>
      </w:tr>
      <w:tr w:rsidR="004D4C24" w14:paraId="4F5B5AB9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3E699" w14:textId="77777777" w:rsidR="004D4C24" w:rsidRDefault="004D4C24">
            <w:pPr>
              <w:tabs>
                <w:tab w:val="left" w:pos="4290"/>
              </w:tabs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571244F0" w14:textId="77777777" w:rsidR="004D4C24" w:rsidRDefault="00000000">
            <w:pPr>
              <w:tabs>
                <w:tab w:val="left" w:pos="4290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*Informações complementares serão encaminhadas junto ao envio das respectivas notas de empenho</w:t>
            </w:r>
          </w:p>
          <w:p w14:paraId="72EB7E5B" w14:textId="77777777" w:rsidR="004D4C24" w:rsidRDefault="004D4C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</w:tbl>
    <w:p w14:paraId="7EB45A2C" w14:textId="77777777" w:rsidR="004D4C24" w:rsidRDefault="004D4C24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bookmarkStart w:id="0" w:name="_heading=h.gjdgxs" w:colFirst="0" w:colLast="0"/>
      <w:bookmarkEnd w:id="0"/>
    </w:p>
    <w:p w14:paraId="67F44A8F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1DD4477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40984E04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DF5BF8E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47C264BB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79F31FA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14D07B6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32D73F6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1C6699B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33CE17FE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47B2AB7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42254C6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341ADC70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5878A7C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3BD869B3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785BC9C5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74589149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04CA8E24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69BBAEDA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602FCEBD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251B17EE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1B71D530" w14:textId="77777777" w:rsidR="004D4C24" w:rsidRDefault="004D4C24">
      <w:pPr>
        <w:rPr>
          <w:rFonts w:ascii="Calibri" w:eastAsia="Calibri" w:hAnsi="Calibri" w:cs="Calibri"/>
          <w:sz w:val="22"/>
          <w:szCs w:val="22"/>
        </w:rPr>
      </w:pPr>
    </w:p>
    <w:p w14:paraId="790C501A" w14:textId="77777777" w:rsidR="004D4C24" w:rsidRDefault="004D4C24">
      <w:pPr>
        <w:jc w:val="right"/>
        <w:rPr>
          <w:rFonts w:ascii="Calibri" w:eastAsia="Calibri" w:hAnsi="Calibri" w:cs="Calibri"/>
          <w:sz w:val="22"/>
          <w:szCs w:val="22"/>
        </w:rPr>
      </w:pPr>
    </w:p>
    <w:sectPr w:rsidR="004D4C24">
      <w:headerReference w:type="default" r:id="rId22"/>
      <w:footerReference w:type="default" r:id="rId23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FA5BF" w14:textId="77777777" w:rsidR="00A805EC" w:rsidRDefault="00A805EC">
      <w:r>
        <w:separator/>
      </w:r>
    </w:p>
  </w:endnote>
  <w:endnote w:type="continuationSeparator" w:id="0">
    <w:p w14:paraId="3DF14E50" w14:textId="77777777" w:rsidR="00A805EC" w:rsidRDefault="00A80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20BAF" w14:textId="77777777" w:rsidR="004D4C2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49D71AF4" w14:textId="4C4DB7EA" w:rsidR="004D4C2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</w:t>
    </w:r>
    <w:r w:rsidR="00133F71">
      <w:rPr>
        <w:rFonts w:cs="Arial"/>
        <w:color w:val="000000"/>
        <w:sz w:val="12"/>
        <w:szCs w:val="12"/>
      </w:rPr>
      <w:t>A</w:t>
    </w:r>
    <w:r>
      <w:rPr>
        <w:rFonts w:cs="Arial"/>
        <w:color w:val="000000"/>
        <w:sz w:val="12"/>
        <w:szCs w:val="12"/>
      </w:rPr>
      <w:t xml:space="preserve"> – Locais de Entrega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>Pág. 3/3</w:t>
    </w:r>
  </w:p>
  <w:p w14:paraId="5C31EF6F" w14:textId="77777777" w:rsidR="004D4C24" w:rsidRDefault="004D4C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D22BBD" w14:textId="77777777" w:rsidR="00A805EC" w:rsidRDefault="00A805EC">
      <w:r>
        <w:separator/>
      </w:r>
    </w:p>
  </w:footnote>
  <w:footnote w:type="continuationSeparator" w:id="0">
    <w:p w14:paraId="342E8A5A" w14:textId="77777777" w:rsidR="00A805EC" w:rsidRDefault="00A80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F9855" w14:textId="77777777" w:rsidR="004D4C24" w:rsidRDefault="004D4C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A13DE28" w14:textId="77777777" w:rsidR="004D4C24" w:rsidRDefault="004D4C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EF0E8D1" w14:textId="171F77DF" w:rsidR="004D4C24" w:rsidRDefault="00A0629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 w:rsidRPr="00A0629B">
      <w:rPr>
        <w:rFonts w:ascii="Verdana" w:eastAsia="Verdana" w:hAnsi="Verdana" w:cs="Verdana"/>
        <w:color w:val="000000"/>
        <w:sz w:val="16"/>
        <w:szCs w:val="16"/>
      </w:rPr>
      <w:t>23069.165084/2023-31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0934C5D" wp14:editId="0DE576C9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370ABF2F" wp14:editId="32553076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553C1"/>
    <w:multiLevelType w:val="multilevel"/>
    <w:tmpl w:val="C81C4E1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sz w:val="22"/>
        <w:szCs w:val="22"/>
      </w:rPr>
    </w:lvl>
    <w:lvl w:ilvl="1">
      <w:start w:val="1"/>
      <w:numFmt w:val="decimal"/>
      <w:lvlText w:val="7.2.3.1.%2"/>
      <w:lvlJc w:val="left"/>
      <w:pPr>
        <w:ind w:left="2062" w:hanging="360"/>
      </w:pPr>
    </w:lvl>
    <w:lvl w:ilvl="2">
      <w:start w:val="1"/>
      <w:numFmt w:val="lowerRoman"/>
      <w:pStyle w:val="Ttulo3"/>
      <w:lvlText w:val="%3."/>
      <w:lvlJc w:val="right"/>
      <w:pPr>
        <w:ind w:left="2160" w:hanging="180"/>
      </w:pPr>
    </w:lvl>
    <w:lvl w:ilvl="3">
      <w:start w:val="1"/>
      <w:numFmt w:val="decimal"/>
      <w:pStyle w:val="Ttulo4"/>
      <w:lvlText w:val="%4."/>
      <w:lvlJc w:val="left"/>
      <w:pPr>
        <w:ind w:left="2880" w:hanging="360"/>
      </w:pPr>
    </w:lvl>
    <w:lvl w:ilvl="4">
      <w:start w:val="1"/>
      <w:numFmt w:val="lowerLetter"/>
      <w:pStyle w:val="Ttulo5"/>
      <w:lvlText w:val="%5."/>
      <w:lvlJc w:val="left"/>
      <w:pPr>
        <w:ind w:left="3600" w:hanging="360"/>
      </w:pPr>
    </w:lvl>
    <w:lvl w:ilvl="5">
      <w:start w:val="1"/>
      <w:numFmt w:val="lowerRoman"/>
      <w:pStyle w:val="Ttulo6"/>
      <w:lvlText w:val="%6."/>
      <w:lvlJc w:val="right"/>
      <w:pPr>
        <w:ind w:left="4320" w:hanging="180"/>
      </w:pPr>
    </w:lvl>
    <w:lvl w:ilvl="6">
      <w:start w:val="1"/>
      <w:numFmt w:val="decimal"/>
      <w:pStyle w:val="Ttulo7"/>
      <w:lvlText w:val="%7."/>
      <w:lvlJc w:val="left"/>
      <w:pPr>
        <w:ind w:left="5040" w:hanging="360"/>
      </w:pPr>
    </w:lvl>
    <w:lvl w:ilvl="7">
      <w:start w:val="1"/>
      <w:numFmt w:val="lowerLetter"/>
      <w:pStyle w:val="Ttulo8"/>
      <w:lvlText w:val="%8."/>
      <w:lvlJc w:val="left"/>
      <w:pPr>
        <w:ind w:left="5760" w:hanging="360"/>
      </w:pPr>
    </w:lvl>
    <w:lvl w:ilvl="8">
      <w:start w:val="1"/>
      <w:numFmt w:val="lowerRoman"/>
      <w:pStyle w:val="Ttulo9"/>
      <w:lvlText w:val="%9."/>
      <w:lvlJc w:val="right"/>
      <w:pPr>
        <w:ind w:left="6480" w:hanging="180"/>
      </w:pPr>
    </w:lvl>
  </w:abstractNum>
  <w:abstractNum w:abstractNumId="1" w15:restartNumberingAfterBreak="0">
    <w:nsid w:val="0B9A3758"/>
    <w:multiLevelType w:val="multilevel"/>
    <w:tmpl w:val="EC24E87C"/>
    <w:lvl w:ilvl="0">
      <w:start w:val="1"/>
      <w:numFmt w:val="bullet"/>
      <w:pStyle w:val="SalisNumeroEsquerdaArial11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5947BD4"/>
    <w:multiLevelType w:val="multilevel"/>
    <w:tmpl w:val="9984CE56"/>
    <w:lvl w:ilvl="0">
      <w:start w:val="1"/>
      <w:numFmt w:val="bullet"/>
      <w:pStyle w:val="Commarcadores5"/>
      <w:lvlText w:val="●"/>
      <w:lvlJc w:val="left"/>
      <w:pPr>
        <w:ind w:left="7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2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00D13A8"/>
    <w:multiLevelType w:val="multilevel"/>
    <w:tmpl w:val="797AB472"/>
    <w:lvl w:ilvl="0">
      <w:start w:val="1"/>
      <w:numFmt w:val="decimal"/>
      <w:pStyle w:val="Nivel0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i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i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Ni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553352F8"/>
    <w:multiLevelType w:val="multilevel"/>
    <w:tmpl w:val="8A64BB56"/>
    <w:lvl w:ilvl="0">
      <w:start w:val="2"/>
      <w:numFmt w:val="decimal"/>
      <w:pStyle w:val="Nivel1"/>
      <w:lvlText w:val="%1."/>
      <w:lvlJc w:val="left"/>
      <w:pPr>
        <w:ind w:left="360" w:hanging="360"/>
      </w:pPr>
      <w:rPr>
        <w:rFonts w:ascii="Calibri" w:eastAsia="Calibri" w:hAnsi="Calibri" w:cs="Calibri"/>
        <w:b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eastAsia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Calibri" w:eastAsia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Calibri" w:eastAsia="Calibri" w:hAnsi="Calibri" w:cs="Calibri"/>
        <w:color w:val="000000"/>
      </w:rPr>
    </w:lvl>
  </w:abstractNum>
  <w:num w:numId="1" w16cid:durableId="246766457">
    <w:abstractNumId w:val="0"/>
  </w:num>
  <w:num w:numId="2" w16cid:durableId="1457144592">
    <w:abstractNumId w:val="2"/>
  </w:num>
  <w:num w:numId="3" w16cid:durableId="78799310">
    <w:abstractNumId w:val="4"/>
  </w:num>
  <w:num w:numId="4" w16cid:durableId="222300849">
    <w:abstractNumId w:val="1"/>
  </w:num>
  <w:num w:numId="5" w16cid:durableId="13701301">
    <w:abstractNumId w:val="3"/>
  </w:num>
  <w:num w:numId="6" w16cid:durableId="707994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62524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C24"/>
    <w:rsid w:val="00133F71"/>
    <w:rsid w:val="00475786"/>
    <w:rsid w:val="004D4C24"/>
    <w:rsid w:val="00A0629B"/>
    <w:rsid w:val="00A8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04DD3"/>
  <w15:docId w15:val="{DBA674A5-A60A-45F9-8B6B-2D294DE3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5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6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  <w:tab w:val="num" w:pos="2160"/>
      </w:tabs>
      <w:ind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  <w:tab w:val="num" w:pos="2160"/>
      </w:tabs>
      <w:ind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97332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A062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ompras.prograd@id.uff.br" TargetMode="External"/><Relationship Id="rId17" Type="http://schemas.openxmlformats.org/officeDocument/2006/relationships/hyperlink" Target="about:blank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spdc.cbi.sdc@id.uff.br" TargetMode="External"/><Relationship Id="rId23" Type="http://schemas.openxmlformats.org/officeDocument/2006/relationships/footer" Target="foot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mailto:cbi.sdc@id.uff.br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BiM0HiEuSFHkDh41oI2/rgbdGWQ==">AMUW2mU6PNrUB722cGCzweqlLMSJcxsJmovGQehNRUnxyK/HucBxKIj48nDb7zw3OvUNbIx6AGU7BpvQoIGASXXO+sDUmpQn64A6NX2qOULCzSPrmGb6mVDW/vqrvwdpbuI2bTMAoF2A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615</Words>
  <Characters>3321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Joao Paulo Moraes</cp:lastModifiedBy>
  <cp:revision>3</cp:revision>
  <dcterms:created xsi:type="dcterms:W3CDTF">2023-06-19T03:04:00Z</dcterms:created>
  <dcterms:modified xsi:type="dcterms:W3CDTF">2023-08-11T02:19:00Z</dcterms:modified>
</cp:coreProperties>
</file>