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4.googleusercontent.com/m727Td9MpEM-S2VNL6Qgz37j5WqSZrcoi06c4S2FzhHpBRFTCD9_9c08kX1YMhTbPxeMeNUBDckcsyYbOmRONGPPe1X_Vy5TBW50rPy7qpVSYPIHerFtvd5ZgneVbbwo4asmb4ixqenEooMCNQ" id="1" name="image1.png"/>
            <a:graphic>
              <a:graphicData uri="http://schemas.openxmlformats.org/drawingml/2006/picture">
                <pic:pic>
                  <pic:nvPicPr>
                    <pic:cNvPr descr="https://lh4.googleusercontent.com/m727Td9MpEM-S2VNL6Qgz37j5WqSZrcoi06c4S2FzhHpBRFTCD9_9c08kX1YMhTbPxeMeNUBDckcsyYbOmRONGPPe1X_Vy5TBW50rPy7qpVSYPIHerFtvd5ZgneVbbwo4asmb4ixqenEooMCN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PROJETO PEDAGÓGICO DE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PRINCÍPIOS NORTEADORES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9" w:line="240" w:lineRule="auto"/>
        <w:ind w:left="8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PRINCÍPIOS NORTEADORES: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5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