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714375" cy="714375"/>
            <wp:effectExtent b="0" l="0" r="0" t="0"/>
            <wp:docPr descr="https://lh4.googleusercontent.com/YpF88BPxlF6Lkil-FolctPwA5qN_lwmpiLCX0R3FdokNBMJbDZW2HZJVsjevZlKb_J5J7Uu97TAEExoy-btbd3d7WRfo7vLiUGet9RcyDj4wziSjn73Ha6tJbK792u2T2i6kX0cy" id="1" name="image1.png"/>
            <a:graphic>
              <a:graphicData uri="http://schemas.openxmlformats.org/drawingml/2006/picture">
                <pic:pic>
                  <pic:nvPicPr>
                    <pic:cNvPr descr="https://lh4.googleusercontent.com/YpF88BPxlF6Lkil-FolctPwA5qN_lwmpiLCX0R3FdokNBMJbDZW2HZJVsjevZlKb_J5J7Uu97TAEExoy-btbd3d7WRfo7vLiUGet9RcyDj4wziSjn73Ha6tJbK792u2T2i6kX0c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9" w:line="240" w:lineRule="auto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4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ESTRUTURA CURRICULAR - DISCIPLINAS/ATIVIDADES OBRIGATÓRIAS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69" w:line="240" w:lineRule="auto"/>
        <w:ind w:left="92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520"/>
        <w:gridCol w:w="10040"/>
        <w:tblGridChange w:id="0">
          <w:tblGrid>
            <w:gridCol w:w="520"/>
            <w:gridCol w:w="10040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8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0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0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9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de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left="92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92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RELAÇÃO DE DISCIPLINAS/ATIVIDADES OBRIGATÓRIAS: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80.0" w:type="dxa"/>
        <w:jc w:val="left"/>
        <w:tblInd w:w="0.0" w:type="dxa"/>
        <w:tblLayout w:type="fixed"/>
        <w:tblLook w:val="0400"/>
      </w:tblPr>
      <w:tblGrid>
        <w:gridCol w:w="4100"/>
        <w:gridCol w:w="4140"/>
        <w:gridCol w:w="680"/>
        <w:gridCol w:w="1660"/>
        <w:tblGridChange w:id="0">
          <w:tblGrid>
            <w:gridCol w:w="4100"/>
            <w:gridCol w:w="4140"/>
            <w:gridCol w:w="680"/>
            <w:gridCol w:w="1660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CONTEÚDO CURRICULAR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right="159"/>
              <w:jc w:val="righ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highlight w:val="white"/>
                <w:rtl w:val="0"/>
              </w:rPr>
              <w:t xml:space="preserve">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