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1952" w14:textId="77777777" w:rsidR="00703EDB" w:rsidRPr="008F3E20" w:rsidRDefault="00D13DC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CE681B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CE681B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0DD0DAC4" w:rsidR="00703EDB" w:rsidRPr="00DE06F7" w:rsidRDefault="00D20316" w:rsidP="00CE681B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bCs/>
          <w:sz w:val="20"/>
        </w:rPr>
      </w:pPr>
      <w:r w:rsidRPr="00DE06F7">
        <w:rPr>
          <w:rFonts w:asciiTheme="minorHAnsi" w:hAnsiTheme="minorHAnsi" w:cstheme="minorHAnsi"/>
          <w:bCs/>
          <w:color w:val="FF0000"/>
          <w:sz w:val="20"/>
        </w:rPr>
        <w:t xml:space="preserve">ANEXO V - </w:t>
      </w:r>
      <w:r w:rsidR="00703EDB" w:rsidRPr="00DE06F7">
        <w:rPr>
          <w:rFonts w:asciiTheme="minorHAnsi" w:hAnsiTheme="minorHAnsi" w:cstheme="minorHAnsi"/>
          <w:bCs/>
          <w:color w:val="FF0000"/>
          <w:sz w:val="20"/>
        </w:rPr>
        <w:t>MINUTA DO TERMO DE CONTRATO nº _/</w:t>
      </w:r>
      <w:r w:rsidR="00792236" w:rsidRPr="00DE06F7">
        <w:rPr>
          <w:rFonts w:asciiTheme="minorHAnsi" w:hAnsiTheme="minorHAnsi" w:cstheme="minorHAnsi"/>
          <w:bCs/>
          <w:color w:val="FF0000"/>
          <w:sz w:val="20"/>
        </w:rPr>
        <w:t>20</w:t>
      </w:r>
      <w:r w:rsidR="008F3E20" w:rsidRPr="00DE06F7">
        <w:rPr>
          <w:rFonts w:asciiTheme="minorHAnsi" w:hAnsiTheme="minorHAnsi" w:cstheme="minorHAnsi"/>
          <w:bCs/>
          <w:color w:val="FF0000"/>
          <w:sz w:val="20"/>
        </w:rPr>
        <w:t>2</w:t>
      </w:r>
      <w:r w:rsidRPr="00DE06F7">
        <w:rPr>
          <w:rFonts w:asciiTheme="minorHAnsi" w:hAnsiTheme="minorHAnsi" w:cstheme="minorHAnsi"/>
          <w:bCs/>
          <w:color w:val="FF0000"/>
          <w:sz w:val="20"/>
        </w:rPr>
        <w:t>1</w:t>
      </w:r>
      <w:r w:rsidR="00703EDB" w:rsidRPr="00DE06F7">
        <w:rPr>
          <w:rFonts w:asciiTheme="minorHAnsi" w:hAnsiTheme="minorHAnsi" w:cstheme="minorHAnsi"/>
          <w:bCs/>
          <w:color w:val="FF0000"/>
          <w:sz w:val="20"/>
        </w:rPr>
        <w:t>/</w:t>
      </w:r>
      <w:r w:rsidR="00313CC2" w:rsidRPr="00DE06F7">
        <w:rPr>
          <w:rFonts w:asciiTheme="minorHAnsi" w:hAnsiTheme="minorHAnsi" w:cstheme="minorHAnsi"/>
          <w:bCs/>
          <w:color w:val="FF0000"/>
          <w:sz w:val="20"/>
        </w:rPr>
        <w:t>AD</w:t>
      </w:r>
      <w:r w:rsidR="00703EDB" w:rsidRPr="00DE06F7">
        <w:rPr>
          <w:rFonts w:asciiTheme="minorHAnsi" w:hAnsiTheme="minorHAnsi" w:cstheme="minorHAnsi"/>
          <w:bCs/>
          <w:sz w:val="20"/>
        </w:rPr>
        <w:t xml:space="preserve"> </w:t>
      </w:r>
    </w:p>
    <w:p w14:paraId="3717E090" w14:textId="77777777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366A99AE" w:rsidR="00703EDB" w:rsidRPr="008F3E20" w:rsidRDefault="00703EDB" w:rsidP="00CE681B">
      <w:pPr>
        <w:pStyle w:val="Corpodetexto"/>
        <w:keepNext/>
        <w:keepLine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D20316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76EDF849" w14:textId="1B0A9DEC" w:rsidR="00703EDB" w:rsidRPr="008F3E20" w:rsidRDefault="00703EDB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DE06F7" w:rsidRPr="00DE06F7">
        <w:rPr>
          <w:rFonts w:ascii="Verdana" w:hAnsi="Verdana"/>
          <w:sz w:val="16"/>
          <w:szCs w:val="16"/>
        </w:rPr>
        <w:t>23069.152856/2021-11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DB07B8">
        <w:rPr>
          <w:rFonts w:asciiTheme="minorHAnsi" w:hAnsiTheme="minorHAnsi" w:cstheme="minorHAnsi"/>
          <w:b w:val="0"/>
          <w:sz w:val="20"/>
          <w:u w:val="none"/>
        </w:rPr>
        <w:t>XXX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</w:t>
      </w:r>
      <w:r w:rsidR="00D20316">
        <w:rPr>
          <w:rFonts w:asciiTheme="minorHAnsi" w:hAnsiTheme="minorHAnsi" w:cstheme="minorHAnsi"/>
          <w:color w:val="FF0000"/>
          <w:sz w:val="20"/>
          <w:u w:val="none"/>
        </w:rPr>
        <w:t>1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por Sistema de Registro de Preços,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com fundamento na Lei 10.510/2002, Decreto nº 3.555/2000,</w:t>
      </w:r>
      <w:r w:rsidR="007C3098" w:rsidRPr="007C3098">
        <w:rPr>
          <w:rFonts w:asciiTheme="minorHAnsi" w:hAnsiTheme="minorHAnsi" w:cstheme="minorHAnsi"/>
          <w:b w:val="0"/>
          <w:sz w:val="20"/>
          <w:u w:val="none"/>
        </w:rPr>
        <w:t xml:space="preserve"> do Decreto nº 7.892, de 23 de janeiro de 2013,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CE681B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07BA428F" w14:textId="2BC867AE" w:rsidR="00F5279C" w:rsidRPr="00DE06F7" w:rsidRDefault="00DE06F7" w:rsidP="00DE06F7">
      <w:pPr>
        <w:pStyle w:val="Recuodecorpodetexto2"/>
        <w:keepNext/>
        <w:keepLines/>
        <w:numPr>
          <w:ilvl w:val="1"/>
          <w:numId w:val="22"/>
        </w:numPr>
        <w:suppressAutoHyphens w:val="0"/>
        <w:spacing w:line="240" w:lineRule="auto"/>
        <w:contextualSpacing/>
        <w:jc w:val="both"/>
        <w:rPr>
          <w:rFonts w:asciiTheme="minorHAnsi" w:hAnsiTheme="minorHAnsi" w:cstheme="minorHAnsi"/>
        </w:rPr>
      </w:pPr>
      <w:r>
        <w:rPr>
          <w:rFonts w:cs="Arial"/>
          <w:sz w:val="22"/>
          <w:szCs w:val="22"/>
        </w:rPr>
        <w:t xml:space="preserve"> </w:t>
      </w:r>
      <w:r w:rsidRPr="00DE06F7">
        <w:rPr>
          <w:rFonts w:asciiTheme="minorHAnsi" w:hAnsiTheme="minorHAnsi" w:cstheme="minorHAnsi"/>
        </w:rPr>
        <w:t xml:space="preserve">Contratação de serviços de preparação, organização e condução de leilões públicos, através de Leiloeiro Oficial, no âmbito da Universidade Federal Fluminense, de </w:t>
      </w:r>
      <w:bookmarkStart w:id="0" w:name="_Hlk515376299"/>
      <w:r w:rsidRPr="00DE06F7">
        <w:rPr>
          <w:rFonts w:asciiTheme="minorHAnsi" w:hAnsiTheme="minorHAnsi" w:cstheme="minorHAnsi"/>
        </w:rPr>
        <w:t xml:space="preserve">acordo com </w:t>
      </w:r>
      <w:bookmarkEnd w:id="0"/>
      <w:r w:rsidRPr="00DE06F7">
        <w:rPr>
          <w:rFonts w:asciiTheme="minorHAnsi" w:hAnsiTheme="minorHAnsi" w:cstheme="minorHAnsi"/>
        </w:rPr>
        <w:t>estabelecido abaixo:</w:t>
      </w:r>
    </w:p>
    <w:tbl>
      <w:tblPr>
        <w:tblW w:w="3401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408"/>
        <w:gridCol w:w="760"/>
        <w:gridCol w:w="582"/>
        <w:gridCol w:w="1202"/>
      </w:tblGrid>
      <w:tr w:rsidR="00DE06F7" w:rsidRPr="00DE06F7" w14:paraId="0BC2978F" w14:textId="77777777" w:rsidTr="00DE06F7">
        <w:trPr>
          <w:trHeight w:val="300"/>
          <w:jc w:val="center"/>
        </w:trPr>
        <w:tc>
          <w:tcPr>
            <w:tcW w:w="4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8E843F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6F7">
              <w:rPr>
                <w:rFonts w:asciiTheme="minorHAnsi" w:hAnsiTheme="minorHAnsi" w:cstheme="minorHAnsi"/>
                <w:b/>
                <w:bCs/>
              </w:rPr>
              <w:t>ITEM</w:t>
            </w:r>
          </w:p>
        </w:tc>
        <w:tc>
          <w:tcPr>
            <w:tcW w:w="26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9743D99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6F7">
              <w:rPr>
                <w:rFonts w:asciiTheme="minorHAnsi" w:hAnsiTheme="minorHAnsi" w:cstheme="minorHAnsi"/>
                <w:b/>
                <w:bCs/>
              </w:rPr>
              <w:t>DISCRIMINAÇÃO</w:t>
            </w:r>
          </w:p>
        </w:tc>
        <w:tc>
          <w:tcPr>
            <w:tcW w:w="5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C192E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6F7">
              <w:rPr>
                <w:rFonts w:asciiTheme="minorHAnsi" w:hAnsiTheme="minorHAnsi" w:cstheme="minorHAnsi"/>
                <w:b/>
                <w:bCs/>
              </w:rPr>
              <w:t>QUANT</w:t>
            </w:r>
          </w:p>
        </w:tc>
        <w:tc>
          <w:tcPr>
            <w:tcW w:w="4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D0EEAA0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6F7">
              <w:rPr>
                <w:rFonts w:asciiTheme="minorHAnsi" w:hAnsiTheme="minorHAnsi" w:cstheme="minorHAnsi"/>
                <w:b/>
                <w:bCs/>
              </w:rPr>
              <w:t>UNID</w:t>
            </w:r>
          </w:p>
        </w:tc>
        <w:tc>
          <w:tcPr>
            <w:tcW w:w="9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C9505DA" w14:textId="7049FBB4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COMISSÃO – COMITENTE</w:t>
            </w:r>
          </w:p>
        </w:tc>
      </w:tr>
      <w:tr w:rsidR="00DE06F7" w:rsidRPr="00DE06F7" w14:paraId="6A516D59" w14:textId="77777777" w:rsidTr="00DE06F7">
        <w:trPr>
          <w:trHeight w:val="315"/>
          <w:jc w:val="center"/>
        </w:trPr>
        <w:tc>
          <w:tcPr>
            <w:tcW w:w="4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3D014C" w14:textId="77777777" w:rsidR="00DE06F7" w:rsidRPr="00DE06F7" w:rsidRDefault="00DE06F7" w:rsidP="00003A9B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26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678ADE" w14:textId="77777777" w:rsidR="00DE06F7" w:rsidRPr="00DE06F7" w:rsidRDefault="00DE06F7" w:rsidP="00003A9B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471A5A" w14:textId="77777777" w:rsidR="00DE06F7" w:rsidRPr="00DE06F7" w:rsidRDefault="00DE06F7" w:rsidP="00003A9B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4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CAAEE9" w14:textId="77777777" w:rsidR="00DE06F7" w:rsidRPr="00DE06F7" w:rsidRDefault="00DE06F7" w:rsidP="00003A9B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9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73EAED6" w14:textId="77777777" w:rsidR="00DE06F7" w:rsidRPr="00DE06F7" w:rsidRDefault="00DE06F7" w:rsidP="00003A9B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  <w:tr w:rsidR="00DE06F7" w:rsidRPr="00DE06F7" w14:paraId="6C421CED" w14:textId="77777777" w:rsidTr="00DE06F7">
        <w:trPr>
          <w:trHeight w:val="2220"/>
          <w:jc w:val="center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D5D5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E06F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438CD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E06F7">
              <w:rPr>
                <w:rFonts w:asciiTheme="minorHAnsi" w:hAnsiTheme="minorHAnsi" w:cstheme="minorHAnsi"/>
              </w:rPr>
              <w:t>Serviços de preparação, organização e condução de leilão público, através de Leiloeiro Oficial.</w:t>
            </w:r>
          </w:p>
          <w:p w14:paraId="1403E3F2" w14:textId="77777777" w:rsidR="00DE06F7" w:rsidRPr="00DE06F7" w:rsidRDefault="00DE06F7" w:rsidP="00003A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C7BB9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 w:rsidRPr="00DE06F7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36CFB" w14:textId="77777777" w:rsidR="00DE06F7" w:rsidRPr="00DE06F7" w:rsidRDefault="00DE06F7" w:rsidP="00003A9B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E06F7">
              <w:rPr>
                <w:rFonts w:asciiTheme="minorHAnsi" w:hAnsiTheme="minorHAnsi" w:cstheme="minorHAnsi"/>
              </w:rPr>
              <w:t>unid</w:t>
            </w:r>
            <w:proofErr w:type="spellEnd"/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47A5" w14:textId="68CAE08C" w:rsidR="00DE06F7" w:rsidRPr="00DE06F7" w:rsidRDefault="00464188" w:rsidP="00003A9B">
            <w:pPr>
              <w:suppressAutoHyphens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%</w:t>
            </w:r>
          </w:p>
        </w:tc>
      </w:tr>
    </w:tbl>
    <w:p w14:paraId="12778400" w14:textId="77777777" w:rsidR="006E5F82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lastRenderedPageBreak/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436AB4FE" w:rsidR="006E5F82" w:rsidRPr="008F3E20" w:rsidRDefault="006E5F82" w:rsidP="00CE681B">
      <w:pPr>
        <w:pStyle w:val="PargrafodaLista"/>
        <w:keepNext/>
        <w:keepLines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</w:t>
      </w:r>
      <w:r w:rsidR="00D20316">
        <w:rPr>
          <w:rFonts w:asciiTheme="minorHAnsi" w:hAnsiTheme="minorHAnsi" w:cstheme="minorHAnsi"/>
          <w:bCs/>
          <w:iCs/>
        </w:rPr>
        <w:t xml:space="preserve">na data de assinatura pela UFF,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</w:t>
      </w:r>
      <w:proofErr w:type="gramStart"/>
      <w:r w:rsidRPr="008F3E20">
        <w:rPr>
          <w:rFonts w:asciiTheme="minorHAnsi" w:hAnsiTheme="minorHAnsi" w:cstheme="minorHAnsi"/>
          <w:i/>
        </w:rPr>
        <w:t>o  limite</w:t>
      </w:r>
      <w:proofErr w:type="gramEnd"/>
      <w:r w:rsidRPr="008F3E20">
        <w:rPr>
          <w:rFonts w:asciiTheme="minorHAnsi" w:hAnsiTheme="minorHAnsi" w:cstheme="minorHAnsi"/>
          <w:i/>
        </w:rPr>
        <w:t xml:space="preserve">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demonstrado que a forma de prestação dos serviços tem natureza continuada;  </w:t>
      </w:r>
    </w:p>
    <w:p w14:paraId="2CC049D4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CE681B">
      <w:pPr>
        <w:keepNext/>
        <w:keepLines/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CE681B">
      <w:pPr>
        <w:keepNext/>
        <w:keepLines/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contextualSpacing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CE681B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CE14797" w:rsidR="00703EDB" w:rsidRDefault="006E5F82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</w:t>
      </w:r>
      <w:r w:rsidR="00DE06F7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DE06F7">
        <w:rPr>
          <w:rFonts w:asciiTheme="minorHAnsi" w:hAnsiTheme="minorHAnsi" w:cstheme="minorHAnsi"/>
          <w:sz w:val="20"/>
          <w:u w:val="none"/>
        </w:rPr>
        <w:t>DO REPASSE DOS VALORES E PRESTAÇÃO DE CONTAS</w:t>
      </w:r>
    </w:p>
    <w:p w14:paraId="61B68773" w14:textId="77777777" w:rsidR="00DE06F7" w:rsidRPr="008F3E20" w:rsidRDefault="00DE06F7" w:rsidP="00DE06F7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5758EDBD" w14:textId="77777777" w:rsid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3.1. </w:t>
      </w: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A Taxa de Comissão devida pelo contratante ao Leiloeiro Público Oficial é de XXX% </w:t>
      </w:r>
    </w:p>
    <w:p w14:paraId="729B2245" w14:textId="774C8E35" w:rsid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>3.2. O (A) Contratado (a) receberá diretamente do Arrematante-Comprador, a comissão de 5% (cinco por cento) do valor do bem arrematado, assegurando assim o previsto no parágrafo único, do artigo 24 do Decreto nº 21.981/1932, combinado com a alínea “a”, do inciso II, do ar</w:t>
      </w:r>
      <w:r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>ti</w:t>
      </w: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go 35 da Instrução Normativa DREI nº 17/2013. </w:t>
      </w:r>
    </w:p>
    <w:p w14:paraId="49F3865E" w14:textId="77777777" w:rsid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3.3. O Contratante não responderá, subsidiária ou solidariamente, pela solvência e adimplência dos Arrematantes-Compradores. </w:t>
      </w:r>
    </w:p>
    <w:p w14:paraId="011B0DC5" w14:textId="447EA7AE" w:rsidR="008F6A9F" w:rsidRP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>3.4. Em hipótese alguma será o Contratante responsável pela cobrança da comissão devida pelos Arrematantes-Compradores</w:t>
      </w:r>
    </w:p>
    <w:p w14:paraId="6E2AA982" w14:textId="77777777" w:rsid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3.5. </w:t>
      </w: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O Contratado (a) terá o prazo de até 5 (cinco) dias úteis, contados da realização de cada Leilão, para apresentar Relatório de Venda dos bens. </w:t>
      </w:r>
    </w:p>
    <w:p w14:paraId="5BA6A232" w14:textId="4C3D70B9" w:rsid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3.6. No Relatório de Vendas deverão constar, no mínimo, descrição do bem, valor do arremate, CPF/CNPJ e nome completo do Arrematante-Comprador, quantidade de lotes arrematados e quantidade de lotes não arrematados. </w:t>
      </w:r>
    </w:p>
    <w:p w14:paraId="46D2D1CC" w14:textId="77777777" w:rsid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3.7. O Relatório de Prestação de Contas do Leilão somente será aprovado pela Comissão Permanente de Alienação de Veículos se cumpridas, pelo Contratado, todas as condições estabelecidas no Edital e seus anexos. </w:t>
      </w:r>
    </w:p>
    <w:p w14:paraId="1C6C9FC7" w14:textId="77777777" w:rsid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3.8. O prazo para a efetuar o recolhimento das importâncias devidas ao Contratante é de 5 (cinco) dias úteis contados da aprovação do Relatório de Vendas dos bens. </w:t>
      </w:r>
    </w:p>
    <w:p w14:paraId="6C3D26DC" w14:textId="6E59AFFA" w:rsidR="00DE06F7" w:rsidRPr="00DE06F7" w:rsidRDefault="00DE06F7" w:rsidP="00DE06F7">
      <w:pPr>
        <w:pStyle w:val="Corpodetexto"/>
        <w:keepNext/>
        <w:keepLines/>
        <w:suppressAutoHyphens w:val="0"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</w:pP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>3.9. O recolhimento das importâncias devidas pelo Contratada (o) deverá ser recolhida por meio da Guia de Recolhimento da União, de acordo com as instruções que serão fornecidas pelo</w:t>
      </w:r>
      <w:r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 xml:space="preserve"> </w:t>
      </w:r>
      <w:r w:rsidRPr="00DE06F7">
        <w:rPr>
          <w:rFonts w:asciiTheme="minorHAnsi" w:hAnsiTheme="minorHAnsi" w:cstheme="minorHAnsi"/>
          <w:b w:val="0"/>
          <w:bCs/>
          <w:iCs/>
          <w:sz w:val="20"/>
          <w:u w:val="none"/>
          <w:lang w:eastAsia="pt-BR"/>
        </w:rPr>
        <w:t>Contratante.</w:t>
      </w:r>
    </w:p>
    <w:p w14:paraId="45D9CBA6" w14:textId="4F667CF7" w:rsidR="00DE06F7" w:rsidRDefault="00DE06F7" w:rsidP="00CE681B">
      <w:pPr>
        <w:pStyle w:val="Corpodetexto"/>
        <w:keepNext/>
        <w:keepLines/>
        <w:suppressAutoHyphens w:val="0"/>
        <w:spacing w:after="120"/>
        <w:ind w:left="360"/>
        <w:contextualSpacing/>
      </w:pPr>
    </w:p>
    <w:p w14:paraId="29D4F6FC" w14:textId="77777777" w:rsidR="00DE06F7" w:rsidRPr="008F3E20" w:rsidRDefault="00DE06F7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CE681B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62AA4A67" w14:textId="3D50A441" w:rsidR="008F6A9F" w:rsidRDefault="00DE06F7" w:rsidP="00CE681B">
      <w:pPr>
        <w:pStyle w:val="Ttulo8"/>
        <w:keepLines/>
        <w:spacing w:after="120"/>
        <w:contextualSpacing/>
        <w:rPr>
          <w:rFonts w:asciiTheme="minorHAnsi" w:hAnsiTheme="minorHAnsi" w:cstheme="minorHAnsi"/>
          <w:b w:val="0"/>
          <w:bCs/>
          <w:iCs/>
          <w:sz w:val="20"/>
          <w:lang w:eastAsia="pt-BR"/>
        </w:rPr>
      </w:pPr>
      <w:r>
        <w:rPr>
          <w:rFonts w:asciiTheme="minorHAnsi" w:hAnsiTheme="minorHAnsi" w:cstheme="minorHAnsi"/>
          <w:b w:val="0"/>
          <w:bCs/>
          <w:iCs/>
          <w:sz w:val="20"/>
          <w:lang w:eastAsia="pt-BR"/>
        </w:rPr>
        <w:t xml:space="preserve">4.1. </w:t>
      </w:r>
      <w:r w:rsidRPr="00DE06F7">
        <w:rPr>
          <w:rFonts w:asciiTheme="minorHAnsi" w:hAnsiTheme="minorHAnsi" w:cstheme="minorHAnsi"/>
          <w:b w:val="0"/>
          <w:bCs/>
          <w:iCs/>
          <w:sz w:val="20"/>
          <w:lang w:eastAsia="pt-BR"/>
        </w:rPr>
        <w:t>Não é necessário a indicação da dotação orçamentária, uma vez que a contratação não gerará ônus aos cofres públicos, ou seja, não será contraída nenhuma despesa.</w:t>
      </w:r>
    </w:p>
    <w:p w14:paraId="59BA193E" w14:textId="77777777" w:rsidR="00DE06F7" w:rsidRPr="00DE06F7" w:rsidRDefault="00DE06F7" w:rsidP="00DE06F7">
      <w:pPr>
        <w:pStyle w:val="WW-Padro"/>
        <w:rPr>
          <w:lang w:eastAsia="pt-BR"/>
        </w:rPr>
      </w:pPr>
    </w:p>
    <w:p w14:paraId="39F54C57" w14:textId="77777777" w:rsidR="0035430E" w:rsidRPr="008F3E20" w:rsidRDefault="0035430E" w:rsidP="00CE681B">
      <w:pPr>
        <w:pStyle w:val="Ttulo8"/>
        <w:keepLines/>
        <w:numPr>
          <w:ilvl w:val="0"/>
          <w:numId w:val="2"/>
        </w:numPr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lastRenderedPageBreak/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CE681B">
      <w:pPr>
        <w:pStyle w:val="Corpodetexto"/>
        <w:keepNext/>
        <w:keepLines/>
        <w:suppressAutoHyphens w:val="0"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CE681B">
      <w:pPr>
        <w:pStyle w:val="Corpodetexto"/>
        <w:keepNext/>
        <w:keepLines/>
        <w:tabs>
          <w:tab w:val="left" w:pos="-3544"/>
        </w:tabs>
        <w:suppressAutoHyphens w:val="0"/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60E1210A" w:rsidR="006E5F82" w:rsidRPr="008F3E20" w:rsidRDefault="00DE06F7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CE681B">
      <w:pPr>
        <w:pStyle w:val="Corpodetexto"/>
        <w:keepNext/>
        <w:keepLines/>
        <w:numPr>
          <w:ilvl w:val="0"/>
          <w:numId w:val="15"/>
        </w:numPr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CE681B">
      <w:pPr>
        <w:pStyle w:val="PargrafodaLista"/>
        <w:keepNext/>
        <w:keepLines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lastRenderedPageBreak/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CE681B">
      <w:pPr>
        <w:keepNext/>
        <w:keepLines/>
        <w:numPr>
          <w:ilvl w:val="2"/>
          <w:numId w:val="15"/>
        </w:numPr>
        <w:suppressAutoHyphens w:val="0"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CE681B">
      <w:pPr>
        <w:keepNext/>
        <w:keepLines/>
        <w:suppressAutoHyphens w:val="0"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CE681B">
      <w:pPr>
        <w:pStyle w:val="Nivel01Titulo"/>
        <w:numPr>
          <w:ilvl w:val="0"/>
          <w:numId w:val="15"/>
        </w:numPr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CE681B">
      <w:pPr>
        <w:keepNext/>
        <w:keepLines/>
        <w:numPr>
          <w:ilvl w:val="1"/>
          <w:numId w:val="15"/>
        </w:numPr>
        <w:suppressAutoHyphens w:val="0"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CE681B">
      <w:pPr>
        <w:keepNext/>
        <w:keepLine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CE681B">
      <w:pPr>
        <w:pStyle w:val="Corpodetexto"/>
        <w:keepNext/>
        <w:keepLines/>
        <w:suppressAutoHyphens w:val="0"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CE681B">
      <w:pPr>
        <w:keepNext/>
        <w:keepLines/>
        <w:contextualSpacing/>
        <w:rPr>
          <w:rFonts w:asciiTheme="minorHAnsi" w:hAnsiTheme="minorHAnsi" w:cstheme="minorHAnsi"/>
        </w:rPr>
      </w:pPr>
    </w:p>
    <w:p w14:paraId="3A39A8DD" w14:textId="6F30D08F" w:rsidR="00A57EE1" w:rsidRPr="008F3E20" w:rsidRDefault="00A57EE1" w:rsidP="00CE681B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</w:t>
      </w:r>
      <w:r w:rsidR="00680DAF">
        <w:rPr>
          <w:rFonts w:asciiTheme="minorHAnsi" w:hAnsiTheme="minorHAnsi" w:cstheme="minorHAnsi"/>
        </w:rPr>
        <w:t>1</w:t>
      </w:r>
      <w:r w:rsidR="008F3E20">
        <w:rPr>
          <w:rFonts w:asciiTheme="minorHAnsi" w:hAnsiTheme="minorHAnsi" w:cstheme="minorHAnsi"/>
        </w:rPr>
        <w:t>.</w:t>
      </w:r>
    </w:p>
    <w:p w14:paraId="3D6F164C" w14:textId="77777777" w:rsidR="00B66AB7" w:rsidRPr="008F3E20" w:rsidRDefault="00B66AB7" w:rsidP="00CE681B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8F3E20" w:rsidSect="00D20316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B425" w14:textId="77777777" w:rsidR="00952B10" w:rsidRDefault="00952B10">
      <w:r>
        <w:separator/>
      </w:r>
    </w:p>
  </w:endnote>
  <w:endnote w:type="continuationSeparator" w:id="0">
    <w:p w14:paraId="1BDF4063" w14:textId="77777777" w:rsidR="00952B10" w:rsidRDefault="009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586" w14:textId="2AA100C9" w:rsidR="00F5279C" w:rsidRPr="00901838" w:rsidRDefault="00D20316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V - </w:t>
    </w:r>
    <w:r w:rsidR="00F5279C">
      <w:rPr>
        <w:rFonts w:ascii="Verdana" w:hAnsi="Verdana"/>
        <w:i/>
        <w:sz w:val="16"/>
        <w:szCs w:val="16"/>
      </w:rPr>
      <w:t>Minuta Contrato Modelo AGU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  <w:r w:rsidR="00F5279C" w:rsidRPr="00901838">
      <w:rPr>
        <w:rStyle w:val="Nmerodepgina"/>
        <w:rFonts w:ascii="Verdana" w:hAnsi="Verdana"/>
        <w:sz w:val="16"/>
        <w:szCs w:val="16"/>
      </w:rPr>
      <w:t>/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begin"/>
    </w:r>
    <w:r w:rsidR="00F5279C"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="00F5279C"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F12A" w14:textId="77777777" w:rsidR="00952B10" w:rsidRDefault="00952B10">
      <w:r>
        <w:separator/>
      </w:r>
    </w:p>
  </w:footnote>
  <w:footnote w:type="continuationSeparator" w:id="0">
    <w:p w14:paraId="64BA4A45" w14:textId="77777777" w:rsidR="00952B10" w:rsidRDefault="0095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A15" w14:textId="211C13D2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DE06F7" w:rsidRPr="00DE06F7">
      <w:rPr>
        <w:rFonts w:ascii="Verdana" w:hAnsi="Verdana"/>
        <w:sz w:val="16"/>
        <w:szCs w:val="16"/>
      </w:rPr>
      <w:t>23069.152856/2021-11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1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DE70611"/>
    <w:multiLevelType w:val="multilevel"/>
    <w:tmpl w:val="C2A6E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Arial" w:hint="default"/>
        <w:sz w:val="22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5"/>
  </w:num>
  <w:num w:numId="6">
    <w:abstractNumId w:val="15"/>
  </w:num>
  <w:num w:numId="7">
    <w:abstractNumId w:val="6"/>
  </w:num>
  <w:num w:numId="8">
    <w:abstractNumId w:val="11"/>
  </w:num>
  <w:num w:numId="9">
    <w:abstractNumId w:val="17"/>
  </w:num>
  <w:num w:numId="10">
    <w:abstractNumId w:val="7"/>
  </w:num>
  <w:num w:numId="11">
    <w:abstractNumId w:val="8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64188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62BF7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23D5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10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914"/>
    <w:rsid w:val="00A245D3"/>
    <w:rsid w:val="00A26DC6"/>
    <w:rsid w:val="00A27411"/>
    <w:rsid w:val="00A27891"/>
    <w:rsid w:val="00A36F2B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6F7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29BB-A532-4274-9B3F-63E966E5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1780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3</cp:revision>
  <cp:lastPrinted>2021-04-22T03:19:00Z</cp:lastPrinted>
  <dcterms:created xsi:type="dcterms:W3CDTF">2021-04-22T03:19:00Z</dcterms:created>
  <dcterms:modified xsi:type="dcterms:W3CDTF">2021-04-22T03:20:00Z</dcterms:modified>
</cp:coreProperties>
</file>