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0127"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25586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981381" w14:textId="316C142C" w:rsidR="00982408" w:rsidRDefault="005F0C25">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 </w:t>
            </w:r>
            <w:r w:rsidR="008F7808">
              <w:rPr>
                <w:rFonts w:ascii="Verdana" w:eastAsia="Verdana" w:hAnsi="Verdana" w:cs="Verdana"/>
                <w:b/>
                <w:color w:val="FF0000"/>
                <w:szCs w:val="20"/>
              </w:rPr>
              <w:t>EDITAL DE LICITAÇÃO</w:t>
            </w:r>
          </w:p>
          <w:p w14:paraId="6E3109A3" w14:textId="51C7EE4C"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185AF9">
              <w:rPr>
                <w:rFonts w:ascii="Verdana" w:eastAsia="Verdana" w:hAnsi="Verdana" w:cs="Verdana"/>
                <w:b/>
              </w:rPr>
              <w:t>9</w:t>
            </w:r>
            <w:r w:rsidR="003647BA">
              <w:rPr>
                <w:rFonts w:ascii="Verdana" w:eastAsia="Verdana" w:hAnsi="Verdana" w:cs="Verdana"/>
                <w:b/>
              </w:rPr>
              <w:t>6</w:t>
            </w:r>
            <w:r w:rsidRPr="00F54378">
              <w:rPr>
                <w:rFonts w:ascii="Verdana" w:eastAsia="Verdana" w:hAnsi="Verdana" w:cs="Verdana"/>
                <w:b/>
              </w:rPr>
              <w:t>/202</w:t>
            </w:r>
            <w:r w:rsidR="0063077E">
              <w:rPr>
                <w:rFonts w:ascii="Verdana" w:eastAsia="Verdana" w:hAnsi="Verdana" w:cs="Verdana"/>
                <w:b/>
              </w:rPr>
              <w:t>2</w:t>
            </w:r>
            <w:r w:rsidRPr="00F54378">
              <w:rPr>
                <w:rFonts w:ascii="Verdana" w:eastAsia="Verdana" w:hAnsi="Verdana" w:cs="Verdana"/>
                <w:b/>
              </w:rPr>
              <w:t>/AD</w:t>
            </w:r>
          </w:p>
          <w:p w14:paraId="6A4BA0E2" w14:textId="77777777" w:rsidR="00982408" w:rsidRPr="00F54378" w:rsidRDefault="008F7808">
            <w:pPr>
              <w:spacing w:before="100" w:after="100"/>
              <w:jc w:val="center"/>
            </w:pPr>
            <w:r w:rsidRPr="00F54378">
              <w:rPr>
                <w:rFonts w:ascii="Verdana" w:eastAsia="Verdana" w:hAnsi="Verdana" w:cs="Verdana"/>
                <w:b/>
              </w:rPr>
              <w:t>SISTEMA DE REGISTRO DE PREÇOS</w:t>
            </w:r>
          </w:p>
          <w:p w14:paraId="7267E2E1" w14:textId="6932AA49" w:rsidR="00982408" w:rsidRPr="00F54378" w:rsidRDefault="008F7808">
            <w:pPr>
              <w:spacing w:before="100" w:after="100"/>
              <w:jc w:val="center"/>
            </w:pPr>
            <w:r w:rsidRPr="00F54378">
              <w:rPr>
                <w:rFonts w:ascii="Verdana" w:eastAsia="Verdana" w:hAnsi="Verdana" w:cs="Verdana"/>
                <w:b/>
              </w:rPr>
              <w:t xml:space="preserve">PROCESSO Nº </w:t>
            </w:r>
            <w:r w:rsidR="00185AF9" w:rsidRPr="00185AF9">
              <w:rPr>
                <w:rFonts w:ascii="Verdana" w:eastAsia="Verdana" w:hAnsi="Verdana" w:cs="Verdana"/>
                <w:b/>
              </w:rPr>
              <w:t>23069.167801/2022-89</w:t>
            </w:r>
          </w:p>
          <w:p w14:paraId="1677B758" w14:textId="77777777" w:rsidR="00982408" w:rsidRDefault="00982408">
            <w:pPr>
              <w:spacing w:before="100" w:after="100"/>
              <w:jc w:val="both"/>
              <w:rPr>
                <w:b/>
              </w:rPr>
            </w:pPr>
          </w:p>
          <w:p w14:paraId="09C16A23"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1178E9" w14:textId="77777777" w:rsidR="00982408" w:rsidRDefault="00982408">
            <w:pPr>
              <w:spacing w:before="100" w:after="100"/>
              <w:jc w:val="both"/>
              <w:rPr>
                <w:sz w:val="18"/>
                <w:szCs w:val="18"/>
              </w:rPr>
            </w:pPr>
          </w:p>
        </w:tc>
      </w:tr>
      <w:tr w:rsidR="00982408" w14:paraId="2650F97A"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B340375" w14:textId="77777777" w:rsidR="00982408" w:rsidRDefault="008F7808">
            <w:pPr>
              <w:spacing w:before="100" w:after="100"/>
              <w:jc w:val="center"/>
            </w:pPr>
            <w:r>
              <w:rPr>
                <w:b/>
                <w:sz w:val="18"/>
                <w:szCs w:val="18"/>
              </w:rPr>
              <w:t>OBJETO</w:t>
            </w:r>
          </w:p>
          <w:p w14:paraId="25758555"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8E1F3" w14:textId="6963CCB9" w:rsidR="00982408" w:rsidRDefault="008F7808" w:rsidP="00F26171">
            <w:pPr>
              <w:jc w:val="both"/>
              <w:rPr>
                <w:color w:val="000000"/>
                <w:sz w:val="18"/>
                <w:szCs w:val="18"/>
              </w:rPr>
            </w:pPr>
            <w:r>
              <w:rPr>
                <w:color w:val="000000"/>
                <w:sz w:val="18"/>
                <w:szCs w:val="18"/>
              </w:rPr>
              <w:t xml:space="preserve">O objeto da presente licitação </w:t>
            </w:r>
            <w:r w:rsidR="00C71855">
              <w:rPr>
                <w:color w:val="000000"/>
                <w:sz w:val="18"/>
                <w:szCs w:val="18"/>
              </w:rPr>
              <w:t xml:space="preserve">é </w:t>
            </w:r>
            <w:r w:rsidR="00C71855">
              <w:rPr>
                <w:sz w:val="18"/>
                <w:szCs w:val="18"/>
              </w:rPr>
              <w:t>a</w:t>
            </w:r>
            <w:r>
              <w:rPr>
                <w:sz w:val="18"/>
                <w:szCs w:val="18"/>
              </w:rPr>
              <w:t xml:space="preserve"> construção do Sistema de Registro de Preços para eventual </w:t>
            </w:r>
            <w:r w:rsidR="002866A0">
              <w:rPr>
                <w:sz w:val="18"/>
                <w:szCs w:val="18"/>
              </w:rPr>
              <w:t>a</w:t>
            </w:r>
            <w:r w:rsidR="002866A0" w:rsidRPr="002866A0">
              <w:t>quisição de</w:t>
            </w:r>
            <w:r w:rsidR="002866A0" w:rsidRPr="002866A0">
              <w:rPr>
                <w:b/>
                <w:bCs/>
              </w:rPr>
              <w:t xml:space="preserve"> UTENSÍLIOS DE COZINHA INDUSTRIAL</w:t>
            </w:r>
            <w:r w:rsidR="002866A0">
              <w:t xml:space="preserve"> para atender ao Restaurante Universitário da Pró - Reitoria de Assuntos Estudantis (PROAES) da Universidade Federal Fluminense, em Niterói-RJ</w:t>
            </w:r>
            <w:r w:rsidR="002F5FC5">
              <w:rPr>
                <w:rStyle w:val="Forte"/>
                <w:rFonts w:ascii="Calibri" w:hAnsi="Calibri" w:cs="Calibri"/>
                <w:color w:val="000000"/>
              </w:rPr>
              <w:t>​</w:t>
            </w:r>
            <w:r w:rsidR="00C71855" w:rsidRPr="00C71855">
              <w:rPr>
                <w:color w:val="000000"/>
                <w:sz w:val="18"/>
                <w:szCs w:val="18"/>
              </w:rPr>
              <w:t>,</w:t>
            </w:r>
            <w:r w:rsidRPr="00CB29A2">
              <w:rPr>
                <w:color w:val="000000"/>
                <w:sz w:val="18"/>
                <w:szCs w:val="18"/>
              </w:rPr>
              <w:t xml:space="preserve"> conforme condições, quantidades</w:t>
            </w:r>
            <w:r>
              <w:rPr>
                <w:color w:val="000000"/>
                <w:sz w:val="18"/>
                <w:szCs w:val="18"/>
              </w:rPr>
              <w:t xml:space="preserve"> e exigências estabelecidas neste Edital e seus anexos.</w:t>
            </w:r>
          </w:p>
        </w:tc>
      </w:tr>
      <w:tr w:rsidR="00982408" w14:paraId="61F3BC8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B7F7AC4"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629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2CF5F46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E937A8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15D52" w14:textId="4E0F011A"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C167D5">
              <w:rPr>
                <w:b/>
                <w:sz w:val="18"/>
                <w:szCs w:val="18"/>
              </w:rPr>
              <w:t>10</w:t>
            </w:r>
            <w:r w:rsidR="005C613D">
              <w:rPr>
                <w:b/>
                <w:sz w:val="18"/>
                <w:szCs w:val="18"/>
              </w:rPr>
              <w:t>h</w:t>
            </w:r>
            <w:r>
              <w:rPr>
                <w:sz w:val="18"/>
                <w:szCs w:val="18"/>
              </w:rPr>
              <w:t xml:space="preserve"> do dia </w:t>
            </w:r>
            <w:r w:rsidR="00C167D5">
              <w:rPr>
                <w:b/>
                <w:sz w:val="18"/>
                <w:szCs w:val="18"/>
              </w:rPr>
              <w:t>09/SET</w:t>
            </w:r>
            <w:r w:rsidR="005C613D">
              <w:rPr>
                <w:b/>
                <w:sz w:val="18"/>
                <w:szCs w:val="18"/>
              </w:rPr>
              <w:t>/2022</w:t>
            </w:r>
            <w:r>
              <w:rPr>
                <w:sz w:val="18"/>
                <w:szCs w:val="18"/>
              </w:rPr>
              <w:t>.</w:t>
            </w:r>
          </w:p>
        </w:tc>
      </w:tr>
      <w:tr w:rsidR="00982408" w14:paraId="29841B5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2AEA0B5"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838EA" w14:textId="77777777" w:rsidR="00982408" w:rsidRDefault="00982408">
            <w:pPr>
              <w:jc w:val="both"/>
              <w:rPr>
                <w:color w:val="000000"/>
                <w:sz w:val="18"/>
                <w:szCs w:val="18"/>
              </w:rPr>
            </w:pPr>
          </w:p>
          <w:p w14:paraId="438C37E8" w14:textId="77777777" w:rsidR="00982408" w:rsidRDefault="008F7808">
            <w:pPr>
              <w:jc w:val="both"/>
              <w:rPr>
                <w:color w:val="000000"/>
                <w:sz w:val="18"/>
                <w:szCs w:val="18"/>
              </w:rPr>
            </w:pPr>
            <w:r>
              <w:rPr>
                <w:color w:val="000000"/>
                <w:sz w:val="18"/>
                <w:szCs w:val="18"/>
              </w:rPr>
              <w:t>Universidade Federal Fluminense</w:t>
            </w:r>
          </w:p>
          <w:p w14:paraId="7549A362" w14:textId="77777777" w:rsidR="00982408" w:rsidRDefault="008F7808">
            <w:pPr>
              <w:jc w:val="both"/>
              <w:rPr>
                <w:color w:val="000000"/>
                <w:sz w:val="18"/>
                <w:szCs w:val="18"/>
              </w:rPr>
            </w:pPr>
            <w:r>
              <w:rPr>
                <w:color w:val="000000"/>
                <w:sz w:val="18"/>
                <w:szCs w:val="18"/>
              </w:rPr>
              <w:t>Pró-Reitoria de Administração - UASG: 150182</w:t>
            </w:r>
          </w:p>
          <w:p w14:paraId="250DDA38" w14:textId="77777777" w:rsidR="00982408" w:rsidRDefault="008F7808">
            <w:pPr>
              <w:jc w:val="both"/>
              <w:rPr>
                <w:color w:val="000000"/>
                <w:sz w:val="18"/>
                <w:szCs w:val="18"/>
              </w:rPr>
            </w:pPr>
            <w:r>
              <w:rPr>
                <w:color w:val="000000"/>
                <w:sz w:val="18"/>
                <w:szCs w:val="18"/>
              </w:rPr>
              <w:t>Coordenação de Licitação</w:t>
            </w:r>
          </w:p>
          <w:p w14:paraId="1F795450" w14:textId="77777777" w:rsidR="00982408" w:rsidRDefault="008F7808">
            <w:pPr>
              <w:jc w:val="both"/>
              <w:rPr>
                <w:color w:val="000000"/>
                <w:sz w:val="18"/>
                <w:szCs w:val="18"/>
              </w:rPr>
            </w:pPr>
            <w:r>
              <w:rPr>
                <w:color w:val="000000"/>
                <w:sz w:val="18"/>
                <w:szCs w:val="18"/>
              </w:rPr>
              <w:t>Rua Miguel de Frias n.º 09, Bairro Icaraí, Niterói - RJ</w:t>
            </w:r>
          </w:p>
          <w:p w14:paraId="0CA43CDC" w14:textId="77777777" w:rsidR="00982408" w:rsidRDefault="008F7808">
            <w:pPr>
              <w:jc w:val="both"/>
              <w:rPr>
                <w:color w:val="000000"/>
                <w:sz w:val="18"/>
                <w:szCs w:val="18"/>
              </w:rPr>
            </w:pPr>
            <w:r>
              <w:rPr>
                <w:color w:val="000000"/>
                <w:sz w:val="18"/>
                <w:szCs w:val="18"/>
              </w:rPr>
              <w:t>CEP: 24.220-900</w:t>
            </w:r>
          </w:p>
          <w:p w14:paraId="13BF7574" w14:textId="77777777" w:rsidR="00982408" w:rsidRDefault="008F7808">
            <w:pPr>
              <w:jc w:val="both"/>
              <w:rPr>
                <w:color w:val="000000"/>
                <w:sz w:val="18"/>
                <w:szCs w:val="18"/>
              </w:rPr>
            </w:pPr>
            <w:r>
              <w:rPr>
                <w:color w:val="000000"/>
                <w:sz w:val="18"/>
                <w:szCs w:val="18"/>
              </w:rPr>
              <w:t>Telefones: (21) 2629-5386</w:t>
            </w:r>
          </w:p>
          <w:p w14:paraId="33099917"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1242D8CE" w14:textId="77777777" w:rsidR="00982408" w:rsidRDefault="00982408">
            <w:pPr>
              <w:jc w:val="both"/>
              <w:rPr>
                <w:color w:val="000000"/>
                <w:sz w:val="18"/>
                <w:szCs w:val="18"/>
              </w:rPr>
            </w:pPr>
          </w:p>
        </w:tc>
      </w:tr>
      <w:tr w:rsidR="00982408" w14:paraId="7A6B0D3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18F361"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D9ADD" w14:textId="77777777" w:rsidR="00982408" w:rsidRDefault="008F7808">
            <w:pPr>
              <w:jc w:val="both"/>
              <w:rPr>
                <w:color w:val="000000"/>
                <w:sz w:val="18"/>
                <w:szCs w:val="18"/>
              </w:rPr>
            </w:pPr>
            <w:r w:rsidRPr="00785996">
              <w:rPr>
                <w:color w:val="000000"/>
                <w:sz w:val="18"/>
                <w:szCs w:val="18"/>
              </w:rPr>
              <w:t>Menor preço por item.</w:t>
            </w:r>
          </w:p>
        </w:tc>
      </w:tr>
      <w:tr w:rsidR="00982408" w14:paraId="4B2C164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7E5E2D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C74C6" w14:textId="77777777" w:rsidR="00982408" w:rsidRDefault="00982408">
            <w:pPr>
              <w:jc w:val="both"/>
              <w:rPr>
                <w:color w:val="000000"/>
                <w:sz w:val="18"/>
                <w:szCs w:val="18"/>
              </w:rPr>
            </w:pPr>
          </w:p>
          <w:p w14:paraId="2F58B6F5"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796FA579" w14:textId="77777777" w:rsidR="00982408" w:rsidRDefault="00982408">
            <w:pPr>
              <w:jc w:val="both"/>
              <w:rPr>
                <w:color w:val="000000"/>
                <w:sz w:val="18"/>
                <w:szCs w:val="18"/>
                <w:u w:val="single"/>
              </w:rPr>
            </w:pPr>
          </w:p>
        </w:tc>
      </w:tr>
      <w:tr w:rsidR="00982408" w14:paraId="6C9835C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5609835"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1C59" w14:textId="3E28D955" w:rsidR="00982408" w:rsidRDefault="00C167D5"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Carolina Lages de Oliveira</w:t>
            </w:r>
          </w:p>
        </w:tc>
      </w:tr>
    </w:tbl>
    <w:p w14:paraId="265517DF" w14:textId="77777777" w:rsidR="00982408" w:rsidRDefault="00982408">
      <w:pPr>
        <w:rPr>
          <w:rFonts w:ascii="Calibri" w:eastAsia="Calibri" w:hAnsi="Calibri" w:cs="Calibri"/>
          <w:b/>
          <w:sz w:val="22"/>
          <w:szCs w:val="22"/>
        </w:rPr>
      </w:pPr>
    </w:p>
    <w:p w14:paraId="29819F8D" w14:textId="77777777" w:rsidR="00982408" w:rsidRDefault="00982408">
      <w:pPr>
        <w:tabs>
          <w:tab w:val="left" w:pos="6284"/>
        </w:tabs>
        <w:jc w:val="center"/>
        <w:rPr>
          <w:rFonts w:ascii="Calibri" w:eastAsia="Calibri" w:hAnsi="Calibri" w:cs="Calibri"/>
          <w:b/>
          <w:sz w:val="22"/>
          <w:szCs w:val="22"/>
        </w:rPr>
      </w:pPr>
    </w:p>
    <w:p w14:paraId="6CD2C062" w14:textId="77777777" w:rsidR="00982408" w:rsidRDefault="008F7808">
      <w:pPr>
        <w:rPr>
          <w:rFonts w:ascii="Calibri" w:eastAsia="Calibri" w:hAnsi="Calibri" w:cs="Calibri"/>
          <w:b/>
          <w:sz w:val="22"/>
          <w:szCs w:val="22"/>
        </w:rPr>
      </w:pPr>
      <w:r>
        <w:br w:type="page"/>
      </w:r>
    </w:p>
    <w:p w14:paraId="6C2B597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0EE9311" wp14:editId="1B8CD9C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56146A1F" w14:textId="77777777" w:rsidR="00982408" w:rsidRDefault="00982408">
      <w:pPr>
        <w:tabs>
          <w:tab w:val="left" w:pos="6284"/>
        </w:tabs>
        <w:jc w:val="center"/>
        <w:rPr>
          <w:rFonts w:ascii="Calibri" w:eastAsia="Calibri" w:hAnsi="Calibri" w:cs="Calibri"/>
          <w:b/>
          <w:sz w:val="22"/>
          <w:szCs w:val="22"/>
        </w:rPr>
      </w:pPr>
    </w:p>
    <w:p w14:paraId="68380824" w14:textId="77777777" w:rsidR="00982408" w:rsidRDefault="00982408">
      <w:pPr>
        <w:tabs>
          <w:tab w:val="left" w:pos="6284"/>
        </w:tabs>
        <w:jc w:val="center"/>
        <w:rPr>
          <w:rFonts w:ascii="Calibri" w:eastAsia="Calibri" w:hAnsi="Calibri" w:cs="Calibri"/>
          <w:b/>
          <w:sz w:val="22"/>
          <w:szCs w:val="22"/>
        </w:rPr>
      </w:pPr>
    </w:p>
    <w:p w14:paraId="489D47F6" w14:textId="77777777" w:rsidR="00982408" w:rsidRDefault="00982408">
      <w:pPr>
        <w:tabs>
          <w:tab w:val="left" w:pos="6284"/>
        </w:tabs>
        <w:jc w:val="center"/>
        <w:rPr>
          <w:rFonts w:ascii="Calibri" w:eastAsia="Calibri" w:hAnsi="Calibri" w:cs="Calibri"/>
          <w:b/>
          <w:sz w:val="22"/>
          <w:szCs w:val="22"/>
        </w:rPr>
      </w:pPr>
    </w:p>
    <w:p w14:paraId="54DE7E02" w14:textId="77777777" w:rsidR="00982408" w:rsidRDefault="00982408">
      <w:pPr>
        <w:tabs>
          <w:tab w:val="left" w:pos="6284"/>
        </w:tabs>
        <w:jc w:val="center"/>
        <w:rPr>
          <w:rFonts w:ascii="Calibri" w:eastAsia="Calibri" w:hAnsi="Calibri" w:cs="Calibri"/>
          <w:b/>
          <w:sz w:val="22"/>
          <w:szCs w:val="22"/>
        </w:rPr>
      </w:pPr>
    </w:p>
    <w:p w14:paraId="7695042A"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DCDBF9C"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93CA35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653B22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3E73333" w14:textId="77777777" w:rsidR="00982408" w:rsidRDefault="00982408">
      <w:pPr>
        <w:jc w:val="center"/>
        <w:rPr>
          <w:rFonts w:ascii="Calibri" w:eastAsia="Calibri" w:hAnsi="Calibri" w:cs="Calibri"/>
          <w:b/>
          <w:sz w:val="22"/>
          <w:szCs w:val="22"/>
        </w:rPr>
      </w:pPr>
    </w:p>
    <w:p w14:paraId="37A416FA" w14:textId="29CCD4D8"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2D123A6E" w14:textId="7298272F"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185AF9">
        <w:rPr>
          <w:rFonts w:ascii="Verdana" w:eastAsia="Verdana" w:hAnsi="Verdana" w:cs="Verdana"/>
          <w:b/>
        </w:rPr>
        <w:t>9</w:t>
      </w:r>
      <w:r w:rsidR="003647BA">
        <w:rPr>
          <w:rFonts w:ascii="Verdana" w:eastAsia="Verdana" w:hAnsi="Verdana" w:cs="Verdana"/>
          <w:b/>
        </w:rPr>
        <w:t>6</w:t>
      </w:r>
      <w:r w:rsidRPr="00F5351E">
        <w:rPr>
          <w:rFonts w:ascii="Verdana" w:eastAsia="Verdana" w:hAnsi="Verdana" w:cs="Verdana"/>
          <w:b/>
        </w:rPr>
        <w:t>/202</w:t>
      </w:r>
      <w:r w:rsidR="0063077E">
        <w:rPr>
          <w:rFonts w:ascii="Verdana" w:eastAsia="Verdana" w:hAnsi="Verdana" w:cs="Verdana"/>
          <w:b/>
        </w:rPr>
        <w:t>2</w:t>
      </w:r>
      <w:r w:rsidRPr="00F5351E">
        <w:rPr>
          <w:rFonts w:ascii="Verdana" w:eastAsia="Verdana" w:hAnsi="Verdana" w:cs="Verdana"/>
          <w:b/>
        </w:rPr>
        <w:t>/AD</w:t>
      </w:r>
    </w:p>
    <w:p w14:paraId="2F585DFC" w14:textId="77777777" w:rsidR="00982408" w:rsidRPr="00F5351E" w:rsidRDefault="008F7808">
      <w:pPr>
        <w:spacing w:before="100" w:after="100"/>
        <w:jc w:val="center"/>
      </w:pPr>
      <w:r w:rsidRPr="00F5351E">
        <w:rPr>
          <w:rFonts w:ascii="Verdana" w:eastAsia="Verdana" w:hAnsi="Verdana" w:cs="Verdana"/>
          <w:b/>
        </w:rPr>
        <w:t>SISTEMA DE REGISTRO DE PREÇOS</w:t>
      </w:r>
    </w:p>
    <w:p w14:paraId="6C1A6615" w14:textId="35136D9E"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185AF9" w:rsidRPr="00185AF9">
        <w:rPr>
          <w:rFonts w:ascii="Verdana" w:eastAsia="Verdana" w:hAnsi="Verdana" w:cs="Verdana"/>
          <w:b/>
        </w:rPr>
        <w:t>23069.167801/2022-89</w:t>
      </w:r>
    </w:p>
    <w:p w14:paraId="4BCB3627" w14:textId="77777777" w:rsidR="00F26171" w:rsidRDefault="00F26171">
      <w:pPr>
        <w:spacing w:before="100" w:after="100"/>
        <w:jc w:val="center"/>
        <w:rPr>
          <w:b/>
          <w:color w:val="000000"/>
        </w:rPr>
      </w:pPr>
    </w:p>
    <w:p w14:paraId="4DE96031"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D1C1278" w14:textId="77777777" w:rsidR="00982408" w:rsidRDefault="00982408">
      <w:pPr>
        <w:jc w:val="both"/>
      </w:pPr>
    </w:p>
    <w:p w14:paraId="08FD30D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7447076F" w14:textId="77777777" w:rsidR="00982408" w:rsidRDefault="00982408">
      <w:pPr>
        <w:pBdr>
          <w:bottom w:val="single" w:sz="6" w:space="1" w:color="000000"/>
        </w:pBdr>
        <w:spacing w:after="240" w:line="276" w:lineRule="auto"/>
        <w:ind w:right="-30" w:firstLine="540"/>
        <w:jc w:val="both"/>
      </w:pPr>
    </w:p>
    <w:p w14:paraId="63F52608" w14:textId="77777777" w:rsidR="00982408" w:rsidRDefault="00982408">
      <w:pPr>
        <w:jc w:val="both"/>
      </w:pPr>
    </w:p>
    <w:p w14:paraId="5444ACDA"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9A7FA37" w14:textId="58C2D0A6" w:rsidR="00982408" w:rsidRPr="003647BA" w:rsidRDefault="008F7808" w:rsidP="00EC0ED2">
      <w:pPr>
        <w:numPr>
          <w:ilvl w:val="1"/>
          <w:numId w:val="7"/>
        </w:numPr>
        <w:spacing w:before="120" w:after="120" w:line="276" w:lineRule="auto"/>
        <w:ind w:hanging="7"/>
        <w:jc w:val="both"/>
        <w:rPr>
          <w:szCs w:val="20"/>
        </w:rPr>
      </w:pPr>
      <w:r>
        <w:t xml:space="preserve">O objeto da presente licitação é a escolha da proposta mais vantajosa para a </w:t>
      </w:r>
      <w:r w:rsidR="002866A0">
        <w:t>a</w:t>
      </w:r>
      <w:r w:rsidR="007F0641" w:rsidRPr="002866A0">
        <w:t xml:space="preserve">quisição de </w:t>
      </w:r>
      <w:r w:rsidR="002866A0">
        <w:t xml:space="preserve"> </w:t>
      </w:r>
      <w:r w:rsidR="002866A0" w:rsidRPr="00920682">
        <w:rPr>
          <w:b/>
          <w:bCs/>
        </w:rPr>
        <w:t>UTENSÍLIOS DE COZINHA INDUSTRIAL</w:t>
      </w:r>
      <w:r w:rsidR="002866A0">
        <w:t xml:space="preserve"> para atender ao Restaurante Universitário da Pró - Reitoria de Assuntos Estudantis (PROAES) da Universidade Federal Fluminense, em Niterói – RJ</w:t>
      </w:r>
      <w:r w:rsidR="00CB29A2" w:rsidRPr="003647BA">
        <w:rPr>
          <w:szCs w:val="20"/>
        </w:rPr>
        <w:t xml:space="preserve">, </w:t>
      </w:r>
      <w:r w:rsidRPr="003647BA">
        <w:rPr>
          <w:szCs w:val="20"/>
        </w:rPr>
        <w:t>conforme condições, quantidades e exigências estabelecidas neste Edital e seus anexos.</w:t>
      </w:r>
    </w:p>
    <w:p w14:paraId="6C36F3B5"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13305DE5"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7C7AD95E" w14:textId="77777777" w:rsidR="00982408" w:rsidRDefault="008F7808">
      <w:pPr>
        <w:tabs>
          <w:tab w:val="left" w:pos="5820"/>
        </w:tabs>
      </w:pPr>
      <w:r>
        <w:tab/>
      </w:r>
    </w:p>
    <w:p w14:paraId="0FF1DEFE" w14:textId="77777777" w:rsidR="00982408" w:rsidRDefault="00982408">
      <w:pPr>
        <w:spacing w:before="120" w:after="120" w:line="276" w:lineRule="auto"/>
        <w:ind w:left="1134"/>
        <w:jc w:val="both"/>
      </w:pPr>
    </w:p>
    <w:p w14:paraId="4D0462D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3C514852" w14:textId="77777777" w:rsidR="00982408" w:rsidRDefault="00982408">
      <w:pPr>
        <w:rPr>
          <w:b/>
          <w:i/>
        </w:rPr>
      </w:pPr>
    </w:p>
    <w:p w14:paraId="155046B0"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3B479B2" w14:textId="77777777" w:rsidR="00982408" w:rsidRDefault="00982408">
      <w:pPr>
        <w:spacing w:before="120" w:after="120" w:line="276" w:lineRule="auto"/>
        <w:ind w:left="1134"/>
        <w:jc w:val="both"/>
      </w:pPr>
    </w:p>
    <w:p w14:paraId="7DAD7E7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3DAD05E"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7C784DEF"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2E52B4F9"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5F584B5"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F0DBD6"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12E708C"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6DA04921" w14:textId="77777777" w:rsidR="00982408" w:rsidRDefault="00982408">
      <w:pPr>
        <w:spacing w:before="120" w:after="120" w:line="276" w:lineRule="auto"/>
        <w:ind w:left="425"/>
        <w:jc w:val="both"/>
        <w:rPr>
          <w:color w:val="000000"/>
        </w:rPr>
      </w:pPr>
    </w:p>
    <w:p w14:paraId="39225F8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6B718F3"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94525D9"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CC9F48A"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0AB70B8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B421921" w14:textId="77777777" w:rsidR="00982408" w:rsidRDefault="008F7808">
      <w:pPr>
        <w:numPr>
          <w:ilvl w:val="1"/>
          <w:numId w:val="3"/>
        </w:numPr>
        <w:spacing w:before="120" w:after="120" w:line="276" w:lineRule="auto"/>
        <w:jc w:val="both"/>
      </w:pPr>
      <w:r>
        <w:t>Não poderão participar desta licitação os interessados:</w:t>
      </w:r>
    </w:p>
    <w:p w14:paraId="21CACDB9"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C42F7AA"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30241D36"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74815C2F"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21BA606D" w14:textId="77777777" w:rsidR="00982408" w:rsidRDefault="008F7808">
      <w:pPr>
        <w:numPr>
          <w:ilvl w:val="2"/>
          <w:numId w:val="3"/>
        </w:numPr>
        <w:tabs>
          <w:tab w:val="left" w:pos="1440"/>
        </w:tabs>
        <w:spacing w:after="240" w:line="276" w:lineRule="auto"/>
        <w:jc w:val="both"/>
      </w:pPr>
      <w:r>
        <w:rPr>
          <w:color w:val="000000"/>
        </w:rPr>
        <w:lastRenderedPageBreak/>
        <w:t xml:space="preserve">que estejam sob falência,  concurso de credores, </w:t>
      </w:r>
      <w:r>
        <w:t xml:space="preserve">concordata ou </w:t>
      </w:r>
      <w:r>
        <w:rPr>
          <w:color w:val="000000"/>
        </w:rPr>
        <w:t>em processo de dissolução ou liquidação;</w:t>
      </w:r>
    </w:p>
    <w:p w14:paraId="0611F810" w14:textId="77777777" w:rsidR="00982408" w:rsidRDefault="008F7808">
      <w:pPr>
        <w:numPr>
          <w:ilvl w:val="2"/>
          <w:numId w:val="3"/>
        </w:numPr>
        <w:tabs>
          <w:tab w:val="left" w:pos="1440"/>
        </w:tabs>
        <w:spacing w:after="240" w:line="276" w:lineRule="auto"/>
        <w:jc w:val="both"/>
      </w:pPr>
      <w:r>
        <w:t>entidades empresariais que estejam reunidas em consórcio;</w:t>
      </w:r>
    </w:p>
    <w:p w14:paraId="7A6635B5"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4E5499A"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B455DE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5F2F5EC6"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753AA45"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FB7F8D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FD195BC"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66A3A64"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44EFA26"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4DF6C42"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2A48DB65"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8158D1B"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DD30F5C"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2501325C" w14:textId="77777777" w:rsidR="00982408" w:rsidRDefault="00982408">
      <w:pPr>
        <w:spacing w:before="120" w:after="120" w:line="276" w:lineRule="auto"/>
        <w:ind w:left="425"/>
        <w:jc w:val="both"/>
        <w:rPr>
          <w:color w:val="000000"/>
        </w:rPr>
      </w:pPr>
    </w:p>
    <w:p w14:paraId="39F5C9A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SUSTENTABILIDADE AMBIENTAL</w:t>
      </w:r>
    </w:p>
    <w:p w14:paraId="25465B39" w14:textId="77777777" w:rsidR="00982408" w:rsidRDefault="00982408"/>
    <w:p w14:paraId="172652B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4408C2D" w14:textId="2E9AF258"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2B4E75B0"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C05A48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F857C5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F0144AB" w14:textId="77777777" w:rsidR="00982408" w:rsidRDefault="00982408"/>
    <w:p w14:paraId="2EB42D36"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1374955"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51051E1D"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C612F6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76364D8"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B208CAF"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3AC1E3BA"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B4A1B5B"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5084229" w14:textId="77777777" w:rsidR="00982408" w:rsidRDefault="00982408">
      <w:pPr>
        <w:spacing w:after="240" w:line="276" w:lineRule="auto"/>
        <w:ind w:left="425"/>
        <w:jc w:val="both"/>
      </w:pPr>
    </w:p>
    <w:p w14:paraId="48DED90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28392CAD"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3473ACBC" w14:textId="77777777" w:rsidR="00982408" w:rsidRPr="00DC5C3D" w:rsidRDefault="008F7808">
      <w:pPr>
        <w:numPr>
          <w:ilvl w:val="2"/>
          <w:numId w:val="3"/>
        </w:numPr>
        <w:tabs>
          <w:tab w:val="left" w:pos="1440"/>
        </w:tabs>
        <w:spacing w:after="240"/>
        <w:jc w:val="both"/>
      </w:pPr>
      <w:r w:rsidRPr="00DC5C3D">
        <w:t>Valor unitário e total do item;</w:t>
      </w:r>
    </w:p>
    <w:p w14:paraId="54B67180" w14:textId="77777777" w:rsidR="00982408" w:rsidRDefault="008F7808">
      <w:pPr>
        <w:numPr>
          <w:ilvl w:val="2"/>
          <w:numId w:val="3"/>
        </w:numPr>
        <w:tabs>
          <w:tab w:val="left" w:pos="1440"/>
        </w:tabs>
        <w:spacing w:after="240"/>
        <w:jc w:val="both"/>
      </w:pPr>
      <w:r>
        <w:rPr>
          <w:color w:val="000000"/>
        </w:rPr>
        <w:t>Marca e Modelo;</w:t>
      </w:r>
    </w:p>
    <w:p w14:paraId="762D2718" w14:textId="77777777" w:rsidR="00982408" w:rsidRDefault="008F7808">
      <w:pPr>
        <w:numPr>
          <w:ilvl w:val="2"/>
          <w:numId w:val="3"/>
        </w:numPr>
        <w:tabs>
          <w:tab w:val="left" w:pos="1440"/>
        </w:tabs>
        <w:spacing w:after="240"/>
        <w:jc w:val="both"/>
      </w:pPr>
      <w:r>
        <w:rPr>
          <w:color w:val="000000"/>
        </w:rPr>
        <w:t xml:space="preserve">Fabricante; </w:t>
      </w:r>
    </w:p>
    <w:p w14:paraId="3D41BDA1" w14:textId="77777777" w:rsidR="00982408" w:rsidRDefault="008F7808">
      <w:pPr>
        <w:numPr>
          <w:ilvl w:val="2"/>
          <w:numId w:val="3"/>
        </w:numPr>
        <w:tabs>
          <w:tab w:val="left" w:pos="1440"/>
        </w:tabs>
        <w:spacing w:after="24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1E149159" w14:textId="77777777" w:rsidR="00982408" w:rsidRDefault="008F7808">
      <w:pPr>
        <w:numPr>
          <w:ilvl w:val="1"/>
          <w:numId w:val="3"/>
        </w:numPr>
        <w:spacing w:before="120" w:after="120" w:line="276" w:lineRule="auto"/>
        <w:jc w:val="both"/>
      </w:pPr>
      <w:r>
        <w:t>Todas as especificações do objeto contidas na proposta vinculam a Contratada.</w:t>
      </w:r>
    </w:p>
    <w:p w14:paraId="1618BE3B"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E468811"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2DEDB95"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3A9A89B8"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5A2203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BB2D62" w14:textId="77777777" w:rsidR="00982408" w:rsidRDefault="00982408">
      <w:pPr>
        <w:pBdr>
          <w:top w:val="nil"/>
          <w:left w:val="nil"/>
          <w:bottom w:val="nil"/>
          <w:right w:val="nil"/>
          <w:between w:val="nil"/>
        </w:pBdr>
        <w:spacing w:after="240"/>
        <w:ind w:left="1638"/>
        <w:jc w:val="both"/>
        <w:rPr>
          <w:rFonts w:cs="Arial"/>
          <w:color w:val="000000"/>
          <w:szCs w:val="20"/>
        </w:rPr>
      </w:pPr>
    </w:p>
    <w:p w14:paraId="72C8DA0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E61E936" w14:textId="77777777" w:rsidR="00982408" w:rsidRDefault="00982408"/>
    <w:p w14:paraId="2D3C70F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2C798D8"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E3F3E68"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1B49EE82"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E4FA9B8"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12EF666"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1AF78F4"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13BFF093"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57CF944"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66737294"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75FF7F8A" w14:textId="77777777" w:rsidR="00982408" w:rsidRDefault="008F7808">
      <w:pPr>
        <w:numPr>
          <w:ilvl w:val="1"/>
          <w:numId w:val="3"/>
        </w:numPr>
        <w:spacing w:before="120" w:after="120" w:line="276" w:lineRule="auto"/>
        <w:jc w:val="both"/>
      </w:pPr>
      <w:r w:rsidRPr="00BA1C0C">
        <w:lastRenderedPageBreak/>
        <w:t>O licitante somente poderá oferecer lance de valor inferior ao último por ele ofertado e registrado pelo</w:t>
      </w:r>
      <w:r>
        <w:t xml:space="preserve"> sistema.</w:t>
      </w:r>
    </w:p>
    <w:p w14:paraId="65CCC0ED"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7B121E3C"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011ED159"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1651E607"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EF251D7"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13A8C66"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E28D46A"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4F699231"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01A37AC"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8D67B1B"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3D886F"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1EA7EB0F" w14:textId="77777777" w:rsidR="00982408" w:rsidRDefault="008F7808">
      <w:pPr>
        <w:numPr>
          <w:ilvl w:val="1"/>
          <w:numId w:val="3"/>
        </w:numPr>
        <w:spacing w:before="120" w:after="120" w:line="276" w:lineRule="auto"/>
        <w:jc w:val="both"/>
      </w:pPr>
      <w:r>
        <w:t>Caso o licitante não apresente lances, concorrerá com o valor de sua proposta.</w:t>
      </w:r>
    </w:p>
    <w:p w14:paraId="2AF16509" w14:textId="77777777" w:rsidR="00982408" w:rsidRDefault="008F7808">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BDC1CC"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FC0531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03FE0F0" w14:textId="77777777" w:rsidR="00982408" w:rsidRDefault="008F7808">
      <w:pPr>
        <w:numPr>
          <w:ilvl w:val="1"/>
          <w:numId w:val="3"/>
        </w:numPr>
        <w:spacing w:before="120" w:after="120" w:line="276" w:lineRule="auto"/>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DA51348"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0E17E8E"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5C0FFC6"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821483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FDD28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627A9A7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1485EE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1214173"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3D8CF3E"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9337B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DCE5308"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F544008"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6E2962D9"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44C206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628FD7A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513F04"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EEB6761" w14:textId="77777777" w:rsidR="00982408" w:rsidRDefault="008F7808">
      <w:pPr>
        <w:numPr>
          <w:ilvl w:val="1"/>
          <w:numId w:val="3"/>
        </w:numPr>
        <w:spacing w:before="120" w:after="120" w:line="276" w:lineRule="auto"/>
        <w:jc w:val="both"/>
      </w:pPr>
      <w:r>
        <w:lastRenderedPageBreak/>
        <w:t>Será desclassificada a proposta ou o lance vencedor, apresentar preço final superior ao preço máximo fixado (Acórdão nº 1455/2018 -TCU - Plenário), desconto menor do que o mínimo exigido ou que apresentar preço manifestamente inexequível.</w:t>
      </w:r>
    </w:p>
    <w:p w14:paraId="47E9AF6E"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6AFBFBD4"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FF8F14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C4DBF0F"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7DA7831A" w14:textId="31B64F9A"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30147F">
        <w:rPr>
          <w:rFonts w:cs="Arial"/>
          <w:b/>
          <w:bCs/>
          <w:color w:val="000000"/>
          <w:szCs w:val="20"/>
          <w:shd w:val="clear" w:color="auto" w:fill="FFFFFF"/>
        </w:rPr>
        <w:t xml:space="preserve">no chat ou também por meio do e-mail </w:t>
      </w:r>
      <w:hyperlink r:id="rId15" w:history="1">
        <w:r w:rsidR="0030147F">
          <w:rPr>
            <w:rStyle w:val="Hyperlink"/>
            <w:rFonts w:cs="Arial"/>
            <w:b/>
            <w:bCs/>
            <w:color w:val="1155CC"/>
            <w:szCs w:val="20"/>
            <w:shd w:val="clear" w:color="auto" w:fill="FFFFFF"/>
          </w:rPr>
          <w:t>cpl@id.uff.b</w:t>
        </w:r>
        <w:r w:rsidR="0030147F">
          <w:rPr>
            <w:rStyle w:val="Hyperlink"/>
            <w:rFonts w:cs="Arial"/>
            <w:color w:val="1155CC"/>
            <w:szCs w:val="20"/>
            <w:shd w:val="clear" w:color="auto" w:fill="FFFFFF"/>
          </w:rPr>
          <w:t>r</w:t>
        </w:r>
      </w:hyperlink>
      <w:r w:rsidR="0030147F">
        <w:rPr>
          <w:rFonts w:cs="Arial"/>
          <w:color w:val="000000"/>
          <w:szCs w:val="20"/>
          <w:shd w:val="clear" w:color="auto" w:fill="FFFFFF"/>
        </w:rPr>
        <w:t xml:space="preserve"> pelo licitante</w:t>
      </w:r>
      <w:r w:rsidRPr="00CC4F8B">
        <w:rPr>
          <w:color w:val="000000"/>
        </w:rPr>
        <w:t xml:space="preserve">, antes de findo o prazo. </w:t>
      </w:r>
    </w:p>
    <w:p w14:paraId="1E5D88F0"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55B28D9"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53AAF27"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075E25FE"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1E424F1"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6869F6B5"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442A70B2"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B322891" w14:textId="77777777" w:rsidR="00982408" w:rsidRDefault="00982408">
      <w:pPr>
        <w:spacing w:before="120" w:after="120" w:line="276" w:lineRule="auto"/>
        <w:jc w:val="both"/>
        <w:rPr>
          <w:highlight w:val="yellow"/>
        </w:rPr>
      </w:pPr>
    </w:p>
    <w:p w14:paraId="3E4B1C97"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 xml:space="preserve">Cadastro </w:t>
      </w:r>
      <w:r>
        <w:rPr>
          <w:u w:val="single"/>
        </w:rPr>
        <w:lastRenderedPageBreak/>
        <w:t>Técnico Federal de Atividades Potencialmente Poluidoras ou Utilizadoras de Recursos Ambientais</w:t>
      </w:r>
      <w:r>
        <w:t>, acompanhado do respectivo Certificado de Regularidade válido, nos termos do artigo 17, inciso II, da Lei n° 6.938, de 1981, e da Instrução.</w:t>
      </w:r>
    </w:p>
    <w:p w14:paraId="6294A57E"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7B9DCE67" w14:textId="6C32C294"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25F9E73" w14:textId="77777777" w:rsidR="00A12697" w:rsidRDefault="00A12697" w:rsidP="00A12697">
      <w:pPr>
        <w:spacing w:before="120" w:after="120" w:line="276" w:lineRule="auto"/>
        <w:ind w:left="716"/>
        <w:jc w:val="both"/>
      </w:pPr>
    </w:p>
    <w:p w14:paraId="70043A6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D4089E8" w14:textId="77777777" w:rsidR="00982408" w:rsidRDefault="00982408"/>
    <w:p w14:paraId="5FF76E0F"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461B21"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68B871F"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71CB8AB3"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2894D816"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1327C8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8E17F79"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DE412C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1B25E7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2DF288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623153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AF1CC1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92EE0BA" w14:textId="77777777" w:rsidR="00982408" w:rsidRDefault="008F7808">
      <w:pPr>
        <w:numPr>
          <w:ilvl w:val="1"/>
          <w:numId w:val="3"/>
        </w:numPr>
        <w:spacing w:before="120" w:after="120" w:line="276" w:lineRule="auto"/>
        <w:jc w:val="both"/>
      </w:pPr>
      <w:r>
        <w:lastRenderedPageBreak/>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67001A8" w14:textId="77777777" w:rsidR="00982408" w:rsidRDefault="008F7808" w:rsidP="007C2C7B">
      <w:pPr>
        <w:numPr>
          <w:ilvl w:val="2"/>
          <w:numId w:val="3"/>
        </w:numPr>
        <w:pBdr>
          <w:top w:val="nil"/>
          <w:left w:val="nil"/>
          <w:bottom w:val="nil"/>
          <w:right w:val="nil"/>
          <w:between w:val="nil"/>
        </w:pBdr>
        <w:spacing w:after="240"/>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1FC6BD1"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BC0E5FA"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2437260"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087B374"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0FC362A"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6B6DEF8"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094B7A4"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4560FD5"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44AA1E98" w14:textId="77777777" w:rsidR="00982408" w:rsidRDefault="00982408">
      <w:pPr>
        <w:spacing w:before="120" w:after="120" w:line="276" w:lineRule="auto"/>
        <w:ind w:left="1141"/>
        <w:jc w:val="both"/>
      </w:pPr>
    </w:p>
    <w:p w14:paraId="4D647A3F" w14:textId="77777777" w:rsidR="00982408" w:rsidRDefault="008F7808">
      <w:pPr>
        <w:numPr>
          <w:ilvl w:val="1"/>
          <w:numId w:val="3"/>
        </w:numPr>
        <w:spacing w:before="120" w:after="120" w:line="276" w:lineRule="auto"/>
        <w:jc w:val="both"/>
      </w:pPr>
      <w:r>
        <w:rPr>
          <w:b/>
        </w:rPr>
        <w:t xml:space="preserve">Habilitação jurídica: </w:t>
      </w:r>
    </w:p>
    <w:p w14:paraId="22B2923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7A0EF5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40B043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ADBED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57F50E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04F0E4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3E460C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B61DD6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47899B5" w14:textId="77777777" w:rsidR="00982408" w:rsidRDefault="008F7808">
      <w:pPr>
        <w:numPr>
          <w:ilvl w:val="1"/>
          <w:numId w:val="3"/>
        </w:numPr>
        <w:spacing w:before="120" w:after="120" w:line="276" w:lineRule="auto"/>
        <w:jc w:val="both"/>
        <w:rPr>
          <w:color w:val="000000"/>
        </w:rPr>
      </w:pPr>
      <w:r>
        <w:rPr>
          <w:b/>
        </w:rPr>
        <w:t>Regularidade fiscal e trabalhista:</w:t>
      </w:r>
    </w:p>
    <w:p w14:paraId="41AD7904"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7085423"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9099B5"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27658A2D"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D729684"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00552AB"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74148C1"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E90FDC2"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B640007"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661CC74" w14:textId="77777777" w:rsidR="00982408" w:rsidRDefault="00982408">
      <w:pPr>
        <w:tabs>
          <w:tab w:val="left" w:pos="1440"/>
        </w:tabs>
        <w:spacing w:after="240"/>
        <w:ind w:left="1134"/>
        <w:jc w:val="both"/>
        <w:rPr>
          <w:i/>
        </w:rPr>
      </w:pPr>
    </w:p>
    <w:p w14:paraId="50ED7C05" w14:textId="77777777" w:rsidR="00982408" w:rsidRDefault="008F7808">
      <w:pPr>
        <w:numPr>
          <w:ilvl w:val="1"/>
          <w:numId w:val="3"/>
        </w:numPr>
        <w:spacing w:before="120" w:after="120" w:line="276" w:lineRule="auto"/>
        <w:jc w:val="both"/>
      </w:pPr>
      <w:r>
        <w:rPr>
          <w:b/>
        </w:rPr>
        <w:t>Qualificação  Econômico-Financeira.</w:t>
      </w:r>
    </w:p>
    <w:p w14:paraId="41BBABA6"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7B4E55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No caso de fornecimento de bens para pronta entrega, não será exigido da licitante qualificada como microempresa ou empresa de pequeno porte, a apresentação de balanço patrimonial do último exercício financeiro. (Art. 3º do Decreto nº 8.538, de 2015);</w:t>
      </w:r>
    </w:p>
    <w:p w14:paraId="51CFBD0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993C81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570726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5E09A0D"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54382E9" w14:textId="77777777">
        <w:tc>
          <w:tcPr>
            <w:tcW w:w="2235" w:type="dxa"/>
            <w:vMerge w:val="restart"/>
            <w:vAlign w:val="center"/>
          </w:tcPr>
          <w:p w14:paraId="7482C201"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759A609"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56982603" w14:textId="77777777">
        <w:tc>
          <w:tcPr>
            <w:tcW w:w="2235" w:type="dxa"/>
            <w:vMerge/>
            <w:vAlign w:val="center"/>
          </w:tcPr>
          <w:p w14:paraId="2A01DDB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4A4853C"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25F72B6A"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50C99EDB" w14:textId="77777777">
        <w:tc>
          <w:tcPr>
            <w:tcW w:w="2235" w:type="dxa"/>
            <w:vMerge w:val="restart"/>
            <w:vAlign w:val="center"/>
          </w:tcPr>
          <w:p w14:paraId="164951AF"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5CF67B1"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12512B79" w14:textId="77777777">
        <w:tc>
          <w:tcPr>
            <w:tcW w:w="2235" w:type="dxa"/>
            <w:vMerge/>
            <w:vAlign w:val="center"/>
          </w:tcPr>
          <w:p w14:paraId="61E0222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E8C2AC1"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4EFD7016"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04A0E15" w14:textId="77777777">
        <w:tc>
          <w:tcPr>
            <w:tcW w:w="2235" w:type="dxa"/>
            <w:vMerge w:val="restart"/>
            <w:vAlign w:val="center"/>
          </w:tcPr>
          <w:p w14:paraId="6BC1DF7F"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7A7ED5F"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3715E54" w14:textId="77777777">
        <w:tc>
          <w:tcPr>
            <w:tcW w:w="2235" w:type="dxa"/>
            <w:vMerge/>
            <w:vAlign w:val="center"/>
          </w:tcPr>
          <w:p w14:paraId="440B1AC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90F8515"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F3CA558" w14:textId="77777777" w:rsidR="00982408" w:rsidRDefault="00982408">
      <w:pPr>
        <w:tabs>
          <w:tab w:val="left" w:pos="1440"/>
        </w:tabs>
        <w:spacing w:after="240"/>
        <w:ind w:left="1134"/>
        <w:jc w:val="both"/>
        <w:rPr>
          <w:color w:val="000000"/>
        </w:rPr>
      </w:pPr>
    </w:p>
    <w:p w14:paraId="249FD8DE"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234F8375" w14:textId="77777777" w:rsidR="00982408" w:rsidRDefault="00982408">
      <w:pPr>
        <w:spacing w:after="240"/>
      </w:pPr>
    </w:p>
    <w:p w14:paraId="3C72EBEE" w14:textId="77777777" w:rsidR="00982408" w:rsidRDefault="008F7808">
      <w:pPr>
        <w:numPr>
          <w:ilvl w:val="1"/>
          <w:numId w:val="3"/>
        </w:numPr>
        <w:spacing w:before="120" w:after="120" w:line="276" w:lineRule="auto"/>
        <w:jc w:val="both"/>
      </w:pPr>
      <w:r>
        <w:rPr>
          <w:b/>
        </w:rPr>
        <w:t xml:space="preserve">Qualificação Técnica  </w:t>
      </w:r>
    </w:p>
    <w:p w14:paraId="1FD1EDCB"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2BE44015" w14:textId="77777777" w:rsidR="0030147F" w:rsidRPr="0030147F" w:rsidRDefault="001004B7" w:rsidP="0030147F">
      <w:pPr>
        <w:numPr>
          <w:ilvl w:val="2"/>
          <w:numId w:val="3"/>
        </w:numPr>
        <w:tabs>
          <w:tab w:val="left" w:pos="1440"/>
        </w:tabs>
        <w:spacing w:after="240"/>
        <w:jc w:val="both"/>
      </w:pPr>
      <w:r w:rsidRPr="0030147F">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w:t>
      </w:r>
      <w:r w:rsidR="0030147F" w:rsidRPr="0030147F">
        <w:t>estimado total de itens vencedores no certame por cada licitante.</w:t>
      </w:r>
    </w:p>
    <w:p w14:paraId="2C64C606" w14:textId="078BB128" w:rsidR="00982408" w:rsidRPr="000574CF" w:rsidRDefault="008F7808" w:rsidP="0030147F">
      <w:pPr>
        <w:numPr>
          <w:ilvl w:val="1"/>
          <w:numId w:val="3"/>
        </w:numPr>
        <w:pBdr>
          <w:top w:val="nil"/>
          <w:left w:val="nil"/>
          <w:bottom w:val="nil"/>
          <w:right w:val="nil"/>
          <w:between w:val="nil"/>
        </w:pBdr>
        <w:tabs>
          <w:tab w:val="left" w:pos="1440"/>
        </w:tabs>
        <w:spacing w:before="120" w:after="120" w:line="276" w:lineRule="auto"/>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sidR="000574CF" w:rsidRPr="000574CF">
        <w:rPr>
          <w:rFonts w:cs="Arial"/>
          <w:color w:val="000000"/>
          <w:szCs w:val="20"/>
        </w:rPr>
        <w:t xml:space="preserve">entretanto, </w:t>
      </w:r>
      <w:r w:rsidR="000574CF" w:rsidRPr="000574CF">
        <w:rPr>
          <w:rFonts w:cs="Arial"/>
          <w:color w:val="000000"/>
          <w:szCs w:val="20"/>
        </w:rPr>
        <w:lastRenderedPageBreak/>
        <w:t>por força do Acórdão TCU 133/2022-Plenário, não estará dispensado da apresentação do balanço patrimonial e das demonstrações contábeis do último exercício.</w:t>
      </w:r>
    </w:p>
    <w:p w14:paraId="310DB07E"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538A338"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8DA8632"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25AE08B"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64E6B3"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0F32F55"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C6B7C3C"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289F805"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1FC92B6"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7195211D"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01243CF1" w14:textId="77777777" w:rsidR="00982408" w:rsidRDefault="00982408">
      <w:pPr>
        <w:spacing w:after="240"/>
        <w:ind w:left="425"/>
        <w:jc w:val="both"/>
        <w:rPr>
          <w:color w:val="000000"/>
        </w:rPr>
      </w:pPr>
    </w:p>
    <w:p w14:paraId="664290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22A07D76"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1F9E8A5"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5EAE12" w14:textId="77777777" w:rsidR="00982408" w:rsidRDefault="008F7808">
      <w:pPr>
        <w:numPr>
          <w:ilvl w:val="2"/>
          <w:numId w:val="3"/>
        </w:numPr>
        <w:spacing w:after="240"/>
        <w:jc w:val="both"/>
      </w:pPr>
      <w:r>
        <w:t>conter a indicação do banco, número da conta e agência do licitante vencedor, para fins de pagamento.</w:t>
      </w:r>
    </w:p>
    <w:p w14:paraId="2A48E839" w14:textId="77777777" w:rsidR="00982408" w:rsidRDefault="008F7808">
      <w:pPr>
        <w:numPr>
          <w:ilvl w:val="1"/>
          <w:numId w:val="3"/>
        </w:numPr>
        <w:spacing w:before="120" w:after="120" w:line="276" w:lineRule="auto"/>
        <w:jc w:val="both"/>
      </w:pPr>
      <w:r>
        <w:lastRenderedPageBreak/>
        <w:t>A proposta final deverá ser documentada nos autos e será levada em consideração no decorrer da execução do contrato e aplicação de eventual sanção à Contratada, se for o caso.</w:t>
      </w:r>
    </w:p>
    <w:p w14:paraId="4A018AAE"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83202FD"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71A96C37"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BA95EB0"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BA23E35"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A3960E8"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6475C41" w14:textId="77777777" w:rsidR="00982408" w:rsidRDefault="00982408">
      <w:pPr>
        <w:pBdr>
          <w:top w:val="nil"/>
          <w:left w:val="nil"/>
          <w:bottom w:val="nil"/>
          <w:right w:val="nil"/>
          <w:between w:val="nil"/>
        </w:pBdr>
        <w:spacing w:after="240"/>
        <w:ind w:left="999"/>
        <w:jc w:val="both"/>
        <w:rPr>
          <w:rFonts w:cs="Arial"/>
          <w:i/>
          <w:color w:val="000000"/>
          <w:szCs w:val="20"/>
        </w:rPr>
      </w:pPr>
    </w:p>
    <w:p w14:paraId="1AAAF7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BE17FA3"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04EA4E8F"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BD47C3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1AE59F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8BF4375"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8BC5B6"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692C814D"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B694AED" w14:textId="77777777" w:rsidR="00982408" w:rsidRDefault="00982408">
      <w:pPr>
        <w:pBdr>
          <w:top w:val="nil"/>
          <w:left w:val="nil"/>
          <w:bottom w:val="nil"/>
          <w:right w:val="nil"/>
          <w:between w:val="nil"/>
        </w:pBdr>
        <w:spacing w:after="240"/>
        <w:ind w:left="425"/>
        <w:jc w:val="both"/>
        <w:rPr>
          <w:rFonts w:cs="Arial"/>
          <w:color w:val="000000"/>
          <w:szCs w:val="20"/>
        </w:rPr>
      </w:pPr>
    </w:p>
    <w:p w14:paraId="416C4BC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2A3D77F" w14:textId="77777777" w:rsidR="00982408" w:rsidRDefault="008F7808">
      <w:pPr>
        <w:numPr>
          <w:ilvl w:val="1"/>
          <w:numId w:val="3"/>
        </w:numPr>
        <w:spacing w:before="120" w:after="120" w:line="276" w:lineRule="auto"/>
        <w:jc w:val="both"/>
      </w:pPr>
      <w:r>
        <w:t>A sessão pública poderá ser reaberta:</w:t>
      </w:r>
    </w:p>
    <w:p w14:paraId="128F2AE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6DE53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7FF4E2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086588C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A3D21F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64DF619" w14:textId="77777777" w:rsidR="00982408" w:rsidRDefault="00982408"/>
    <w:p w14:paraId="07E6FB5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34525C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EC70FB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45B2EA2C"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BCE7C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3B7D48F8" w14:textId="77777777" w:rsidR="00982408" w:rsidRDefault="00982408"/>
    <w:p w14:paraId="50652E7B"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54B4FD19"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E5E8ECF"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C99762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3656F05E"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0500816"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595307D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61608065"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E2A92DC"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5250D88A"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28FFF14" w14:textId="77777777" w:rsidR="00982408" w:rsidRDefault="008F7808">
      <w:pPr>
        <w:numPr>
          <w:ilvl w:val="1"/>
          <w:numId w:val="3"/>
        </w:numPr>
        <w:spacing w:before="120" w:after="120" w:line="276" w:lineRule="auto"/>
        <w:jc w:val="both"/>
      </w:pPr>
      <w: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93946AE"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55965B1"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19F180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F69D7DA" w14:textId="77777777" w:rsidR="00982408" w:rsidRDefault="00982408"/>
    <w:p w14:paraId="0A8AA416"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3C583F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B642F09" w14:textId="77777777" w:rsidR="00982408" w:rsidRDefault="00982408">
      <w:pPr>
        <w:pBdr>
          <w:top w:val="nil"/>
          <w:left w:val="nil"/>
          <w:bottom w:val="nil"/>
          <w:right w:val="nil"/>
          <w:between w:val="nil"/>
        </w:pBdr>
        <w:spacing w:line="136" w:lineRule="auto"/>
        <w:ind w:left="360"/>
        <w:rPr>
          <w:rFonts w:cs="Arial"/>
          <w:color w:val="000000"/>
          <w:szCs w:val="20"/>
        </w:rPr>
      </w:pPr>
    </w:p>
    <w:p w14:paraId="5D6D4EB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57202F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1E8D64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C718178"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9808EF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63FA7B2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B53F2BF"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7E943FD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862B6C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E0B0B2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8B85BC5"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A564A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B13AE44" w14:textId="77777777" w:rsidR="00982408" w:rsidRDefault="00982408">
      <w:pPr>
        <w:spacing w:before="120" w:after="120" w:line="276" w:lineRule="auto"/>
        <w:ind w:left="1141"/>
        <w:jc w:val="both"/>
      </w:pPr>
    </w:p>
    <w:p w14:paraId="7D113EB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9A0E946"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4D21EBC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95F513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8BA901A"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837245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679F0D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F19AD77"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7209902"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589A8F0F"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312D14FD" w14:textId="77777777">
        <w:tc>
          <w:tcPr>
            <w:tcW w:w="2214" w:type="dxa"/>
          </w:tcPr>
          <w:p w14:paraId="3C6F082B" w14:textId="77777777" w:rsidR="00982408" w:rsidRDefault="00982408">
            <w:pPr>
              <w:rPr>
                <w:color w:val="000000"/>
                <w:sz w:val="20"/>
                <w:szCs w:val="20"/>
              </w:rPr>
            </w:pPr>
          </w:p>
        </w:tc>
        <w:tc>
          <w:tcPr>
            <w:tcW w:w="588" w:type="dxa"/>
          </w:tcPr>
          <w:p w14:paraId="0A992BAC" w14:textId="77777777" w:rsidR="00982408" w:rsidRDefault="00982408">
            <w:pPr>
              <w:tabs>
                <w:tab w:val="left" w:pos="1701"/>
              </w:tabs>
              <w:jc w:val="both"/>
              <w:rPr>
                <w:color w:val="000000"/>
                <w:sz w:val="20"/>
                <w:szCs w:val="20"/>
              </w:rPr>
            </w:pPr>
          </w:p>
        </w:tc>
      </w:tr>
    </w:tbl>
    <w:p w14:paraId="298B0DE5"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6A0D7D1"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73844D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35A412FA" w14:textId="77777777" w:rsidR="00982408" w:rsidRDefault="00982408"/>
    <w:p w14:paraId="7278DEDA"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220A4FD4"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A52A9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B5FD3FF" w14:textId="77777777"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14:paraId="0654C21F"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7CA7CE17" w14:textId="77777777" w:rsidR="00982408" w:rsidRDefault="008F7808">
      <w:pPr>
        <w:numPr>
          <w:ilvl w:val="2"/>
          <w:numId w:val="3"/>
        </w:numPr>
        <w:tabs>
          <w:tab w:val="left" w:pos="1440"/>
        </w:tabs>
        <w:spacing w:after="240"/>
        <w:jc w:val="both"/>
        <w:rPr>
          <w:highlight w:val="white"/>
        </w:rPr>
      </w:pPr>
      <w:r>
        <w:t>ensejar o retardamento da execução do objeto;</w:t>
      </w:r>
    </w:p>
    <w:p w14:paraId="4C9A365A"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5323E70C"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236394B9"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3E4D3D1F" w14:textId="77777777" w:rsidR="00982408" w:rsidRDefault="00982408"/>
    <w:p w14:paraId="342EA5C7"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C9AA31F"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70E8A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D9B1DF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2D9AD3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3D766C1"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98DEE6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4FFBBA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1CF1EDB" w14:textId="77777777" w:rsidR="00982408" w:rsidRDefault="008F7808">
      <w:pPr>
        <w:numPr>
          <w:ilvl w:val="1"/>
          <w:numId w:val="3"/>
        </w:numPr>
        <w:spacing w:before="120" w:after="120" w:line="276" w:lineRule="auto"/>
        <w:jc w:val="both"/>
      </w:pPr>
      <w:r>
        <w:t>A penalidade de multa pode ser aplicada cumulativamente com as demais sanções.</w:t>
      </w:r>
    </w:p>
    <w:p w14:paraId="11DF96F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7E28"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62A9FDE"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C43F198"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5984E48"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EFFCF96"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6CB8681" w14:textId="77777777" w:rsidR="00982408" w:rsidRDefault="008F7808">
      <w:pPr>
        <w:numPr>
          <w:ilvl w:val="1"/>
          <w:numId w:val="3"/>
        </w:numPr>
        <w:spacing w:before="120" w:after="120" w:line="276" w:lineRule="auto"/>
        <w:jc w:val="both"/>
      </w:pPr>
      <w:r>
        <w:t>As penalidades serão obrigatoriamente registradas no SICAF.</w:t>
      </w:r>
    </w:p>
    <w:p w14:paraId="78F3FAF8"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42F002E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CABB5F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27106CC" w14:textId="77777777" w:rsidR="00982408" w:rsidRDefault="00982408"/>
    <w:p w14:paraId="351E84D2"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EDA356B"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402E80"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D44BC3D"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F664E7"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789A56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69AE55D" w14:textId="77777777" w:rsidR="00982408" w:rsidRDefault="00982408"/>
    <w:p w14:paraId="3F5E05AD"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50C9AC3" w14:textId="77777777" w:rsidR="00982408" w:rsidRDefault="008F7808">
      <w:pPr>
        <w:numPr>
          <w:ilvl w:val="1"/>
          <w:numId w:val="3"/>
        </w:numPr>
        <w:spacing w:before="120" w:after="120" w:line="276" w:lineRule="auto"/>
        <w:jc w:val="both"/>
      </w:pPr>
      <w:r>
        <w:t>A impugnação poderá ser realizada por forma eletrônica, pelo e-mail cpl@id.uff.br.</w:t>
      </w:r>
    </w:p>
    <w:p w14:paraId="1F99E74F"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E4B8B93"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63368A59"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E66739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B6D39F9"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285608A9" w14:textId="77777777" w:rsidR="00982408" w:rsidRDefault="008F7808">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0796F0F9"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44A72F10" w14:textId="77777777" w:rsidR="00982408" w:rsidRDefault="00982408">
      <w:pPr>
        <w:spacing w:before="120" w:after="120" w:line="276" w:lineRule="auto"/>
        <w:ind w:left="1141"/>
        <w:jc w:val="both"/>
      </w:pPr>
    </w:p>
    <w:p w14:paraId="5CC551E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8E3E3A3" w14:textId="77777777" w:rsidR="00982408" w:rsidRDefault="00982408"/>
    <w:p w14:paraId="79A09A16" w14:textId="77777777" w:rsidR="00982408" w:rsidRDefault="008F7808">
      <w:pPr>
        <w:numPr>
          <w:ilvl w:val="1"/>
          <w:numId w:val="3"/>
        </w:numPr>
        <w:spacing w:before="120" w:after="120" w:line="276" w:lineRule="auto"/>
        <w:jc w:val="both"/>
      </w:pPr>
      <w:r>
        <w:t>Da sessão pública do Pregão divulgar-se-á Ata no sistema eletrônico.</w:t>
      </w:r>
    </w:p>
    <w:p w14:paraId="21442ED6"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FC5907F"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69454049"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C01CCB"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051D5D49"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905C36"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72E6148"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956BC95"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F8D672A"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EBB713A"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7F39609" w14:textId="77777777" w:rsidR="00982408" w:rsidRDefault="008F7808">
      <w:pPr>
        <w:numPr>
          <w:ilvl w:val="1"/>
          <w:numId w:val="3"/>
        </w:numPr>
        <w:spacing w:before="120" w:after="120" w:line="276" w:lineRule="auto"/>
        <w:jc w:val="both"/>
      </w:pPr>
      <w:r>
        <w:t>Integram este Edital, para todos os fins e efeitos, os seguintes anexos:</w:t>
      </w:r>
    </w:p>
    <w:p w14:paraId="36CFBA8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5A34808C"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2B346615"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43D0AB3"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14:paraId="04D02B0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41106A23"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DC4A771"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6C587503" w14:textId="77777777" w:rsidR="00982408" w:rsidRDefault="00982408">
      <w:pPr>
        <w:spacing w:before="240" w:after="240" w:line="276" w:lineRule="auto"/>
        <w:ind w:right="-15" w:firstLine="709"/>
        <w:jc w:val="both"/>
        <w:rPr>
          <w:color w:val="000000"/>
        </w:rPr>
      </w:pPr>
    </w:p>
    <w:p w14:paraId="74D931F6" w14:textId="73530D1E" w:rsidR="002A68AC" w:rsidRDefault="008F7808" w:rsidP="00A12697">
      <w:pPr>
        <w:spacing w:before="240" w:after="240" w:line="276" w:lineRule="auto"/>
        <w:ind w:right="-15"/>
        <w:jc w:val="center"/>
        <w:rPr>
          <w:color w:val="000000"/>
        </w:rPr>
      </w:pPr>
      <w:r>
        <w:t>Niterói</w:t>
      </w:r>
      <w:r w:rsidR="003D4367">
        <w:rPr>
          <w:color w:val="000000"/>
        </w:rPr>
        <w:t xml:space="preserve"> , </w:t>
      </w:r>
      <w:r w:rsidR="00114EF1">
        <w:rPr>
          <w:color w:val="000000"/>
        </w:rPr>
        <w:t>2</w:t>
      </w:r>
      <w:r w:rsidR="00EF4D7C">
        <w:rPr>
          <w:color w:val="000000"/>
        </w:rPr>
        <w:t>6</w:t>
      </w:r>
      <w:r>
        <w:rPr>
          <w:color w:val="000000"/>
        </w:rPr>
        <w:t xml:space="preserve"> de </w:t>
      </w:r>
      <w:r w:rsidR="00114EF1">
        <w:rPr>
          <w:color w:val="000000"/>
        </w:rPr>
        <w:t>agosto</w:t>
      </w:r>
      <w:r w:rsidR="00BB14FC">
        <w:rPr>
          <w:color w:val="000000"/>
        </w:rPr>
        <w:t xml:space="preserve"> </w:t>
      </w:r>
      <w:r>
        <w:rPr>
          <w:color w:val="000000"/>
        </w:rPr>
        <w:t>de 20</w:t>
      </w:r>
      <w:r w:rsidR="003D4367">
        <w:rPr>
          <w:color w:val="000000"/>
        </w:rPr>
        <w:t>2</w:t>
      </w:r>
      <w:r w:rsidR="00243E2B">
        <w:rPr>
          <w:color w:val="000000"/>
        </w:rPr>
        <w:t>2</w:t>
      </w:r>
    </w:p>
    <w:p w14:paraId="4B5EB044" w14:textId="63CF828E" w:rsidR="00982408" w:rsidRPr="003D4367" w:rsidRDefault="000B76AF" w:rsidP="00A12697">
      <w:pPr>
        <w:spacing w:line="276" w:lineRule="auto"/>
        <w:ind w:firstLine="709"/>
        <w:jc w:val="center"/>
        <w:rPr>
          <w:b/>
          <w:color w:val="000000"/>
        </w:rPr>
      </w:pPr>
      <w:r>
        <w:rPr>
          <w:b/>
          <w:color w:val="000000"/>
        </w:rPr>
        <w:t>Hellen de Lima Medeiros da Silva</w:t>
      </w:r>
    </w:p>
    <w:p w14:paraId="0A9CEAF6" w14:textId="77777777" w:rsidR="00982408" w:rsidRDefault="008F7808" w:rsidP="00A12697">
      <w:pPr>
        <w:spacing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E334" w14:textId="77777777" w:rsidR="00900DFB" w:rsidRDefault="00900DFB">
      <w:r>
        <w:separator/>
      </w:r>
    </w:p>
  </w:endnote>
  <w:endnote w:type="continuationSeparator" w:id="0">
    <w:p w14:paraId="367A135A" w14:textId="77777777" w:rsidR="00900DFB" w:rsidRDefault="0090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6006"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042C4">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3042C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92CB52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3101" w14:textId="77777777" w:rsidR="00900DFB" w:rsidRDefault="00900DFB">
      <w:r>
        <w:separator/>
      </w:r>
    </w:p>
  </w:footnote>
  <w:footnote w:type="continuationSeparator" w:id="0">
    <w:p w14:paraId="5E0B2506" w14:textId="77777777" w:rsidR="00900DFB" w:rsidRDefault="0090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9874"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E774885"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9FC1A71" w14:textId="699DE6F4"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185AF9" w:rsidRPr="00185AF9">
      <w:rPr>
        <w:rFonts w:ascii="Verdana" w:eastAsia="Verdana" w:hAnsi="Verdana" w:cs="Verdana"/>
        <w:color w:val="000000"/>
        <w:sz w:val="16"/>
        <w:szCs w:val="16"/>
      </w:rPr>
      <w:t>23069.167801/2022-89</w:t>
    </w:r>
    <w:r w:rsidRPr="00F54378">
      <w:rPr>
        <w:noProof/>
      </w:rPr>
      <w:drawing>
        <wp:anchor distT="0" distB="0" distL="114300" distR="114300" simplePos="0" relativeHeight="251658240" behindDoc="0" locked="0" layoutInCell="1" hidden="0" allowOverlap="1" wp14:anchorId="118606C6" wp14:editId="5DBE841D">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78F3A2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0CB64FCC"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8369393">
    <w:abstractNumId w:val="2"/>
  </w:num>
  <w:num w:numId="2" w16cid:durableId="399594470">
    <w:abstractNumId w:val="4"/>
  </w:num>
  <w:num w:numId="3" w16cid:durableId="1548683253">
    <w:abstractNumId w:val="5"/>
  </w:num>
  <w:num w:numId="4" w16cid:durableId="332532137">
    <w:abstractNumId w:val="7"/>
  </w:num>
  <w:num w:numId="5" w16cid:durableId="1885174284">
    <w:abstractNumId w:val="1"/>
  </w:num>
  <w:num w:numId="6" w16cid:durableId="1155759896">
    <w:abstractNumId w:val="0"/>
  </w:num>
  <w:num w:numId="7" w16cid:durableId="720372592">
    <w:abstractNumId w:val="6"/>
  </w:num>
  <w:num w:numId="8" w16cid:durableId="227302539">
    <w:abstractNumId w:val="3"/>
  </w:num>
  <w:num w:numId="9" w16cid:durableId="192767878">
    <w:abstractNumId w:val="8"/>
  </w:num>
  <w:num w:numId="10" w16cid:durableId="176506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08"/>
    <w:rsid w:val="00011C22"/>
    <w:rsid w:val="000574CF"/>
    <w:rsid w:val="000779C3"/>
    <w:rsid w:val="00082A55"/>
    <w:rsid w:val="000A5A4C"/>
    <w:rsid w:val="000B76AF"/>
    <w:rsid w:val="000D0AD1"/>
    <w:rsid w:val="001004B7"/>
    <w:rsid w:val="00114EF1"/>
    <w:rsid w:val="00125EEC"/>
    <w:rsid w:val="00185AF9"/>
    <w:rsid w:val="001918C9"/>
    <w:rsid w:val="001D1FD9"/>
    <w:rsid w:val="00227682"/>
    <w:rsid w:val="00243E2B"/>
    <w:rsid w:val="002866A0"/>
    <w:rsid w:val="002A68AC"/>
    <w:rsid w:val="002C3451"/>
    <w:rsid w:val="002E1753"/>
    <w:rsid w:val="002F5FC5"/>
    <w:rsid w:val="0030147F"/>
    <w:rsid w:val="003042C4"/>
    <w:rsid w:val="00345252"/>
    <w:rsid w:val="003647BA"/>
    <w:rsid w:val="00391ED4"/>
    <w:rsid w:val="003D4367"/>
    <w:rsid w:val="003D626B"/>
    <w:rsid w:val="00430E71"/>
    <w:rsid w:val="00451709"/>
    <w:rsid w:val="004734DF"/>
    <w:rsid w:val="004774F5"/>
    <w:rsid w:val="004B3C14"/>
    <w:rsid w:val="0058650D"/>
    <w:rsid w:val="005C613D"/>
    <w:rsid w:val="005F0C25"/>
    <w:rsid w:val="0063077E"/>
    <w:rsid w:val="00730E5C"/>
    <w:rsid w:val="00756A93"/>
    <w:rsid w:val="00773680"/>
    <w:rsid w:val="00773D16"/>
    <w:rsid w:val="00785996"/>
    <w:rsid w:val="00792D55"/>
    <w:rsid w:val="007B572A"/>
    <w:rsid w:val="007C2C7B"/>
    <w:rsid w:val="007F0641"/>
    <w:rsid w:val="008011B0"/>
    <w:rsid w:val="00833491"/>
    <w:rsid w:val="00896076"/>
    <w:rsid w:val="008C3D94"/>
    <w:rsid w:val="008F7808"/>
    <w:rsid w:val="00900DFB"/>
    <w:rsid w:val="0090178A"/>
    <w:rsid w:val="0091203C"/>
    <w:rsid w:val="00916C67"/>
    <w:rsid w:val="00920682"/>
    <w:rsid w:val="00982408"/>
    <w:rsid w:val="009976D3"/>
    <w:rsid w:val="00A12697"/>
    <w:rsid w:val="00A961B5"/>
    <w:rsid w:val="00BA1C0C"/>
    <w:rsid w:val="00BB14FC"/>
    <w:rsid w:val="00BB51D6"/>
    <w:rsid w:val="00BB67E8"/>
    <w:rsid w:val="00BD3254"/>
    <w:rsid w:val="00BD7F62"/>
    <w:rsid w:val="00C167D5"/>
    <w:rsid w:val="00C65179"/>
    <w:rsid w:val="00C71855"/>
    <w:rsid w:val="00CA0D09"/>
    <w:rsid w:val="00CB29A2"/>
    <w:rsid w:val="00CB386B"/>
    <w:rsid w:val="00CC4F8B"/>
    <w:rsid w:val="00D569C7"/>
    <w:rsid w:val="00DA0F7D"/>
    <w:rsid w:val="00DC5C3D"/>
    <w:rsid w:val="00E2050E"/>
    <w:rsid w:val="00E2239F"/>
    <w:rsid w:val="00E83AEF"/>
    <w:rsid w:val="00EC0ED2"/>
    <w:rsid w:val="00EF4D7C"/>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1117"/>
  <w15:docId w15:val="{D2BBA1A3-E717-4B5F-AB07-E7105BB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22</Pages>
  <Words>9370</Words>
  <Characters>50604</Characters>
  <Application>Microsoft Office Word</Application>
  <DocSecurity>0</DocSecurity>
  <Lines>421</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34</cp:revision>
  <cp:lastPrinted>2022-06-30T14:18:00Z</cp:lastPrinted>
  <dcterms:created xsi:type="dcterms:W3CDTF">2022-03-14T13:00:00Z</dcterms:created>
  <dcterms:modified xsi:type="dcterms:W3CDTF">2022-08-26T14:39:00Z</dcterms:modified>
</cp:coreProperties>
</file>