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MINISTÉRIO DA EDUCAÇÃO</w:t>
      </w:r>
    </w:p>
    <w:p>
      <w:pPr>
        <w:pStyle w:val="2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rtl w:val="0"/>
        </w:rPr>
        <w:t>UNIVERSIDADE FEDERAL FLUMINENSE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PRÓ-REITORIA DE ADMINISTRAÇÃO</w:t>
      </w:r>
    </w:p>
    <w:p>
      <w:pPr>
        <w:rPr>
          <w:rFonts w:ascii="Calibri" w:hAnsi="Calibri" w:eastAsia="Calibri" w:cs="Calibri"/>
          <w:color w:val="auto"/>
          <w:sz w:val="24"/>
          <w:szCs w:val="24"/>
          <w:highlight w:val="none"/>
        </w:rPr>
      </w:pPr>
    </w:p>
    <w:p>
      <w:pPr>
        <w:widowControl/>
        <w:jc w:val="center"/>
        <w:rPr>
          <w:rFonts w:ascii="Arial" w:hAnsi="Arial" w:eastAsia="Arial" w:cs="Arial"/>
          <w:color w:val="auto"/>
          <w:sz w:val="18"/>
          <w:szCs w:val="18"/>
          <w:highlight w:val="none"/>
        </w:rPr>
      </w:pPr>
      <w:r>
        <w:rPr>
          <w:rFonts w:ascii="Arial" w:hAnsi="Arial" w:eastAsia="Arial" w:cs="Arial"/>
          <w:b/>
          <w:color w:val="auto"/>
          <w:sz w:val="18"/>
          <w:szCs w:val="18"/>
          <w:highlight w:val="none"/>
          <w:rtl w:val="0"/>
        </w:rPr>
        <w:t xml:space="preserve">ANEXO IV DO EDITAL DO PREGÃO ELETRÔNICO N.º </w:t>
      </w:r>
      <w:r>
        <w:rPr>
          <w:rFonts w:hint="default" w:ascii="Arial" w:hAnsi="Arial" w:eastAsia="Arial" w:cs="Arial"/>
          <w:b/>
          <w:color w:val="auto"/>
          <w:sz w:val="18"/>
          <w:szCs w:val="18"/>
          <w:highlight w:val="none"/>
          <w:rtl w:val="0"/>
          <w:lang w:val="pt-BR"/>
        </w:rPr>
        <w:t>19</w:t>
      </w:r>
      <w:r>
        <w:rPr>
          <w:rFonts w:ascii="Arial" w:hAnsi="Arial" w:eastAsia="Arial" w:cs="Arial"/>
          <w:b/>
          <w:color w:val="auto"/>
          <w:sz w:val="18"/>
          <w:szCs w:val="18"/>
          <w:highlight w:val="none"/>
          <w:rtl w:val="0"/>
        </w:rPr>
        <w:t>/202</w:t>
      </w:r>
      <w:r>
        <w:rPr>
          <w:rFonts w:hint="default" w:ascii="Arial" w:hAnsi="Arial" w:eastAsia="Arial" w:cs="Arial"/>
          <w:b/>
          <w:color w:val="auto"/>
          <w:sz w:val="18"/>
          <w:szCs w:val="18"/>
          <w:highlight w:val="none"/>
          <w:rtl w:val="0"/>
          <w:lang w:val="pt-BR"/>
        </w:rPr>
        <w:t>2</w:t>
      </w:r>
      <w:r>
        <w:rPr>
          <w:rFonts w:ascii="Arial" w:hAnsi="Arial" w:eastAsia="Arial" w:cs="Arial"/>
          <w:b/>
          <w:color w:val="auto"/>
          <w:sz w:val="18"/>
          <w:szCs w:val="18"/>
          <w:highlight w:val="none"/>
          <w:rtl w:val="0"/>
        </w:rPr>
        <w:t>/AD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b/>
          <w:color w:val="FF0000"/>
          <w:sz w:val="24"/>
          <w:szCs w:val="24"/>
        </w:rPr>
      </w:pPr>
    </w:p>
    <w:p>
      <w:pPr>
        <w:spacing w:after="240"/>
        <w:jc w:val="center"/>
        <w:rPr>
          <w:rFonts w:ascii="Calibri" w:hAnsi="Calibri" w:eastAsia="Calibri" w:cs="Calibri"/>
          <w:b/>
          <w:color w:val="000000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br w:type="textWrapping"/>
      </w:r>
      <w:r>
        <w:rPr>
          <w:rFonts w:ascii="Calibri" w:hAnsi="Calibri" w:eastAsia="Calibri" w:cs="Calibri"/>
          <w:b/>
          <w:color w:val="000000"/>
          <w:sz w:val="24"/>
          <w:szCs w:val="24"/>
          <w:rtl w:val="0"/>
        </w:rPr>
        <w:t> </w:t>
      </w:r>
    </w:p>
    <w:p>
      <w:pPr>
        <w:pStyle w:val="3"/>
        <w:spacing w:before="93"/>
        <w:ind w:right="3079"/>
        <w:jc w:val="left"/>
        <w:rPr>
          <w:rFonts w:hint="default" w:ascii="Calibri" w:hAnsi="Calibri" w:eastAsia="Calibri" w:cs="Calibri"/>
          <w:highlight w:val="yellow"/>
          <w:lang w:val="pt-BR"/>
        </w:rPr>
      </w:pPr>
      <w:r>
        <w:rPr>
          <w:rFonts w:ascii="Calibri" w:hAnsi="Calibri" w:eastAsia="Calibri" w:cs="Calibri"/>
          <w:rtl w:val="0"/>
        </w:rPr>
        <w:t xml:space="preserve">                 PREGÃO ELETRÔNICO Nº </w:t>
      </w:r>
      <w:r>
        <w:rPr>
          <w:rFonts w:hint="default"/>
          <w:highlight w:val="none"/>
          <w:rtl w:val="0"/>
          <w:lang w:val="pt-BR"/>
        </w:rPr>
        <w:t>19/2022</w:t>
      </w:r>
    </w:p>
    <w:p>
      <w:pPr>
        <w:ind w:left="740" w:firstLine="0"/>
        <w:rPr>
          <w:rFonts w:ascii="Calibri" w:hAnsi="Calibri" w:eastAsia="Calibri" w:cs="Calibri"/>
          <w:b/>
          <w:sz w:val="24"/>
          <w:szCs w:val="24"/>
          <w:highlight w:val="yellow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   PROCESSO ADMINISTRATIVO N° 23069.152053/2022-30  </w:t>
      </w:r>
    </w:p>
    <w:p>
      <w:pPr>
        <w:pStyle w:val="3"/>
        <w:spacing w:before="93"/>
        <w:ind w:left="740" w:right="3079" w:firstLine="0"/>
        <w:jc w:val="left"/>
        <w:rPr>
          <w:rFonts w:ascii="Calibri" w:hAnsi="Calibri" w:eastAsia="Calibri" w:cs="Calibri"/>
        </w:rPr>
      </w:pPr>
    </w:p>
    <w:p>
      <w:pPr>
        <w:ind w:left="740" w:firstLine="0"/>
        <w:jc w:val="center"/>
        <w:rPr>
          <w:rFonts w:ascii="Calibri" w:hAnsi="Calibri" w:eastAsia="Calibri" w:cs="Calibri"/>
          <w:b/>
          <w:sz w:val="24"/>
          <w:szCs w:val="24"/>
          <w:u w:val="single"/>
        </w:rPr>
      </w:pPr>
      <w:r>
        <w:rPr>
          <w:rFonts w:ascii="Calibri" w:hAnsi="Calibri" w:eastAsia="Calibri" w:cs="Calibri"/>
          <w:b/>
          <w:sz w:val="24"/>
          <w:szCs w:val="24"/>
          <w:u w:val="single"/>
          <w:rtl w:val="0"/>
        </w:rPr>
        <w:t>TERMO DE RESPONSABILIDADE SOBRE A ATA DE REGISTRO DE PREÇOS</w:t>
      </w:r>
    </w:p>
    <w:p>
      <w:pPr>
        <w:pStyle w:val="3"/>
        <w:spacing w:before="93"/>
        <w:ind w:left="740" w:right="3079" w:firstLine="0"/>
        <w:jc w:val="left"/>
        <w:rPr>
          <w:rFonts w:ascii="Calibri" w:hAnsi="Calibri" w:eastAsia="Calibri" w:cs="Calibri"/>
        </w:rPr>
      </w:pPr>
    </w:p>
    <w:p>
      <w:pPr>
        <w:pStyle w:val="3"/>
        <w:spacing w:before="93"/>
        <w:ind w:right="3079"/>
        <w:jc w:val="left"/>
        <w:rPr>
          <w:rFonts w:ascii="Calibri" w:hAnsi="Calibri" w:eastAsia="Calibri" w:cs="Calibri"/>
          <w:b w:val="0"/>
        </w:rPr>
      </w:pPr>
      <w:r>
        <w:rPr>
          <w:rFonts w:ascii="Calibri" w:hAnsi="Calibri" w:eastAsia="Calibri" w:cs="Calibri"/>
          <w:rtl w:val="0"/>
        </w:rPr>
        <w:t xml:space="preserve"> </w:t>
      </w:r>
    </w:p>
    <w:p>
      <w:pPr>
        <w:spacing w:before="1" w:line="252" w:lineRule="auto"/>
        <w:ind w:left="740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A empresa </w:t>
      </w:r>
      <w:r>
        <w:rPr>
          <w:rFonts w:ascii="Calibri" w:hAnsi="Calibri" w:eastAsia="Calibri" w:cs="Calibri"/>
          <w:sz w:val="24"/>
          <w:szCs w:val="24"/>
          <w:highlight w:val="yellow"/>
          <w:rtl w:val="0"/>
        </w:rPr>
        <w:t>XXXXXXXXXXXXXXXXXXXXXXXXXXXXXXXXXX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, - inscrita no CNPJ/MF sob o número </w:t>
      </w:r>
      <w:r>
        <w:rPr>
          <w:rFonts w:ascii="Calibri" w:hAnsi="Calibri" w:eastAsia="Calibri" w:cs="Calibri"/>
          <w:sz w:val="24"/>
          <w:szCs w:val="24"/>
          <w:highlight w:val="yellow"/>
          <w:rtl w:val="0"/>
        </w:rPr>
        <w:t>XXXXXXXXXXXXXXXXXXXXXXX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, concorda plenamente com os termos e conteúdo da Ata de Registro de Preços, referente ao </w:t>
      </w:r>
      <w:r>
        <w:rPr>
          <w:rFonts w:ascii="Calibri" w:hAnsi="Calibri" w:eastAsia="Calibri" w:cs="Calibri"/>
          <w:b/>
          <w:sz w:val="24"/>
          <w:szCs w:val="24"/>
          <w:rtl w:val="0"/>
        </w:rPr>
        <w:t>Pregão Eletrônico – SR</w:t>
      </w:r>
      <w:r>
        <w:rPr>
          <w:rFonts w:ascii="Calibri" w:hAnsi="Calibri" w:eastAsia="Calibri" w:cs="Calibri"/>
          <w:b/>
          <w:sz w:val="24"/>
          <w:szCs w:val="24"/>
          <w:highlight w:val="none"/>
          <w:rtl w:val="0"/>
        </w:rPr>
        <w:t xml:space="preserve">P n° </w:t>
      </w:r>
      <w:r>
        <w:rPr>
          <w:rFonts w:hint="default" w:cs="Calibri"/>
          <w:b/>
          <w:sz w:val="24"/>
          <w:szCs w:val="24"/>
          <w:highlight w:val="none"/>
          <w:rtl w:val="0"/>
          <w:lang w:val="pt-BR"/>
        </w:rPr>
        <w:t xml:space="preserve">19/2022,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e declara que tomou conhecimento do (s) item (ns) através dos Termos de Adjudicação e de Homologação no site </w:t>
      </w:r>
      <w:r>
        <w:fldChar w:fldCharType="begin"/>
      </w:r>
      <w:r>
        <w:instrText xml:space="preserve"> HYPERLINK "http://www.gov.br/compras" \h </w:instrText>
      </w:r>
      <w:r>
        <w:fldChar w:fldCharType="separate"/>
      </w:r>
      <w:r>
        <w:rPr>
          <w:rFonts w:ascii="Calibri" w:hAnsi="Calibri" w:eastAsia="Calibri" w:cs="Calibri"/>
          <w:color w:val="0563C1"/>
          <w:sz w:val="24"/>
          <w:szCs w:val="24"/>
          <w:u w:val="single"/>
          <w:rtl w:val="0"/>
        </w:rPr>
        <w:t>www.gov.br/compras</w:t>
      </w:r>
      <w:r>
        <w:rPr>
          <w:rFonts w:ascii="Calibri" w:hAnsi="Calibri" w:eastAsia="Calibri" w:cs="Calibri"/>
          <w:color w:val="0563C1"/>
          <w:sz w:val="24"/>
          <w:szCs w:val="24"/>
          <w:u w:val="single"/>
          <w:rtl w:val="0"/>
        </w:rPr>
        <w:fldChar w:fldCharType="end"/>
      </w:r>
      <w:r>
        <w:rPr>
          <w:rFonts w:ascii="Calibri" w:hAnsi="Calibri" w:eastAsia="Calibri" w:cs="Calibri"/>
          <w:color w:val="0000EE"/>
          <w:sz w:val="24"/>
          <w:szCs w:val="24"/>
          <w:rtl w:val="0"/>
        </w:rPr>
        <w:t xml:space="preserve"> </w:t>
      </w:r>
      <w:r>
        <w:rPr>
          <w:rFonts w:ascii="Calibri" w:hAnsi="Calibri" w:eastAsia="Calibri" w:cs="Calibri"/>
          <w:sz w:val="24"/>
          <w:szCs w:val="24"/>
          <w:rtl w:val="0"/>
        </w:rPr>
        <w:t>e assume toda a responsabilidade sobre o fornecimento do material ali especificado, de acordo com o estabelecido em Ata pela Pró-Reitoria de Administração.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4"/>
          <w:szCs w:val="24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4"/>
          <w:szCs w:val="24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24"/>
          <w:szCs w:val="24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1" w:line="252" w:lineRule="auto"/>
        <w:ind w:left="740" w:firstLine="0"/>
        <w:jc w:val="both"/>
        <w:rPr>
          <w:rFonts w:ascii="Calibri" w:hAnsi="Calibri" w:eastAsia="Calibri" w:cs="Calibri"/>
          <w:sz w:val="24"/>
          <w:szCs w:val="24"/>
        </w:rPr>
      </w:pPr>
    </w:p>
    <w:p>
      <w:pPr>
        <w:spacing w:before="1" w:line="252" w:lineRule="auto"/>
        <w:ind w:left="74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Niterói, RJ, ____ de ___________ de 20</w:t>
      </w:r>
      <w:r>
        <w:rPr>
          <w:rFonts w:hint="default" w:cs="Calibri"/>
          <w:sz w:val="24"/>
          <w:szCs w:val="24"/>
          <w:rtl w:val="0"/>
          <w:lang w:val="pt-BR"/>
        </w:rPr>
        <w:t>22</w:t>
      </w:r>
      <w:bookmarkStart w:id="1" w:name="_GoBack"/>
      <w:bookmarkEnd w:id="1"/>
      <w:r>
        <w:rPr>
          <w:rFonts w:ascii="Calibri" w:hAnsi="Calibri" w:eastAsia="Calibri" w:cs="Calibri"/>
          <w:sz w:val="24"/>
          <w:szCs w:val="24"/>
          <w:rtl w:val="0"/>
        </w:rPr>
        <w:t>.</w:t>
      </w:r>
    </w:p>
    <w:p/>
    <w:p/>
    <w:p/>
    <w:p/>
    <w:p/>
    <w:p>
      <w:bookmarkStart w:id="0" w:name="_heading=h.gjdgxs" w:colFirst="0" w:colLast="0"/>
      <w:bookmarkEnd w:id="0"/>
    </w:p>
    <w:p/>
    <w:p/>
    <w:p/>
    <w:p/>
    <w:p>
      <w:pPr>
        <w:spacing w:before="1" w:line="252" w:lineRule="auto"/>
        <w:ind w:left="74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____________________________________</w:t>
      </w:r>
    </w:p>
    <w:p>
      <w:pPr>
        <w:spacing w:before="1" w:line="252" w:lineRule="auto"/>
        <w:ind w:left="74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REPRESENTANTE</w:t>
      </w:r>
    </w:p>
    <w:p>
      <w:pPr>
        <w:spacing w:before="1" w:line="252" w:lineRule="auto"/>
        <w:ind w:left="74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EMPRESA</w:t>
      </w:r>
    </w:p>
    <w:p/>
    <w:sectPr>
      <w:headerReference r:id="rId5" w:type="default"/>
      <w:pgSz w:w="11906" w:h="16838"/>
      <w:pgMar w:top="1417" w:right="1133" w:bottom="1417" w:left="993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hAnsi="Verdana" w:eastAsia="Verdana" w:cs="Verdana"/>
        <w:color w:val="000000"/>
        <w:sz w:val="16"/>
        <w:szCs w:val="16"/>
        <w:rtl w:val="0"/>
      </w:rPr>
      <w:t>Logo Empresa</w:t>
    </w:r>
  </w:p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2B26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8"/>
    <w:qFormat/>
    <w:uiPriority w:val="1"/>
    <w:pPr>
      <w:jc w:val="center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19"/>
    <w:qFormat/>
    <w:uiPriority w:val="1"/>
    <w:rPr>
      <w:sz w:val="18"/>
      <w:szCs w:val="1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14">
    <w:name w:val="head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1"/>
    <w:unhideWhenUsed/>
    <w:uiPriority w:val="99"/>
    <w:pPr>
      <w:tabs>
        <w:tab w:val="center" w:pos="4252"/>
        <w:tab w:val="right" w:pos="8504"/>
      </w:tabs>
    </w:pPr>
  </w:style>
  <w:style w:type="paragraph" w:styleId="16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7">
    <w:name w:val="Table Normal"/>
    <w:uiPriority w:val="0"/>
  </w:style>
  <w:style w:type="character" w:customStyle="1" w:styleId="18">
    <w:name w:val="Título 2 Char"/>
    <w:basedOn w:val="8"/>
    <w:link w:val="3"/>
    <w:qFormat/>
    <w:uiPriority w:val="1"/>
    <w:rPr>
      <w:rFonts w:ascii="Calibri" w:hAnsi="Calibri" w:eastAsia="Calibri" w:cs="Calibri"/>
      <w:b/>
      <w:bCs/>
      <w:sz w:val="24"/>
      <w:szCs w:val="24"/>
      <w:lang w:val="en-US"/>
    </w:rPr>
  </w:style>
  <w:style w:type="character" w:customStyle="1" w:styleId="19">
    <w:name w:val="Corpo de texto Char"/>
    <w:basedOn w:val="8"/>
    <w:link w:val="11"/>
    <w:uiPriority w:val="1"/>
    <w:rPr>
      <w:rFonts w:ascii="Calibri" w:hAnsi="Calibri" w:eastAsia="Calibri" w:cs="Calibri"/>
      <w:sz w:val="18"/>
      <w:szCs w:val="18"/>
      <w:lang w:val="en-US"/>
    </w:rPr>
  </w:style>
  <w:style w:type="character" w:customStyle="1" w:styleId="20">
    <w:name w:val="Cabeçalho Char"/>
    <w:basedOn w:val="8"/>
    <w:link w:val="14"/>
    <w:uiPriority w:val="99"/>
    <w:rPr>
      <w:rFonts w:ascii="Calibri" w:hAnsi="Calibri" w:eastAsia="Calibri" w:cs="Calibri"/>
      <w:lang w:val="en-US"/>
    </w:rPr>
  </w:style>
  <w:style w:type="character" w:customStyle="1" w:styleId="21">
    <w:name w:val="Rodapé Char"/>
    <w:basedOn w:val="8"/>
    <w:link w:val="15"/>
    <w:uiPriority w:val="99"/>
    <w:rPr>
      <w:rFonts w:ascii="Calibri" w:hAnsi="Calibri" w:eastAsia="Calibri" w:cs="Calibri"/>
      <w:lang w:val="en-US"/>
    </w:rPr>
  </w:style>
  <w:style w:type="character" w:customStyle="1" w:styleId="22">
    <w:name w:val="Título 1 Char"/>
    <w:basedOn w:val="8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2021-02-10T19:09:00Z</dcterms:created>
  <dc:creator>UFF</dc:creator>
  <cp:lastModifiedBy>Juliana Borsoi</cp:lastModifiedBy>
  <dcterms:modified xsi:type="dcterms:W3CDTF">2022-02-15T10:24:47Z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619DAE476CF8452AB12B7A8874633E48</vt:lpwstr>
  </property>
</Properties>
</file>