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DA" w:rsidRDefault="00E964C7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2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0F40DA" w:rsidRDefault="00E964C7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UNIVERSIDADE FEDERAL FLUMINENSE</w:t>
      </w: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0F40DA" w:rsidRDefault="000F40DA">
      <w:pPr>
        <w:rPr>
          <w:rFonts w:ascii="Arial" w:eastAsia="Arial" w:hAnsi="Arial" w:cs="Arial"/>
          <w:sz w:val="18"/>
          <w:szCs w:val="18"/>
          <w:lang w:val="pt-BR"/>
        </w:rPr>
      </w:pP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III DO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EDITAL DO PREGÃO ELETRÔNICO N.º 8</w:t>
      </w:r>
      <w:r w:rsidR="001F08F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9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0F40DA" w:rsidRDefault="00E964C7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0F40DA" w:rsidRDefault="00E964C7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0F40DA" w:rsidRDefault="000F40DA">
      <w:pPr>
        <w:rPr>
          <w:b/>
          <w:color w:val="000000"/>
          <w:sz w:val="14"/>
          <w:szCs w:val="14"/>
          <w:lang w:val="pt-BR"/>
        </w:rPr>
      </w:pPr>
    </w:p>
    <w:p w:rsidR="000F40DA" w:rsidRDefault="000F40DA">
      <w:pPr>
        <w:spacing w:before="3"/>
        <w:rPr>
          <w:b/>
          <w:color w:val="000000"/>
          <w:sz w:val="17"/>
          <w:szCs w:val="17"/>
          <w:lang w:val="pt-BR"/>
        </w:rPr>
      </w:pPr>
    </w:p>
    <w:p w:rsidR="000F40DA" w:rsidRDefault="00E964C7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</w:t>
      </w:r>
      <w:r>
        <w:rPr>
          <w:sz w:val="18"/>
          <w:szCs w:val="18"/>
          <w:lang w:val="pt-BR"/>
        </w:rPr>
        <w:t>4676009-6, emitida pelo Detran - RJ, CPF nº 716.286.817-72, considerando o julgamento da licitação na modalidade de pregão, na forma eletrônica, para REGISTRO DE PREÇOS nº 8</w:t>
      </w:r>
      <w:r w:rsidR="001F08F5">
        <w:rPr>
          <w:sz w:val="18"/>
          <w:szCs w:val="18"/>
          <w:lang w:val="pt-BR"/>
        </w:rPr>
        <w:t>9</w:t>
      </w:r>
      <w:r>
        <w:rPr>
          <w:sz w:val="18"/>
          <w:szCs w:val="18"/>
          <w:lang w:val="pt-BR"/>
        </w:rPr>
        <w:t xml:space="preserve">/2022, publicada no DOU de xx/xx/20xx, processo administrativo n.º </w:t>
      </w:r>
      <w:r w:rsidR="001F08F5" w:rsidRPr="001F08F5">
        <w:rPr>
          <w:sz w:val="18"/>
          <w:szCs w:val="18"/>
          <w:lang w:val="pt-BR"/>
        </w:rPr>
        <w:t>23069.174680/2022-21</w:t>
      </w:r>
      <w:r>
        <w:rPr>
          <w:sz w:val="18"/>
          <w:szCs w:val="18"/>
          <w:lang w:val="pt-BR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</w:t>
      </w:r>
      <w:r>
        <w:rPr>
          <w:sz w:val="18"/>
          <w:szCs w:val="18"/>
          <w:lang w:val="pt-BR"/>
        </w:rPr>
        <w:t>mas constantes na Lei nº 8.666, de 21 de junho de 1993 e suas alterações, no Decreto n.º 7.892, de 23 de janeiro de 2013, e em conformidade com as disposições a seguir:</w:t>
      </w:r>
    </w:p>
    <w:p w:rsidR="000F40DA" w:rsidRDefault="000F40DA">
      <w:pPr>
        <w:rPr>
          <w:color w:val="000000"/>
          <w:sz w:val="14"/>
          <w:szCs w:val="14"/>
          <w:lang w:val="pt-BR"/>
        </w:rPr>
      </w:pPr>
    </w:p>
    <w:p w:rsidR="000F40DA" w:rsidRDefault="000F40DA">
      <w:pPr>
        <w:spacing w:before="11"/>
        <w:rPr>
          <w:color w:val="000000"/>
          <w:sz w:val="10"/>
          <w:szCs w:val="10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DO OBJETO</w:t>
      </w:r>
    </w:p>
    <w:p w:rsidR="000F40DA" w:rsidRDefault="00E964C7" w:rsidP="001F08F5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1F08F5">
        <w:rPr>
          <w:b/>
          <w:color w:val="000000"/>
          <w:sz w:val="18"/>
          <w:szCs w:val="18"/>
          <w:lang w:val="pt-BR"/>
        </w:rPr>
        <w:t>m</w:t>
      </w:r>
      <w:r w:rsidR="001F08F5" w:rsidRPr="001F08F5">
        <w:rPr>
          <w:b/>
          <w:color w:val="000000"/>
          <w:sz w:val="18"/>
          <w:szCs w:val="18"/>
          <w:lang w:val="pt-BR"/>
        </w:rPr>
        <w:t xml:space="preserve">aterial </w:t>
      </w:r>
      <w:r w:rsidR="001F08F5">
        <w:rPr>
          <w:b/>
          <w:color w:val="000000"/>
          <w:sz w:val="18"/>
          <w:szCs w:val="18"/>
          <w:lang w:val="pt-BR"/>
        </w:rPr>
        <w:t>o</w:t>
      </w:r>
      <w:r w:rsidR="001F08F5" w:rsidRPr="001F08F5">
        <w:rPr>
          <w:b/>
          <w:color w:val="000000"/>
          <w:sz w:val="18"/>
          <w:szCs w:val="18"/>
          <w:lang w:val="pt-BR"/>
        </w:rPr>
        <w:t>dontológico 2</w:t>
      </w:r>
      <w:r>
        <w:rPr>
          <w:b/>
          <w:color w:val="000000"/>
          <w:sz w:val="18"/>
          <w:szCs w:val="18"/>
          <w:lang w:val="pt-BR"/>
        </w:rPr>
        <w:t>,</w:t>
      </w:r>
      <w:r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8</w:t>
      </w:r>
      <w:r w:rsidR="001F08F5">
        <w:rPr>
          <w:color w:val="000000"/>
          <w:sz w:val="18"/>
          <w:szCs w:val="18"/>
          <w:lang w:val="pt-BR"/>
        </w:rPr>
        <w:t>9</w:t>
      </w:r>
      <w:r>
        <w:rPr>
          <w:color w:val="000000"/>
          <w:sz w:val="18"/>
          <w:szCs w:val="18"/>
          <w:lang w:val="pt-BR"/>
        </w:rPr>
        <w:t xml:space="preserve">/2022, que é </w:t>
      </w:r>
      <w:r>
        <w:rPr>
          <w:color w:val="000000"/>
          <w:sz w:val="18"/>
          <w:szCs w:val="18"/>
          <w:lang w:val="pt-BR"/>
        </w:rPr>
        <w:t>parte integrante desta Ata, assim como a proposta vencedora, independentemente de transcrição.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DOS PREÇOS, ESPECIFICAÇÕES E QUANTITATIVOS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O preço registrado, as especiﬁcações do objeto, a quantidade, fornecedor(es) e as demais condições ofertadas na(s) </w:t>
      </w:r>
      <w:r>
        <w:rPr>
          <w:color w:val="000000"/>
          <w:sz w:val="18"/>
          <w:szCs w:val="18"/>
          <w:lang w:val="pt-BR"/>
        </w:rPr>
        <w:t>proposta(s) são as que seguem:</w:t>
      </w: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366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 w:rsidR="000F40DA">
        <w:trPr>
          <w:trHeight w:val="480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45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:rsidR="000F40DA" w:rsidRDefault="00E964C7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46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12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E964C7">
            <w:pPr>
              <w:spacing w:before="80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0F40DA" w:rsidRPr="001F08F5">
        <w:trPr>
          <w:trHeight w:val="480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E964C7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 xml:space="preserve">CNPJ, RAZÃO SOCIAL, ENDEREÇO, TELEFONE, E-MAIL, DADOS BANCARIOS E </w:t>
            </w:r>
            <w:r>
              <w:rPr>
                <w:color w:val="000000"/>
                <w:sz w:val="14"/>
                <w:szCs w:val="14"/>
                <w:lang w:val="pt-BR"/>
              </w:rPr>
              <w:t>REPRESENTATE</w:t>
            </w:r>
          </w:p>
          <w:p w:rsidR="000F40DA" w:rsidRDefault="000F40DA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0F40DA" w:rsidRPr="001F08F5">
        <w:trPr>
          <w:trHeight w:val="480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0F40DA" w:rsidRDefault="000F40DA">
      <w:pPr>
        <w:spacing w:before="8"/>
        <w:rPr>
          <w:color w:val="000000"/>
          <w:sz w:val="5"/>
          <w:szCs w:val="5"/>
          <w:lang w:val="pt-BR"/>
        </w:rPr>
      </w:pPr>
    </w:p>
    <w:p w:rsidR="000F40DA" w:rsidRDefault="000F40DA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>
        <w:rPr>
          <w:color w:val="000000"/>
          <w:sz w:val="18"/>
          <w:szCs w:val="18"/>
          <w:highlight w:val="lightGray"/>
          <w:lang w:val="pt-BR"/>
        </w:rPr>
        <w:t>Item XXXX</w:t>
      </w:r>
      <w:r>
        <w:rPr>
          <w:color w:val="000000"/>
          <w:sz w:val="18"/>
          <w:szCs w:val="18"/>
          <w:lang w:val="pt-BR"/>
        </w:rPr>
        <w:t xml:space="preserve">, o fornecedor: </w:t>
      </w:r>
      <w:r>
        <w:rPr>
          <w:color w:val="000000"/>
          <w:sz w:val="18"/>
          <w:szCs w:val="18"/>
          <w:highlight w:val="lightGray"/>
          <w:lang w:val="pt-BR"/>
        </w:rPr>
        <w:t xml:space="preserve">CNPJ XXXXXXXXXXXX – NOME </w:t>
      </w:r>
      <w:r>
        <w:rPr>
          <w:color w:val="000000"/>
          <w:sz w:val="18"/>
          <w:szCs w:val="18"/>
          <w:highlight w:val="lightGray"/>
          <w:lang w:val="pt-BR"/>
        </w:rPr>
        <w:t>XXXXXXXXXXXXXXXXXXXXX</w:t>
      </w:r>
      <w:r>
        <w:rPr>
          <w:color w:val="000000"/>
          <w:sz w:val="18"/>
          <w:szCs w:val="18"/>
          <w:lang w:val="pt-BR"/>
        </w:rPr>
        <w:t>. Para os demais itens, não houve adesão.</w:t>
      </w:r>
    </w:p>
    <w:p w:rsidR="000F40DA" w:rsidRDefault="000F40DA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</w:t>
      </w:r>
      <w:r>
        <w:rPr>
          <w:sz w:val="18"/>
          <w:szCs w:val="18"/>
          <w:lang w:val="pt-BR"/>
        </w:rPr>
        <w:t>nº</w:t>
      </w:r>
      <w:r>
        <w:rPr>
          <w:b/>
          <w:sz w:val="18"/>
          <w:szCs w:val="18"/>
          <w:lang w:val="pt-BR"/>
        </w:rPr>
        <w:t xml:space="preserve"> 5</w:t>
      </w:r>
      <w:r w:rsidR="001F08F5">
        <w:rPr>
          <w:b/>
          <w:sz w:val="18"/>
          <w:szCs w:val="18"/>
          <w:lang w:val="pt-BR"/>
        </w:rPr>
        <w:t>5</w:t>
      </w:r>
      <w:bookmarkStart w:id="0" w:name="_GoBack"/>
      <w:bookmarkEnd w:id="0"/>
      <w:r>
        <w:rPr>
          <w:b/>
          <w:sz w:val="18"/>
          <w:szCs w:val="18"/>
          <w:lang w:val="pt-BR"/>
        </w:rPr>
        <w:t>/2022</w:t>
      </w:r>
      <w:r>
        <w:rPr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não foi divulgada, conforme previsão do </w:t>
      </w:r>
      <w:r>
        <w:rPr>
          <w:sz w:val="18"/>
          <w:szCs w:val="18"/>
          <w:lang w:val="pt-BR"/>
        </w:rPr>
        <w:t>§1º, Art. 4º do Decreto 7.892/2013</w:t>
      </w:r>
      <w:r>
        <w:rPr>
          <w:color w:val="000000"/>
          <w:sz w:val="18"/>
          <w:szCs w:val="18"/>
          <w:lang w:val="pt-BR"/>
        </w:rPr>
        <w:t>.</w:t>
      </w:r>
    </w:p>
    <w:p w:rsidR="000F40DA" w:rsidRDefault="000F40DA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</w:t>
      </w:r>
      <w:r>
        <w:rPr>
          <w:color w:val="000000"/>
          <w:sz w:val="18"/>
          <w:szCs w:val="18"/>
          <w:lang w:val="pt-BR"/>
        </w:rPr>
        <w:t>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VALIDADE D</w:t>
      </w:r>
      <w:r>
        <w:rPr>
          <w:b/>
          <w:color w:val="000000"/>
          <w:sz w:val="18"/>
          <w:szCs w:val="18"/>
          <w:lang w:val="pt-BR"/>
        </w:rPr>
        <w:t>A ATA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REVISÃO E CANCELAMENTO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</w:t>
      </w:r>
      <w:r>
        <w:rPr>
          <w:color w:val="000000"/>
          <w:sz w:val="18"/>
          <w:szCs w:val="18"/>
          <w:lang w:val="pt-BR"/>
        </w:rPr>
        <w:t>dias, a ﬁm de  veriﬁcar  a  vantajosidade dos preços registrados nesta Ata.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</w:t>
      </w:r>
      <w:r>
        <w:rPr>
          <w:color w:val="000000"/>
          <w:sz w:val="18"/>
          <w:szCs w:val="18"/>
          <w:lang w:val="pt-BR"/>
        </w:rPr>
        <w:t>ração promover as negociações junto ao(s) fornecedor(es).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</w:t>
      </w:r>
      <w:r>
        <w:rPr>
          <w:color w:val="000000"/>
          <w:sz w:val="18"/>
          <w:szCs w:val="18"/>
          <w:lang w:val="pt-BR"/>
        </w:rPr>
        <w:t>s praticados pelo mercado.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0F40DA" w:rsidRDefault="00E964C7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  <w:t xml:space="preserve">A ordem de classiﬁcação dos fornecedores que aceitarem reduzir seus preços </w:t>
      </w:r>
      <w:r>
        <w:rPr>
          <w:sz w:val="18"/>
          <w:szCs w:val="18"/>
          <w:lang w:val="pt-BR"/>
        </w:rPr>
        <w:t>aos valores de mercado observará a classiﬁcação original.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0F40DA" w:rsidRDefault="00E964C7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liberar o fornecedor do compromisso assumido, caso a </w:t>
      </w:r>
      <w:r>
        <w:rPr>
          <w:color w:val="000000"/>
          <w:sz w:val="18"/>
          <w:szCs w:val="18"/>
          <w:lang w:val="pt-BR"/>
        </w:rPr>
        <w:t>comunicação ocorra antes do pedido de fornecimento, e sem aplicação  da  penalidade  se  conﬁrmada a veracidade dos motivos e comprovantes apresentados; e</w:t>
      </w:r>
    </w:p>
    <w:p w:rsidR="000F40DA" w:rsidRDefault="00E964C7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</w:t>
      </w:r>
      <w:r>
        <w:rPr>
          <w:color w:val="000000"/>
          <w:sz w:val="18"/>
          <w:szCs w:val="18"/>
          <w:lang w:val="pt-BR"/>
        </w:rPr>
        <w:t>s negociações, o órgão gerenciador deverá proceder à revogação desta ata de registro de preços, adotando as medidas cabíveis para obtenção da contratação mais vantajosa.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</w:t>
      </w:r>
      <w:r>
        <w:rPr>
          <w:color w:val="000000"/>
          <w:sz w:val="18"/>
          <w:szCs w:val="18"/>
          <w:lang w:val="pt-BR"/>
        </w:rPr>
        <w:t>stro de preços;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</w:t>
      </w:r>
      <w:r>
        <w:rPr>
          <w:color w:val="000000"/>
          <w:sz w:val="18"/>
          <w:szCs w:val="18"/>
          <w:lang w:val="pt-BR"/>
        </w:rPr>
        <w:t>u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O cancelamento de registros nas hipóteses previstas nos itens 6.7.1, 6.7.2 e 6.7.4 será formalizado </w:t>
      </w:r>
      <w:r>
        <w:rPr>
          <w:color w:val="000000"/>
          <w:sz w:val="18"/>
          <w:szCs w:val="18"/>
          <w:lang w:val="pt-BR"/>
        </w:rPr>
        <w:t>por despacho do órgão gerenciador, assegurado o contraditório e a ampla defesa.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maior,  que prejudique o cumprimento   da ata, devidamente </w:t>
      </w:r>
      <w:r>
        <w:rPr>
          <w:color w:val="000000"/>
          <w:sz w:val="18"/>
          <w:szCs w:val="18"/>
          <w:lang w:val="pt-BR"/>
        </w:rPr>
        <w:t>comprovados e justiﬁcados:</w:t>
      </w:r>
    </w:p>
    <w:p w:rsidR="000F40DA" w:rsidRDefault="00E964C7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 w:rsidR="000F40DA" w:rsidRDefault="00E964C7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pedido do fornecedor.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DAS PENALIDADES</w:t>
      </w:r>
    </w:p>
    <w:p w:rsidR="000F40DA" w:rsidRDefault="00E964C7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0F40DA" w:rsidRDefault="00E964C7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da com</w:t>
      </w:r>
      <w:r>
        <w:rPr>
          <w:color w:val="000000"/>
          <w:sz w:val="18"/>
          <w:szCs w:val="18"/>
          <w:lang w:val="pt-BR"/>
        </w:rPr>
        <w:t>petência do órgão gerenciador a aplicação das penalidades decorrentes do descumprimento do pactuado nesta ata de registro de preço (art. 5º, inciso X, do Decreto nº 7.892/2013), exceto nas hipóteses em que o descumprimento disser respeito às contratações d</w:t>
      </w:r>
      <w:r>
        <w:rPr>
          <w:color w:val="000000"/>
          <w:sz w:val="18"/>
          <w:szCs w:val="18"/>
          <w:lang w:val="pt-BR"/>
        </w:rPr>
        <w:t xml:space="preserve">os órgãos participantes, caso no qual caberá ao respectivo órgão </w:t>
      </w:r>
      <w:r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</w:t>
      </w:r>
      <w:r>
        <w:rPr>
          <w:color w:val="000000"/>
          <w:sz w:val="18"/>
          <w:szCs w:val="18"/>
          <w:lang w:val="pt-BR"/>
        </w:rPr>
        <w:t>rt. 20 do Decreto nº 7.892/2013, dada a necessidade   de instauração de procedimento para cancelamento do registro do fornecedor.</w:t>
      </w:r>
    </w:p>
    <w:p w:rsidR="000F40DA" w:rsidRDefault="000F40DA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CONDIÇÕES GERAIS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</w:t>
      </w:r>
      <w:r>
        <w:rPr>
          <w:color w:val="000000"/>
          <w:sz w:val="18"/>
          <w:szCs w:val="18"/>
          <w:lang w:val="pt-BR"/>
        </w:rPr>
        <w:t xml:space="preserve"> da Administração e do  fornecedor registrado, penalidades e demais condições do ajuste, encontram-se deﬁnidos no Termo de Referência, ANEXO AO EDITAL.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</w:t>
      </w:r>
      <w:r>
        <w:rPr>
          <w:color w:val="000000"/>
          <w:sz w:val="18"/>
          <w:szCs w:val="18"/>
          <w:lang w:val="pt-BR"/>
        </w:rPr>
        <w:t>imo de que trata o § 1º do art. 65 da Lei nº   8.666/93.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</w:t>
      </w:r>
      <w:r>
        <w:rPr>
          <w:color w:val="000000"/>
          <w:sz w:val="18"/>
          <w:szCs w:val="18"/>
          <w:lang w:val="pt-BR"/>
        </w:rPr>
        <w:t>sta Ata de Registro de Preços, nos termos do art. 11, §4º do Decreto n. 7.892, de 2013.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0F40DA" w:rsidRDefault="000F40DA">
      <w:pPr>
        <w:rPr>
          <w:color w:val="000000"/>
          <w:sz w:val="18"/>
          <w:szCs w:val="18"/>
          <w:lang w:val="pt-BR"/>
        </w:rPr>
      </w:pPr>
    </w:p>
    <w:p w:rsidR="000F40DA" w:rsidRDefault="000F40DA">
      <w:pPr>
        <w:spacing w:before="4"/>
        <w:rPr>
          <w:sz w:val="18"/>
          <w:szCs w:val="18"/>
          <w:lang w:val="pt-BR"/>
        </w:rPr>
      </w:pPr>
    </w:p>
    <w:p w:rsidR="000F40DA" w:rsidRDefault="000F40DA">
      <w:pPr>
        <w:spacing w:before="4"/>
        <w:rPr>
          <w:sz w:val="18"/>
          <w:szCs w:val="18"/>
          <w:lang w:val="pt-BR"/>
        </w:rPr>
      </w:pPr>
    </w:p>
    <w:p w:rsidR="000F40DA" w:rsidRDefault="00E964C7"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 w:rsidR="000F40DA" w:rsidRDefault="000F40DA">
      <w:pPr>
        <w:rPr>
          <w:color w:val="000000"/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spacing w:before="6"/>
        <w:rPr>
          <w:color w:val="000000"/>
          <w:sz w:val="18"/>
          <w:szCs w:val="18"/>
          <w:lang w:val="pt-BR"/>
        </w:rPr>
      </w:pPr>
    </w:p>
    <w:p w:rsidR="000F40DA" w:rsidRDefault="00E964C7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 xml:space="preserve">VERA </w:t>
      </w:r>
      <w:r>
        <w:rPr>
          <w:b/>
          <w:sz w:val="18"/>
          <w:szCs w:val="18"/>
          <w:lang w:val="pt-BR"/>
        </w:rPr>
        <w:t>LÚCIA LAVRADO CUPELLO CAJAZEIRAS</w:t>
      </w:r>
    </w:p>
    <w:p w:rsidR="000F40DA" w:rsidRDefault="00E964C7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Pró-Reitora de Administração</w:t>
      </w:r>
    </w:p>
    <w:p w:rsidR="000F40DA" w:rsidRDefault="000F40DA">
      <w:pPr>
        <w:spacing w:before="6"/>
        <w:rPr>
          <w:color w:val="000000"/>
          <w:sz w:val="18"/>
          <w:szCs w:val="18"/>
          <w:lang w:val="pt-BR"/>
        </w:rPr>
      </w:pPr>
    </w:p>
    <w:p w:rsidR="000F40DA" w:rsidRDefault="000F40DA">
      <w:pPr>
        <w:rPr>
          <w:lang w:val="pt-BR"/>
        </w:rPr>
      </w:pPr>
      <w:bookmarkStart w:id="1" w:name="_heading=h.gjdgxs"/>
      <w:bookmarkEnd w:id="1"/>
    </w:p>
    <w:sectPr w:rsidR="000F40DA">
      <w:headerReference w:type="default" r:id="rId11"/>
      <w:pgSz w:w="11906" w:h="16838"/>
      <w:pgMar w:top="1417" w:right="991" w:bottom="56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C7" w:rsidRDefault="00E964C7">
      <w:r>
        <w:separator/>
      </w:r>
    </w:p>
  </w:endnote>
  <w:endnote w:type="continuationSeparator" w:id="0">
    <w:p w:rsidR="00E964C7" w:rsidRDefault="00E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C7" w:rsidRDefault="00E964C7">
      <w:r>
        <w:separator/>
      </w:r>
    </w:p>
  </w:footnote>
  <w:footnote w:type="continuationSeparator" w:id="0">
    <w:p w:rsidR="00E964C7" w:rsidRDefault="00E9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DA" w:rsidRDefault="00E964C7">
    <w:pP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lang w:val="pt-BR"/>
      </w:rP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1F08F5" w:rsidRPr="001F08F5">
      <w:rPr>
        <w:rFonts w:ascii="Verdana" w:eastAsia="Verdana" w:hAnsi="Verdana" w:cs="Verdana"/>
        <w:color w:val="000000"/>
        <w:sz w:val="16"/>
        <w:szCs w:val="16"/>
        <w:lang w:val="pt-BR"/>
      </w:rPr>
      <w:t>23069.174680/2022-21</w:t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Figura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0F40DA" w:rsidRDefault="000F40DA">
    <w:pP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089"/>
    <w:multiLevelType w:val="multilevel"/>
    <w:tmpl w:val="464C4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A53BA"/>
    <w:multiLevelType w:val="multilevel"/>
    <w:tmpl w:val="7E7AA092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2">
    <w:nsid w:val="51F913FA"/>
    <w:multiLevelType w:val="multilevel"/>
    <w:tmpl w:val="4816C64E"/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abstractNum w:abstractNumId="3">
    <w:nsid w:val="59A13FAA"/>
    <w:multiLevelType w:val="multilevel"/>
    <w:tmpl w:val="1966A3BC"/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abstractNum w:abstractNumId="4">
    <w:nsid w:val="6ED06F2E"/>
    <w:multiLevelType w:val="multilevel"/>
    <w:tmpl w:val="032CEE6C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DA"/>
    <w:rsid w:val="000F40DA"/>
    <w:rsid w:val="001F08F5"/>
    <w:rsid w:val="00207B3F"/>
    <w:rsid w:val="00E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B68D39-A690-4B93-9D0E-FD5862A5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1222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7</cp:revision>
  <cp:lastPrinted>2022-08-01T13:13:00Z</cp:lastPrinted>
  <dcterms:created xsi:type="dcterms:W3CDTF">2022-07-26T17:41:00Z</dcterms:created>
  <dcterms:modified xsi:type="dcterms:W3CDTF">2022-08-01T13:13:00Z</dcterms:modified>
  <dc:language>pt-BR</dc:language>
</cp:coreProperties>
</file>