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276BD" w14:textId="77777777" w:rsidR="00F03BF6" w:rsidRDefault="00F03BF6">
      <w:pPr>
        <w:pStyle w:val="Ttulo"/>
        <w:tabs>
          <w:tab w:val="left" w:pos="8505"/>
        </w:tabs>
        <w:jc w:val="both"/>
        <w:outlineLvl w:val="0"/>
        <w:rPr>
          <w:rFonts w:cs="Arial"/>
          <w:szCs w:val="24"/>
        </w:rPr>
      </w:pPr>
    </w:p>
    <w:p w14:paraId="15B193BD" w14:textId="6844F49D" w:rsidR="00E16C3A" w:rsidRPr="00103937" w:rsidRDefault="00E16C3A" w:rsidP="00E16C3A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jc w:val="center"/>
        <w:rPr>
          <w:rFonts w:ascii="Arial" w:eastAsia="Calibri" w:hAnsi="Arial" w:cs="Arial"/>
          <w:b/>
          <w:color w:val="FF0000"/>
        </w:rPr>
      </w:pPr>
      <w:r w:rsidRPr="00103937">
        <w:rPr>
          <w:rFonts w:ascii="Arial" w:eastAsia="Calibri" w:hAnsi="Arial" w:cs="Arial"/>
          <w:b/>
          <w:color w:val="FF0000"/>
        </w:rPr>
        <w:t>ANEXO I-D DO EDITAL DO PREGÃO ELETRÔNICO N.º 86/2021/AD</w:t>
      </w:r>
    </w:p>
    <w:p w14:paraId="1F76CBDA" w14:textId="14AB964C" w:rsidR="00E16C3A" w:rsidRPr="00103937" w:rsidRDefault="00E16C3A" w:rsidP="00793229">
      <w:pPr>
        <w:pStyle w:val="Normal1"/>
        <w:ind w:left="360"/>
        <w:jc w:val="center"/>
        <w:rPr>
          <w:rFonts w:ascii="Arial" w:hAnsi="Arial" w:cs="Arial"/>
          <w:b/>
          <w:bCs/>
          <w:sz w:val="20"/>
        </w:rPr>
      </w:pPr>
    </w:p>
    <w:p w14:paraId="15220ACD" w14:textId="0BB0FA16" w:rsidR="00F03BF6" w:rsidRPr="00103937" w:rsidRDefault="000A2EB4" w:rsidP="00793229">
      <w:pPr>
        <w:pStyle w:val="Normal1"/>
        <w:ind w:left="360"/>
        <w:jc w:val="center"/>
        <w:rPr>
          <w:rFonts w:ascii="Arial" w:hAnsi="Arial" w:cs="Arial"/>
          <w:sz w:val="20"/>
        </w:rPr>
      </w:pPr>
      <w:r w:rsidRPr="00103937">
        <w:rPr>
          <w:rFonts w:ascii="Arial" w:hAnsi="Arial" w:cs="Arial"/>
          <w:b/>
          <w:bCs/>
          <w:sz w:val="20"/>
        </w:rPr>
        <w:t xml:space="preserve">ESPECIFICAÇÕES TÉCNICAS </w:t>
      </w:r>
      <w:r w:rsidR="00E7692D" w:rsidRPr="00103937">
        <w:rPr>
          <w:rFonts w:ascii="Arial" w:hAnsi="Arial" w:cs="Arial"/>
          <w:b/>
          <w:bCs/>
          <w:sz w:val="20"/>
        </w:rPr>
        <w:t>DOS MATERIAIS E EQUIPAMENTOS</w:t>
      </w:r>
    </w:p>
    <w:p w14:paraId="560521A7" w14:textId="77777777" w:rsidR="00793229" w:rsidRPr="00103937" w:rsidRDefault="00793229" w:rsidP="00793229">
      <w:pPr>
        <w:pStyle w:val="Normal1"/>
        <w:ind w:left="360"/>
        <w:jc w:val="center"/>
        <w:rPr>
          <w:rFonts w:ascii="Arial" w:hAnsi="Arial" w:cs="Arial"/>
          <w:b/>
          <w:bCs/>
          <w:sz w:val="20"/>
        </w:rPr>
      </w:pPr>
      <w:r w:rsidRPr="00103937">
        <w:rPr>
          <w:rFonts w:ascii="Arial" w:hAnsi="Arial" w:cs="Arial"/>
          <w:b/>
          <w:bCs/>
          <w:sz w:val="20"/>
        </w:rPr>
        <w:t>PROJETO MONITORA UFF</w:t>
      </w:r>
    </w:p>
    <w:p w14:paraId="1DE8F2F0" w14:textId="77777777" w:rsidR="00793229" w:rsidRPr="00103937" w:rsidRDefault="00793229" w:rsidP="00793229">
      <w:pPr>
        <w:pStyle w:val="Normal1"/>
        <w:ind w:left="360"/>
        <w:jc w:val="center"/>
        <w:rPr>
          <w:rFonts w:ascii="Arial" w:hAnsi="Arial" w:cs="Arial"/>
          <w:b/>
          <w:bCs/>
          <w:sz w:val="20"/>
        </w:rPr>
      </w:pPr>
      <w:r w:rsidRPr="00103937">
        <w:rPr>
          <w:rFonts w:ascii="Arial" w:hAnsi="Arial" w:cs="Arial"/>
          <w:b/>
          <w:bCs/>
          <w:sz w:val="20"/>
        </w:rPr>
        <w:t>16-11-2021</w:t>
      </w:r>
    </w:p>
    <w:p w14:paraId="0CBCB0EA" w14:textId="77777777" w:rsidR="00777A41" w:rsidRPr="00103937" w:rsidRDefault="00777A41" w:rsidP="00793229">
      <w:pPr>
        <w:pStyle w:val="Normal1"/>
        <w:ind w:left="360"/>
        <w:jc w:val="center"/>
        <w:rPr>
          <w:rFonts w:ascii="Arial" w:hAnsi="Arial" w:cs="Arial"/>
          <w:b/>
          <w:sz w:val="20"/>
        </w:rPr>
      </w:pPr>
    </w:p>
    <w:p w14:paraId="3DDBBEAD" w14:textId="77777777" w:rsidR="00CE6894" w:rsidRPr="00103937" w:rsidRDefault="00793229" w:rsidP="00793229">
      <w:pPr>
        <w:pStyle w:val="Normal1"/>
        <w:numPr>
          <w:ilvl w:val="0"/>
          <w:numId w:val="5"/>
        </w:numPr>
        <w:rPr>
          <w:rFonts w:ascii="Arial" w:hAnsi="Arial" w:cs="Arial"/>
          <w:b/>
          <w:sz w:val="20"/>
        </w:rPr>
      </w:pPr>
      <w:r w:rsidRPr="00103937">
        <w:rPr>
          <w:rFonts w:ascii="Arial" w:hAnsi="Arial" w:cs="Arial"/>
          <w:b/>
          <w:sz w:val="20"/>
        </w:rPr>
        <w:t>OBJETO</w:t>
      </w:r>
    </w:p>
    <w:p w14:paraId="322EB922" w14:textId="77777777" w:rsidR="00777A41" w:rsidRPr="00103937" w:rsidRDefault="00777A41" w:rsidP="00777A41">
      <w:pPr>
        <w:pStyle w:val="Normal1"/>
        <w:rPr>
          <w:rFonts w:ascii="Arial" w:hAnsi="Arial" w:cs="Arial"/>
          <w:b/>
          <w:sz w:val="20"/>
        </w:rPr>
      </w:pPr>
    </w:p>
    <w:p w14:paraId="45810F5D" w14:textId="77777777" w:rsidR="00793229" w:rsidRPr="00103937" w:rsidRDefault="00793229" w:rsidP="00793229">
      <w:pPr>
        <w:pStyle w:val="Normal1"/>
        <w:numPr>
          <w:ilvl w:val="1"/>
          <w:numId w:val="7"/>
        </w:numPr>
        <w:rPr>
          <w:rFonts w:ascii="Arial" w:hAnsi="Arial" w:cs="Arial"/>
          <w:sz w:val="20"/>
        </w:rPr>
      </w:pPr>
      <w:r w:rsidRPr="00103937">
        <w:rPr>
          <w:rFonts w:ascii="Arial" w:hAnsi="Arial" w:cs="Arial"/>
          <w:sz w:val="20"/>
        </w:rPr>
        <w:t>Registro de Preços para aquisição de materiais e equipamentos para rede de CFTV</w:t>
      </w:r>
    </w:p>
    <w:p w14:paraId="03373D9A" w14:textId="77777777" w:rsidR="00793229" w:rsidRPr="00103937" w:rsidRDefault="00793229" w:rsidP="00793229">
      <w:pPr>
        <w:pStyle w:val="Normal1"/>
        <w:ind w:left="360"/>
        <w:rPr>
          <w:rFonts w:ascii="Arial" w:hAnsi="Arial" w:cs="Arial"/>
          <w:sz w:val="20"/>
        </w:rPr>
      </w:pPr>
    </w:p>
    <w:p w14:paraId="7942F61D" w14:textId="77777777" w:rsidR="00793229" w:rsidRPr="00103937" w:rsidRDefault="00793229" w:rsidP="00793229">
      <w:pPr>
        <w:pStyle w:val="Normal1"/>
        <w:numPr>
          <w:ilvl w:val="0"/>
          <w:numId w:val="5"/>
        </w:numPr>
        <w:rPr>
          <w:rFonts w:ascii="Arial" w:hAnsi="Arial" w:cs="Arial"/>
          <w:b/>
          <w:sz w:val="20"/>
        </w:rPr>
      </w:pPr>
      <w:r w:rsidRPr="00103937">
        <w:rPr>
          <w:rFonts w:ascii="Arial" w:hAnsi="Arial" w:cs="Arial"/>
          <w:b/>
          <w:sz w:val="20"/>
        </w:rPr>
        <w:t>ESPECIFICAÇÕES TÉCNICAS DOS MATERIAIS E EQUIPAMENTOS</w:t>
      </w:r>
    </w:p>
    <w:p w14:paraId="18E8A715" w14:textId="77777777" w:rsidR="00D60989" w:rsidRPr="00103937" w:rsidRDefault="00D60989" w:rsidP="00D60989">
      <w:pPr>
        <w:pStyle w:val="Normal1"/>
        <w:rPr>
          <w:rFonts w:ascii="Arial" w:hAnsi="Arial" w:cs="Arial"/>
          <w:b/>
          <w:sz w:val="20"/>
        </w:rPr>
      </w:pPr>
    </w:p>
    <w:p w14:paraId="305E9471" w14:textId="77777777" w:rsidR="00CE6894" w:rsidRPr="00103937" w:rsidRDefault="00CE6894" w:rsidP="00793229">
      <w:pPr>
        <w:pStyle w:val="PargrafodaLista"/>
        <w:numPr>
          <w:ilvl w:val="1"/>
          <w:numId w:val="8"/>
        </w:numPr>
        <w:jc w:val="both"/>
        <w:rPr>
          <w:rFonts w:asciiTheme="minorHAnsi" w:hAnsiTheme="minorHAnsi" w:cstheme="minorHAnsi"/>
          <w:bCs/>
          <w:color w:val="000000"/>
        </w:rPr>
      </w:pPr>
      <w:r w:rsidRPr="00103937">
        <w:rPr>
          <w:rFonts w:asciiTheme="minorHAnsi" w:hAnsiTheme="minorHAnsi" w:cstheme="minorHAnsi"/>
          <w:b/>
          <w:bCs/>
          <w:color w:val="000000"/>
        </w:rPr>
        <w:t xml:space="preserve">Gravadores de vídeo em formato digital (DVR) 16 </w:t>
      </w:r>
      <w:proofErr w:type="spellStart"/>
      <w:r w:rsidRPr="00103937">
        <w:rPr>
          <w:rFonts w:asciiTheme="minorHAnsi" w:hAnsiTheme="minorHAnsi" w:cstheme="minorHAnsi"/>
          <w:b/>
          <w:bCs/>
          <w:color w:val="000000"/>
        </w:rPr>
        <w:t>canaisTipo</w:t>
      </w:r>
      <w:proofErr w:type="spellEnd"/>
      <w:r w:rsidRPr="00103937">
        <w:rPr>
          <w:rFonts w:asciiTheme="minorHAnsi" w:hAnsiTheme="minorHAnsi" w:cstheme="minorHAnsi"/>
          <w:b/>
          <w:bCs/>
          <w:color w:val="000000"/>
        </w:rPr>
        <w:t xml:space="preserve"> A: </w:t>
      </w:r>
      <w:r w:rsidRPr="00103937">
        <w:rPr>
          <w:rFonts w:asciiTheme="minorHAnsi" w:hAnsiTheme="minorHAnsi" w:cstheme="minorHAnsi"/>
          <w:bCs/>
          <w:color w:val="000000"/>
        </w:rPr>
        <w:t>Com capacidade de pelo menos 8Terabytes de armazenamento. HD não incluso.</w:t>
      </w:r>
      <w:r w:rsidR="0013445F" w:rsidRPr="00103937">
        <w:rPr>
          <w:rFonts w:asciiTheme="minorHAnsi" w:hAnsiTheme="minorHAnsi" w:cstheme="minorHAnsi"/>
          <w:bCs/>
          <w:color w:val="000000"/>
        </w:rPr>
        <w:t xml:space="preserve"> </w:t>
      </w:r>
      <w:r w:rsidRPr="00103937">
        <w:rPr>
          <w:rFonts w:asciiTheme="minorHAnsi" w:hAnsiTheme="minorHAnsi" w:cstheme="minorHAnsi"/>
          <w:bCs/>
          <w:color w:val="000000"/>
        </w:rPr>
        <w:t xml:space="preserve">Recursos do sistema Função </w:t>
      </w:r>
      <w:proofErr w:type="spellStart"/>
      <w:r w:rsidRPr="00103937">
        <w:rPr>
          <w:rFonts w:asciiTheme="minorHAnsi" w:hAnsiTheme="minorHAnsi" w:cstheme="minorHAnsi"/>
          <w:bCs/>
          <w:color w:val="000000"/>
        </w:rPr>
        <w:t>Pentaplex</w:t>
      </w:r>
      <w:proofErr w:type="spellEnd"/>
      <w:r w:rsidRPr="00103937">
        <w:rPr>
          <w:rFonts w:asciiTheme="minorHAnsi" w:hAnsiTheme="minorHAnsi" w:cstheme="minorHAnsi"/>
          <w:bCs/>
          <w:color w:val="000000"/>
        </w:rPr>
        <w:t>: reprodução de imagens ao vivo e gravadas, gravação, backup e acesso remoto;</w:t>
      </w:r>
      <w:r w:rsidR="0013445F" w:rsidRPr="00103937">
        <w:rPr>
          <w:rFonts w:asciiTheme="minorHAnsi" w:hAnsiTheme="minorHAnsi" w:cstheme="minorHAnsi"/>
          <w:bCs/>
          <w:color w:val="000000"/>
        </w:rPr>
        <w:t xml:space="preserve"> </w:t>
      </w:r>
      <w:r w:rsidRPr="00103937">
        <w:rPr>
          <w:rFonts w:asciiTheme="minorHAnsi" w:hAnsiTheme="minorHAnsi" w:cstheme="minorHAnsi"/>
          <w:bCs/>
          <w:color w:val="000000"/>
        </w:rPr>
        <w:t>Deve reconhecer automaticamente as câmeras IP instaladas na rede;</w:t>
      </w:r>
      <w:r w:rsidR="0013445F" w:rsidRPr="00103937">
        <w:rPr>
          <w:rFonts w:asciiTheme="minorHAnsi" w:hAnsiTheme="minorHAnsi" w:cstheme="minorHAnsi"/>
          <w:bCs/>
          <w:color w:val="000000"/>
        </w:rPr>
        <w:t xml:space="preserve"> </w:t>
      </w:r>
      <w:r w:rsidRPr="00103937">
        <w:rPr>
          <w:rFonts w:asciiTheme="minorHAnsi" w:hAnsiTheme="minorHAnsi" w:cstheme="minorHAnsi"/>
          <w:bCs/>
          <w:color w:val="000000"/>
        </w:rPr>
        <w:t>Sistema inteligente de vídeo, linha virtual, cerca virtual. Reprodução por hora/data, tipo de evento, detecção de movimento ou inteligência de vídeo, detecção de pessoas ou veículos. Pelo menos 32 acessos simultâneos. Alimentação 127-220 50/60 Hz (automático) ou 12 volts já incluso o carregador;</w:t>
      </w:r>
      <w:r w:rsidR="0013445F" w:rsidRPr="00103937">
        <w:rPr>
          <w:rFonts w:asciiTheme="minorHAnsi" w:hAnsiTheme="minorHAnsi" w:cstheme="minorHAnsi"/>
          <w:bCs/>
          <w:color w:val="000000"/>
        </w:rPr>
        <w:t xml:space="preserve"> </w:t>
      </w:r>
      <w:r w:rsidRPr="00103937">
        <w:rPr>
          <w:rFonts w:asciiTheme="minorHAnsi" w:hAnsiTheme="minorHAnsi" w:cstheme="minorHAnsi"/>
          <w:bCs/>
          <w:color w:val="000000"/>
        </w:rPr>
        <w:t>Entrada 16 canais BNC + 2 canais IP ou 18 canais IP no modo NVR; Saída de vídeo, 1 saída VGA, 1 saída HDMI;</w:t>
      </w:r>
      <w:r w:rsidR="0013445F" w:rsidRPr="00103937">
        <w:rPr>
          <w:rFonts w:asciiTheme="minorHAnsi" w:hAnsiTheme="minorHAnsi" w:cstheme="minorHAnsi"/>
          <w:bCs/>
          <w:color w:val="000000"/>
        </w:rPr>
        <w:t xml:space="preserve"> </w:t>
      </w:r>
      <w:r w:rsidRPr="00103937">
        <w:rPr>
          <w:rFonts w:asciiTheme="minorHAnsi" w:hAnsiTheme="minorHAnsi" w:cstheme="minorHAnsi"/>
          <w:bCs/>
          <w:color w:val="000000"/>
        </w:rPr>
        <w:t>Padrões de vídeo PAL e NTSC;</w:t>
      </w:r>
      <w:r w:rsidR="0013445F" w:rsidRPr="00103937">
        <w:rPr>
          <w:rFonts w:asciiTheme="minorHAnsi" w:hAnsiTheme="minorHAnsi" w:cstheme="minorHAnsi"/>
          <w:bCs/>
          <w:color w:val="000000"/>
        </w:rPr>
        <w:t xml:space="preserve"> </w:t>
      </w:r>
      <w:r w:rsidRPr="00103937">
        <w:rPr>
          <w:rFonts w:asciiTheme="minorHAnsi" w:hAnsiTheme="minorHAnsi" w:cstheme="minorHAnsi"/>
          <w:bCs/>
          <w:color w:val="000000"/>
        </w:rPr>
        <w:t xml:space="preserve">Gravação em full HD a 30 </w:t>
      </w:r>
      <w:proofErr w:type="spellStart"/>
      <w:r w:rsidRPr="00103937">
        <w:rPr>
          <w:rFonts w:asciiTheme="minorHAnsi" w:hAnsiTheme="minorHAnsi" w:cstheme="minorHAnsi"/>
          <w:bCs/>
          <w:color w:val="000000"/>
        </w:rPr>
        <w:t>fps</w:t>
      </w:r>
      <w:proofErr w:type="spellEnd"/>
      <w:r w:rsidRPr="00103937">
        <w:rPr>
          <w:rFonts w:asciiTheme="minorHAnsi" w:hAnsiTheme="minorHAnsi" w:cstheme="minorHAnsi"/>
          <w:bCs/>
          <w:color w:val="000000"/>
        </w:rPr>
        <w:t>; Compressão de vídeo H.264 e H.265, H265+;Divisão da tela cheia e multiplexada 1/4/8/9/16;</w:t>
      </w:r>
      <w:r w:rsidR="0013445F" w:rsidRPr="00103937">
        <w:rPr>
          <w:rFonts w:asciiTheme="minorHAnsi" w:hAnsiTheme="minorHAnsi" w:cstheme="minorHAnsi"/>
          <w:bCs/>
          <w:color w:val="000000"/>
        </w:rPr>
        <w:t xml:space="preserve"> </w:t>
      </w:r>
      <w:r w:rsidRPr="00103937">
        <w:rPr>
          <w:rFonts w:asciiTheme="minorHAnsi" w:hAnsiTheme="minorHAnsi" w:cstheme="minorHAnsi"/>
          <w:bCs/>
          <w:color w:val="000000"/>
        </w:rPr>
        <w:t>Resolução de saída de vídeo: 1920×1080, 1280×1024, 1280×720 (HDMI / VGA); Entrada para áudio 1 canal RCA; Saída para áudio 1 canal RCA; Porta Ethernet 1 portas RJ45, (10/100Mbps); Protocolo ONVIF-S. Funções de rede HTTP/HTTPS, TCP/IP, IPv4/IPv6, RTSP, UDP, NTP, DNS, DDNS, Filtro IP, FTP, SFTP; Garantia mínima de 2 anos. Referência MHDX 1216, HIKVISION iDS-7216HQHI-M1/S ou similar</w:t>
      </w:r>
      <w:r w:rsidR="00EF16A7" w:rsidRPr="00103937">
        <w:rPr>
          <w:rFonts w:asciiTheme="minorHAnsi" w:hAnsiTheme="minorHAnsi" w:cstheme="minorHAnsi"/>
          <w:bCs/>
          <w:color w:val="000000"/>
        </w:rPr>
        <w:t xml:space="preserve">. </w:t>
      </w:r>
    </w:p>
    <w:p w14:paraId="3771754A" w14:textId="77777777" w:rsidR="001D3AB4" w:rsidRPr="00103937" w:rsidRDefault="001D3AB4" w:rsidP="001D3AB4">
      <w:pPr>
        <w:pStyle w:val="PargrafodaLista"/>
        <w:ind w:left="360"/>
        <w:jc w:val="both"/>
        <w:rPr>
          <w:rFonts w:asciiTheme="minorHAnsi" w:hAnsiTheme="minorHAnsi" w:cstheme="minorHAnsi"/>
          <w:bCs/>
          <w:color w:val="000000"/>
        </w:rPr>
      </w:pPr>
    </w:p>
    <w:p w14:paraId="16AD613E" w14:textId="77777777" w:rsidR="00CC7EBE" w:rsidRPr="00103937" w:rsidRDefault="00CE6894" w:rsidP="00793229">
      <w:pPr>
        <w:pStyle w:val="PargrafodaLista"/>
        <w:numPr>
          <w:ilvl w:val="1"/>
          <w:numId w:val="8"/>
        </w:numPr>
        <w:jc w:val="both"/>
        <w:rPr>
          <w:rFonts w:asciiTheme="minorHAnsi" w:hAnsiTheme="minorHAnsi" w:cstheme="minorHAnsi"/>
          <w:bCs/>
          <w:color w:val="000000"/>
        </w:rPr>
      </w:pPr>
      <w:r w:rsidRPr="00103937">
        <w:rPr>
          <w:rFonts w:asciiTheme="minorHAnsi" w:hAnsiTheme="minorHAnsi" w:cstheme="minorHAnsi"/>
          <w:b/>
          <w:bCs/>
          <w:color w:val="000000"/>
        </w:rPr>
        <w:t xml:space="preserve">Computador </w:t>
      </w:r>
      <w:proofErr w:type="spellStart"/>
      <w:r w:rsidRPr="00103937">
        <w:rPr>
          <w:rFonts w:asciiTheme="minorHAnsi" w:hAnsiTheme="minorHAnsi" w:cstheme="minorHAnsi"/>
          <w:b/>
          <w:bCs/>
          <w:color w:val="000000"/>
        </w:rPr>
        <w:t>desk</w:t>
      </w:r>
      <w:proofErr w:type="spellEnd"/>
      <w:r w:rsidRPr="00103937">
        <w:rPr>
          <w:rFonts w:asciiTheme="minorHAnsi" w:hAnsiTheme="minorHAnsi" w:cstheme="minorHAnsi"/>
          <w:b/>
          <w:bCs/>
          <w:color w:val="000000"/>
        </w:rPr>
        <w:t xml:space="preserve"> Top</w:t>
      </w:r>
      <w:r w:rsidRPr="00103937">
        <w:rPr>
          <w:rFonts w:asciiTheme="minorHAnsi" w:hAnsiTheme="minorHAnsi" w:cstheme="minorHAnsi"/>
        </w:rPr>
        <w:t xml:space="preserve"> Processador: Intel® Core™ i7-10700 (8 Núcleos e 16 Threads, 2.9GHz, Turbo até 4.8GHz, Cache de 16MB) ou superior; Nvidia® </w:t>
      </w:r>
      <w:proofErr w:type="spellStart"/>
      <w:r w:rsidRPr="00103937">
        <w:rPr>
          <w:rFonts w:asciiTheme="minorHAnsi" w:hAnsiTheme="minorHAnsi" w:cstheme="minorHAnsi"/>
        </w:rPr>
        <w:t>Geforce</w:t>
      </w:r>
      <w:proofErr w:type="spellEnd"/>
      <w:r w:rsidRPr="00103937">
        <w:rPr>
          <w:rFonts w:asciiTheme="minorHAnsi" w:hAnsiTheme="minorHAnsi" w:cstheme="minorHAnsi"/>
        </w:rPr>
        <w:t xml:space="preserve">™ GTX 1660 Super 6GB 1408 </w:t>
      </w:r>
      <w:proofErr w:type="spellStart"/>
      <w:r w:rsidRPr="00103937">
        <w:rPr>
          <w:rFonts w:asciiTheme="minorHAnsi" w:hAnsiTheme="minorHAnsi" w:cstheme="minorHAnsi"/>
        </w:rPr>
        <w:t>cuda</w:t>
      </w:r>
      <w:proofErr w:type="spellEnd"/>
      <w:r w:rsidRPr="00103937">
        <w:rPr>
          <w:rFonts w:asciiTheme="minorHAnsi" w:hAnsiTheme="minorHAnsi" w:cstheme="minorHAnsi"/>
        </w:rPr>
        <w:t xml:space="preserve"> cores Memória RAM: 16GB DDR4 3200MHz NON-ECC (1x16GB) ou outro modelo </w:t>
      </w:r>
      <w:proofErr w:type="spellStart"/>
      <w:r w:rsidRPr="00103937">
        <w:rPr>
          <w:rFonts w:asciiTheme="minorHAnsi" w:hAnsiTheme="minorHAnsi" w:cstheme="minorHAnsi"/>
        </w:rPr>
        <w:t>nvídia</w:t>
      </w:r>
      <w:proofErr w:type="spellEnd"/>
      <w:r w:rsidRPr="00103937">
        <w:rPr>
          <w:rFonts w:asciiTheme="minorHAnsi" w:hAnsiTheme="minorHAnsi" w:cstheme="minorHAnsi"/>
        </w:rPr>
        <w:t xml:space="preserve"> equivalente ou superior, SSD M.2 </w:t>
      </w:r>
      <w:proofErr w:type="spellStart"/>
      <w:r w:rsidRPr="00103937">
        <w:rPr>
          <w:rFonts w:asciiTheme="minorHAnsi" w:hAnsiTheme="minorHAnsi" w:cstheme="minorHAnsi"/>
        </w:rPr>
        <w:t>PCIe</w:t>
      </w:r>
      <w:proofErr w:type="spellEnd"/>
      <w:r w:rsidRPr="00103937">
        <w:rPr>
          <w:rFonts w:asciiTheme="minorHAnsi" w:hAnsiTheme="minorHAnsi" w:cstheme="minorHAnsi"/>
        </w:rPr>
        <w:t xml:space="preserve"> X4 </w:t>
      </w:r>
      <w:proofErr w:type="spellStart"/>
      <w:r w:rsidRPr="00103937">
        <w:rPr>
          <w:rFonts w:asciiTheme="minorHAnsi" w:hAnsiTheme="minorHAnsi" w:cstheme="minorHAnsi"/>
        </w:rPr>
        <w:t>NVMe</w:t>
      </w:r>
      <w:proofErr w:type="spellEnd"/>
      <w:r w:rsidRPr="00103937">
        <w:rPr>
          <w:rFonts w:asciiTheme="minorHAnsi" w:hAnsiTheme="minorHAnsi" w:cstheme="minorHAnsi"/>
        </w:rPr>
        <w:t xml:space="preserve"> 256</w:t>
      </w:r>
      <w:proofErr w:type="gramStart"/>
      <w:r w:rsidRPr="00103937">
        <w:rPr>
          <w:rFonts w:asciiTheme="minorHAnsi" w:hAnsiTheme="minorHAnsi" w:cstheme="minorHAnsi"/>
        </w:rPr>
        <w:t>GB  HDD</w:t>
      </w:r>
      <w:proofErr w:type="gramEnd"/>
      <w:r w:rsidRPr="00103937">
        <w:rPr>
          <w:rFonts w:asciiTheme="minorHAnsi" w:hAnsiTheme="minorHAnsi" w:cstheme="minorHAnsi"/>
        </w:rPr>
        <w:t xml:space="preserve"> 1 TB 5400RPM 256MB SATA III Windows 10, rede integrada 10/100/1000. ; Suporte e Garantia </w:t>
      </w:r>
      <w:proofErr w:type="spellStart"/>
      <w:r w:rsidRPr="00103937">
        <w:rPr>
          <w:rFonts w:asciiTheme="minorHAnsi" w:hAnsiTheme="minorHAnsi" w:cstheme="minorHAnsi"/>
        </w:rPr>
        <w:t>on</w:t>
      </w:r>
      <w:proofErr w:type="spellEnd"/>
      <w:r w:rsidRPr="00103937">
        <w:rPr>
          <w:rFonts w:asciiTheme="minorHAnsi" w:hAnsiTheme="minorHAnsi" w:cstheme="minorHAnsi"/>
        </w:rPr>
        <w:t xml:space="preserve"> site mínima de 2 anos.</w:t>
      </w:r>
      <w:r w:rsidR="00AC2D79" w:rsidRPr="00103937">
        <w:rPr>
          <w:rFonts w:asciiTheme="minorHAnsi" w:hAnsiTheme="minorHAnsi" w:cstheme="minorHAnsi"/>
        </w:rPr>
        <w:t xml:space="preserve"> </w:t>
      </w:r>
    </w:p>
    <w:p w14:paraId="14783455" w14:textId="77777777" w:rsidR="00CE6894" w:rsidRPr="00103937" w:rsidRDefault="00CE6894" w:rsidP="00CE6894">
      <w:pPr>
        <w:pStyle w:val="PargrafodaLista"/>
        <w:jc w:val="both"/>
        <w:rPr>
          <w:rFonts w:asciiTheme="minorHAnsi" w:hAnsiTheme="minorHAnsi" w:cstheme="minorHAnsi"/>
          <w:bCs/>
          <w:color w:val="000000"/>
        </w:rPr>
      </w:pPr>
    </w:p>
    <w:p w14:paraId="627C6C2E" w14:textId="77777777" w:rsidR="001D3AB4" w:rsidRPr="00103937" w:rsidRDefault="00CE6894" w:rsidP="00793229">
      <w:pPr>
        <w:pStyle w:val="PargrafodaLista"/>
        <w:numPr>
          <w:ilvl w:val="1"/>
          <w:numId w:val="8"/>
        </w:numPr>
        <w:jc w:val="both"/>
        <w:rPr>
          <w:rFonts w:asciiTheme="minorHAnsi" w:hAnsiTheme="minorHAnsi" w:cstheme="minorHAnsi"/>
          <w:bCs/>
          <w:color w:val="000000"/>
        </w:rPr>
      </w:pPr>
      <w:r w:rsidRPr="00103937">
        <w:rPr>
          <w:rFonts w:asciiTheme="minorHAnsi" w:hAnsiTheme="minorHAnsi" w:cstheme="minorHAnsi"/>
          <w:b/>
          <w:bCs/>
          <w:color w:val="000000"/>
        </w:rPr>
        <w:t>Computador cliente1:</w:t>
      </w:r>
      <w:r w:rsidRPr="00103937">
        <w:rPr>
          <w:rFonts w:asciiTheme="minorHAnsi" w:hAnsiTheme="minorHAnsi" w:cstheme="minorHAnsi"/>
          <w:color w:val="000000"/>
        </w:rPr>
        <w:t xml:space="preserve"> Intel® Core™ i5-10400, 12MB cache, placa gráfica integrada, Memória de 8GB, HD de 1TB SATA III 3.5 7200 RPM,</w:t>
      </w:r>
      <w:r w:rsidRPr="00103937">
        <w:rPr>
          <w:rFonts w:asciiTheme="minorHAnsi" w:hAnsiTheme="minorHAnsi" w:cstheme="minorHAnsi"/>
          <w:bCs/>
          <w:color w:val="000000"/>
        </w:rPr>
        <w:t xml:space="preserve"> Fonte de energia: 500 </w:t>
      </w:r>
      <w:proofErr w:type="spellStart"/>
      <w:r w:rsidRPr="00103937">
        <w:rPr>
          <w:rFonts w:asciiTheme="minorHAnsi" w:hAnsiTheme="minorHAnsi" w:cstheme="minorHAnsi"/>
          <w:bCs/>
          <w:color w:val="000000"/>
        </w:rPr>
        <w:t>wFull</w:t>
      </w:r>
      <w:proofErr w:type="spellEnd"/>
      <w:r w:rsidRPr="00103937">
        <w:rPr>
          <w:rFonts w:asciiTheme="minorHAnsi" w:hAnsiTheme="minorHAnsi" w:cstheme="minorHAnsi"/>
          <w:bCs/>
          <w:color w:val="000000"/>
        </w:rPr>
        <w:t xml:space="preserve"> Range (90 a 240V); Sistema operacional: Microsoft® Windows™ 10 Professional; Rede: Integrada 10/100/1000; </w:t>
      </w:r>
      <w:proofErr w:type="gramStart"/>
      <w:r w:rsidRPr="00103937">
        <w:rPr>
          <w:rFonts w:asciiTheme="minorHAnsi" w:hAnsiTheme="minorHAnsi" w:cstheme="minorHAnsi"/>
          <w:bCs/>
          <w:color w:val="000000"/>
        </w:rPr>
        <w:t xml:space="preserve">Suporte e Garantia </w:t>
      </w:r>
      <w:proofErr w:type="spellStart"/>
      <w:r w:rsidRPr="00103937">
        <w:rPr>
          <w:rFonts w:asciiTheme="minorHAnsi" w:hAnsiTheme="minorHAnsi" w:cstheme="minorHAnsi"/>
          <w:bCs/>
          <w:color w:val="000000"/>
        </w:rPr>
        <w:t>on</w:t>
      </w:r>
      <w:proofErr w:type="spellEnd"/>
      <w:r w:rsidRPr="00103937">
        <w:rPr>
          <w:rFonts w:asciiTheme="minorHAnsi" w:hAnsiTheme="minorHAnsi" w:cstheme="minorHAnsi"/>
          <w:bCs/>
          <w:color w:val="000000"/>
        </w:rPr>
        <w:t xml:space="preserve"> site mínima</w:t>
      </w:r>
      <w:proofErr w:type="gramEnd"/>
      <w:r w:rsidRPr="00103937">
        <w:rPr>
          <w:rFonts w:asciiTheme="minorHAnsi" w:hAnsiTheme="minorHAnsi" w:cstheme="minorHAnsi"/>
          <w:bCs/>
          <w:color w:val="000000"/>
        </w:rPr>
        <w:t xml:space="preserve"> de 2 anos.</w:t>
      </w:r>
    </w:p>
    <w:p w14:paraId="5A4F0F9B" w14:textId="77777777" w:rsidR="001D3AB4" w:rsidRPr="00103937" w:rsidRDefault="001D3AB4" w:rsidP="001D3AB4">
      <w:pPr>
        <w:pStyle w:val="PargrafodaLista"/>
        <w:rPr>
          <w:rFonts w:asciiTheme="minorHAnsi" w:hAnsiTheme="minorHAnsi" w:cstheme="minorHAnsi"/>
          <w:b/>
          <w:bCs/>
          <w:color w:val="000000"/>
        </w:rPr>
      </w:pPr>
    </w:p>
    <w:p w14:paraId="2616808E" w14:textId="77777777" w:rsidR="00CE6894" w:rsidRPr="00103937" w:rsidRDefault="00CE6894" w:rsidP="00793229">
      <w:pPr>
        <w:pStyle w:val="PargrafodaLista"/>
        <w:numPr>
          <w:ilvl w:val="1"/>
          <w:numId w:val="8"/>
        </w:numPr>
        <w:jc w:val="both"/>
        <w:rPr>
          <w:rFonts w:asciiTheme="minorHAnsi" w:hAnsiTheme="minorHAnsi" w:cstheme="minorHAnsi"/>
          <w:bCs/>
          <w:color w:val="000000"/>
        </w:rPr>
      </w:pPr>
      <w:r w:rsidRPr="00103937">
        <w:rPr>
          <w:rFonts w:asciiTheme="minorHAnsi" w:hAnsiTheme="minorHAnsi" w:cstheme="minorHAnsi"/>
          <w:b/>
          <w:bCs/>
          <w:color w:val="000000"/>
        </w:rPr>
        <w:t>Computador cliente 2:</w:t>
      </w:r>
      <w:r w:rsidRPr="00103937">
        <w:rPr>
          <w:rFonts w:asciiTheme="minorHAnsi" w:hAnsiTheme="minorHAnsi" w:cstheme="minorHAnsi"/>
          <w:color w:val="000000"/>
        </w:rPr>
        <w:t xml:space="preserve"> Intel® Core™i3-10100 6GHz; 6MB Cache, placa gráfica integrada, Memória de 4GB, HD de 1TB SATA III 3.5 7200 RPM,</w:t>
      </w:r>
      <w:r w:rsidRPr="00103937">
        <w:rPr>
          <w:rFonts w:asciiTheme="minorHAnsi" w:hAnsiTheme="minorHAnsi" w:cstheme="minorHAnsi"/>
          <w:bCs/>
          <w:color w:val="000000"/>
        </w:rPr>
        <w:t xml:space="preserve"> Fonte de energia: 500 w Full Range (90 a 240V); Sistema operacional: Microsoft® Windows™ 10 Professional; Rede: Integrada 10/100/1000; Garantia </w:t>
      </w:r>
      <w:proofErr w:type="spellStart"/>
      <w:r w:rsidRPr="00103937">
        <w:rPr>
          <w:rFonts w:asciiTheme="minorHAnsi" w:hAnsiTheme="minorHAnsi" w:cstheme="minorHAnsi"/>
          <w:bCs/>
          <w:color w:val="000000"/>
        </w:rPr>
        <w:t>on</w:t>
      </w:r>
      <w:proofErr w:type="spellEnd"/>
      <w:r w:rsidRPr="00103937">
        <w:rPr>
          <w:rFonts w:asciiTheme="minorHAnsi" w:hAnsiTheme="minorHAnsi" w:cstheme="minorHAnsi"/>
          <w:bCs/>
          <w:color w:val="000000"/>
        </w:rPr>
        <w:t xml:space="preserve"> site mínima de 2 anos.</w:t>
      </w:r>
    </w:p>
    <w:p w14:paraId="484E99DB" w14:textId="77777777" w:rsidR="001D3AB4" w:rsidRPr="00103937" w:rsidRDefault="001D3AB4" w:rsidP="001D3AB4">
      <w:pPr>
        <w:pStyle w:val="PargrafodaLista"/>
        <w:rPr>
          <w:rFonts w:asciiTheme="minorHAnsi" w:hAnsiTheme="minorHAnsi" w:cstheme="minorHAnsi"/>
          <w:bCs/>
          <w:color w:val="000000"/>
        </w:rPr>
      </w:pPr>
    </w:p>
    <w:p w14:paraId="0A715156" w14:textId="77777777" w:rsidR="00CE6894" w:rsidRPr="00103937" w:rsidRDefault="00CE6894" w:rsidP="00793229">
      <w:pPr>
        <w:pStyle w:val="PargrafodaLista"/>
        <w:numPr>
          <w:ilvl w:val="1"/>
          <w:numId w:val="8"/>
        </w:numPr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 w:rsidRPr="00103937">
        <w:rPr>
          <w:rFonts w:asciiTheme="minorHAnsi" w:hAnsiTheme="minorHAnsi" w:cstheme="minorHAnsi"/>
          <w:b/>
          <w:bCs/>
          <w:color w:val="000000"/>
        </w:rPr>
        <w:t xml:space="preserve">Switch -Fast Ethernet de 24 portas </w:t>
      </w:r>
      <w:proofErr w:type="spellStart"/>
      <w:r w:rsidRPr="00103937">
        <w:rPr>
          <w:rFonts w:asciiTheme="minorHAnsi" w:hAnsiTheme="minorHAnsi" w:cstheme="minorHAnsi"/>
          <w:b/>
          <w:bCs/>
          <w:color w:val="000000"/>
        </w:rPr>
        <w:t>PoE</w:t>
      </w:r>
      <w:proofErr w:type="spellEnd"/>
      <w:r w:rsidRPr="00103937">
        <w:rPr>
          <w:rFonts w:asciiTheme="minorHAnsi" w:hAnsiTheme="minorHAnsi" w:cstheme="minorHAnsi"/>
          <w:b/>
          <w:bCs/>
          <w:color w:val="000000"/>
        </w:rPr>
        <w:t xml:space="preserve"> gerenciável:</w:t>
      </w:r>
      <w:r w:rsidRPr="00103937">
        <w:rPr>
          <w:rFonts w:asciiTheme="minorHAnsi" w:hAnsiTheme="minorHAnsi" w:cstheme="minorHAnsi"/>
          <w:bCs/>
          <w:color w:val="000000"/>
        </w:rPr>
        <w:t xml:space="preserve"> padrão rack 19” de 24 portas RJ-45 10BASE-T/100BASE-TX/1000BASE-TX e 4 portas compartilhadas </w:t>
      </w:r>
      <w:proofErr w:type="spellStart"/>
      <w:r w:rsidRPr="00103937">
        <w:rPr>
          <w:rFonts w:asciiTheme="minorHAnsi" w:hAnsiTheme="minorHAnsi" w:cstheme="minorHAnsi"/>
          <w:bCs/>
          <w:color w:val="000000"/>
        </w:rPr>
        <w:t>MiniGBIC</w:t>
      </w:r>
      <w:proofErr w:type="spellEnd"/>
      <w:r w:rsidRPr="00103937">
        <w:rPr>
          <w:rFonts w:asciiTheme="minorHAnsi" w:hAnsiTheme="minorHAnsi" w:cstheme="minorHAnsi"/>
          <w:bCs/>
          <w:color w:val="000000"/>
        </w:rPr>
        <w:t xml:space="preserve">/SFP 1000 MBPS. Homologado ANATEL;  </w:t>
      </w:r>
      <w:proofErr w:type="spellStart"/>
      <w:r w:rsidRPr="00103937">
        <w:rPr>
          <w:rFonts w:asciiTheme="minorHAnsi" w:hAnsiTheme="minorHAnsi" w:cstheme="minorHAnsi"/>
          <w:bCs/>
          <w:color w:val="000000"/>
        </w:rPr>
        <w:t>RoH</w:t>
      </w:r>
      <w:proofErr w:type="spellEnd"/>
      <w:r w:rsidRPr="00103937">
        <w:rPr>
          <w:rFonts w:asciiTheme="minorHAnsi" w:hAnsiTheme="minorHAnsi" w:cstheme="minorHAnsi"/>
          <w:bCs/>
          <w:color w:val="000000"/>
        </w:rPr>
        <w:t>; Fonte de alimentação interna; operação 0-40o; IEEE 802.3, 802.3u, 802.3ab, 802.3z, 802.3x, 802.1p, 802.1q, 802.1d, 802.1w, 802.1s, 802.3x, 802.1ax, 802.3ad, 802.3af e, 802.3at; 802.3af, 802.3at, LLDP; TCP/IP, SNMPv1/v2c/v3, RMON 4 GRUPOS, HTTP, HTTPS, SSHv1/v2. RFC1541, RFC1112, RFC2236,RFC1757, RFC1157 e RFC2571; Tecnologia store</w:t>
      </w:r>
      <w:r w:rsidR="0013445F" w:rsidRPr="00103937">
        <w:rPr>
          <w:rFonts w:asciiTheme="minorHAnsi" w:hAnsiTheme="minorHAnsi" w:cstheme="minorHAnsi"/>
          <w:bCs/>
          <w:color w:val="000000"/>
        </w:rPr>
        <w:t xml:space="preserve"> </w:t>
      </w:r>
      <w:proofErr w:type="spellStart"/>
      <w:r w:rsidRPr="00103937">
        <w:rPr>
          <w:rFonts w:asciiTheme="minorHAnsi" w:hAnsiTheme="minorHAnsi" w:cstheme="minorHAnsi"/>
          <w:bCs/>
          <w:color w:val="000000"/>
        </w:rPr>
        <w:t>and</w:t>
      </w:r>
      <w:proofErr w:type="spellEnd"/>
      <w:r w:rsidR="0013445F" w:rsidRPr="00103937">
        <w:rPr>
          <w:rFonts w:asciiTheme="minorHAnsi" w:hAnsiTheme="minorHAnsi" w:cstheme="minorHAnsi"/>
          <w:bCs/>
          <w:color w:val="000000"/>
        </w:rPr>
        <w:t xml:space="preserve"> </w:t>
      </w:r>
      <w:proofErr w:type="spellStart"/>
      <w:r w:rsidRPr="00103937">
        <w:rPr>
          <w:rFonts w:asciiTheme="minorHAnsi" w:hAnsiTheme="minorHAnsi" w:cstheme="minorHAnsi"/>
          <w:bCs/>
          <w:color w:val="000000"/>
        </w:rPr>
        <w:t>forward</w:t>
      </w:r>
      <w:proofErr w:type="spellEnd"/>
      <w:r w:rsidRPr="00103937">
        <w:rPr>
          <w:rFonts w:asciiTheme="minorHAnsi" w:hAnsiTheme="minorHAnsi" w:cstheme="minorHAnsi"/>
          <w:bCs/>
          <w:color w:val="000000"/>
        </w:rPr>
        <w:t xml:space="preserve">, </w:t>
      </w:r>
      <w:proofErr w:type="spellStart"/>
      <w:r w:rsidRPr="00103937">
        <w:rPr>
          <w:rFonts w:asciiTheme="minorHAnsi" w:hAnsiTheme="minorHAnsi" w:cstheme="minorHAnsi"/>
          <w:bCs/>
          <w:color w:val="000000"/>
        </w:rPr>
        <w:t>backplane</w:t>
      </w:r>
      <w:proofErr w:type="spellEnd"/>
      <w:r w:rsidRPr="00103937">
        <w:rPr>
          <w:rFonts w:asciiTheme="minorHAnsi" w:hAnsiTheme="minorHAnsi" w:cstheme="minorHAnsi"/>
          <w:bCs/>
          <w:color w:val="000000"/>
        </w:rPr>
        <w:t xml:space="preserve"> no mínimo 30 </w:t>
      </w:r>
      <w:proofErr w:type="spellStart"/>
      <w:r w:rsidRPr="00103937">
        <w:rPr>
          <w:rFonts w:asciiTheme="minorHAnsi" w:hAnsiTheme="minorHAnsi" w:cstheme="minorHAnsi"/>
          <w:bCs/>
          <w:color w:val="000000"/>
        </w:rPr>
        <w:t>Gbps</w:t>
      </w:r>
      <w:proofErr w:type="spellEnd"/>
      <w:r w:rsidRPr="00103937">
        <w:rPr>
          <w:rFonts w:asciiTheme="minorHAnsi" w:hAnsiTheme="minorHAnsi" w:cstheme="minorHAnsi"/>
          <w:bCs/>
          <w:color w:val="000000"/>
        </w:rPr>
        <w:t xml:space="preserve">, 8k endereços MAC, frame jumbo 9kbytes, Vazão 30 </w:t>
      </w:r>
      <w:proofErr w:type="spellStart"/>
      <w:r w:rsidRPr="00103937">
        <w:rPr>
          <w:rFonts w:asciiTheme="minorHAnsi" w:hAnsiTheme="minorHAnsi" w:cstheme="minorHAnsi"/>
          <w:bCs/>
          <w:color w:val="000000"/>
        </w:rPr>
        <w:t>Mpcts</w:t>
      </w:r>
      <w:proofErr w:type="spellEnd"/>
      <w:r w:rsidRPr="00103937">
        <w:rPr>
          <w:rFonts w:asciiTheme="minorHAnsi" w:hAnsiTheme="minorHAnsi" w:cstheme="minorHAnsi"/>
          <w:bCs/>
          <w:color w:val="000000"/>
        </w:rPr>
        <w:t xml:space="preserve">/s. Autonegociação e espelhamento de portas, agregação de link. 512 </w:t>
      </w:r>
      <w:proofErr w:type="spellStart"/>
      <w:r w:rsidRPr="00103937">
        <w:rPr>
          <w:rFonts w:asciiTheme="minorHAnsi" w:hAnsiTheme="minorHAnsi" w:cstheme="minorHAnsi"/>
          <w:bCs/>
          <w:color w:val="000000"/>
        </w:rPr>
        <w:t>Vlans</w:t>
      </w:r>
      <w:proofErr w:type="spellEnd"/>
      <w:r w:rsidRPr="00103937">
        <w:rPr>
          <w:rFonts w:asciiTheme="minorHAnsi" w:hAnsiTheme="minorHAnsi" w:cstheme="minorHAnsi"/>
          <w:bCs/>
          <w:color w:val="000000"/>
        </w:rPr>
        <w:t xml:space="preserve"> ativas, 4k </w:t>
      </w:r>
      <w:proofErr w:type="spellStart"/>
      <w:r w:rsidRPr="00103937">
        <w:rPr>
          <w:rFonts w:asciiTheme="minorHAnsi" w:hAnsiTheme="minorHAnsi" w:cstheme="minorHAnsi"/>
          <w:bCs/>
          <w:color w:val="000000"/>
        </w:rPr>
        <w:t>Vlan</w:t>
      </w:r>
      <w:proofErr w:type="spellEnd"/>
      <w:r w:rsidRPr="00103937">
        <w:rPr>
          <w:rFonts w:asciiTheme="minorHAnsi" w:hAnsiTheme="minorHAnsi" w:cstheme="minorHAnsi"/>
          <w:bCs/>
          <w:color w:val="000000"/>
        </w:rPr>
        <w:t xml:space="preserve"> Ids, VLAN baseada em TAG 802.1Q, porta. </w:t>
      </w:r>
      <w:proofErr w:type="spellStart"/>
      <w:r w:rsidRPr="00103937">
        <w:rPr>
          <w:rFonts w:asciiTheme="minorHAnsi" w:hAnsiTheme="minorHAnsi" w:cstheme="minorHAnsi"/>
          <w:bCs/>
          <w:color w:val="000000"/>
        </w:rPr>
        <w:t>Multicast</w:t>
      </w:r>
      <w:proofErr w:type="spellEnd"/>
      <w:r w:rsidRPr="00103937">
        <w:rPr>
          <w:rFonts w:asciiTheme="minorHAnsi" w:hAnsiTheme="minorHAnsi" w:cstheme="minorHAnsi"/>
          <w:bCs/>
          <w:color w:val="000000"/>
        </w:rPr>
        <w:t xml:space="preserve">, 128 grupos, IGMP v1, v2, v3,. </w:t>
      </w:r>
      <w:proofErr w:type="spellStart"/>
      <w:r w:rsidRPr="00103937">
        <w:rPr>
          <w:rFonts w:asciiTheme="minorHAnsi" w:hAnsiTheme="minorHAnsi" w:cstheme="minorHAnsi"/>
          <w:bCs/>
          <w:color w:val="000000"/>
        </w:rPr>
        <w:t>QoS</w:t>
      </w:r>
      <w:proofErr w:type="spellEnd"/>
      <w:r w:rsidRPr="00103937">
        <w:rPr>
          <w:rFonts w:asciiTheme="minorHAnsi" w:hAnsiTheme="minorHAnsi" w:cstheme="minorHAnsi"/>
          <w:bCs/>
          <w:color w:val="000000"/>
        </w:rPr>
        <w:t xml:space="preserve">: 4 filas de prioridade, porta, 802.1P, DSCP, Escalonamento SP, WRR. Potencia total POE 180 W, 30W por porta; Acesso via console ou </w:t>
      </w:r>
      <w:proofErr w:type="spellStart"/>
      <w:r w:rsidRPr="00103937">
        <w:rPr>
          <w:rFonts w:asciiTheme="minorHAnsi" w:hAnsiTheme="minorHAnsi" w:cstheme="minorHAnsi"/>
          <w:bCs/>
          <w:color w:val="000000"/>
        </w:rPr>
        <w:t>telnet</w:t>
      </w:r>
      <w:proofErr w:type="spellEnd"/>
      <w:r w:rsidRPr="00103937">
        <w:rPr>
          <w:rFonts w:asciiTheme="minorHAnsi" w:hAnsiTheme="minorHAnsi" w:cstheme="minorHAnsi"/>
          <w:bCs/>
          <w:color w:val="000000"/>
        </w:rPr>
        <w:t>. Garantia mínima de 2 anos</w:t>
      </w:r>
      <w:r w:rsidRPr="00103937">
        <w:rPr>
          <w:rFonts w:asciiTheme="minorHAnsi" w:hAnsiTheme="minorHAnsi" w:cstheme="minorHAnsi"/>
          <w:color w:val="000000"/>
          <w:shd w:val="clear" w:color="auto" w:fill="FFFFFF"/>
        </w:rPr>
        <w:t xml:space="preserve">. Modelo de </w:t>
      </w:r>
      <w:proofErr w:type="spellStart"/>
      <w:r w:rsidRPr="00103937">
        <w:rPr>
          <w:rFonts w:asciiTheme="minorHAnsi" w:hAnsiTheme="minorHAnsi" w:cstheme="minorHAnsi"/>
          <w:color w:val="000000"/>
          <w:shd w:val="clear" w:color="auto" w:fill="FFFFFF"/>
        </w:rPr>
        <w:t>referencia</w:t>
      </w:r>
      <w:proofErr w:type="spellEnd"/>
      <w:r w:rsidRPr="00103937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proofErr w:type="spellStart"/>
      <w:r w:rsidRPr="00103937">
        <w:rPr>
          <w:rFonts w:asciiTheme="minorHAnsi" w:hAnsiTheme="minorHAnsi" w:cstheme="minorHAnsi"/>
          <w:color w:val="000000"/>
          <w:shd w:val="clear" w:color="auto" w:fill="FFFFFF"/>
        </w:rPr>
        <w:t>Intelbras</w:t>
      </w:r>
      <w:proofErr w:type="spellEnd"/>
      <w:r w:rsidRPr="00103937">
        <w:rPr>
          <w:rFonts w:asciiTheme="minorHAnsi" w:hAnsiTheme="minorHAnsi" w:cstheme="minorHAnsi"/>
          <w:color w:val="000000"/>
          <w:shd w:val="clear" w:color="auto" w:fill="FFFFFF"/>
        </w:rPr>
        <w:t xml:space="preserve"> SG 2404 </w:t>
      </w:r>
      <w:proofErr w:type="spellStart"/>
      <w:r w:rsidRPr="00103937">
        <w:rPr>
          <w:rFonts w:asciiTheme="minorHAnsi" w:hAnsiTheme="minorHAnsi" w:cstheme="minorHAnsi"/>
          <w:color w:val="000000"/>
          <w:shd w:val="clear" w:color="auto" w:fill="FFFFFF"/>
        </w:rPr>
        <w:t>PoE</w:t>
      </w:r>
      <w:proofErr w:type="spellEnd"/>
      <w:r w:rsidRPr="00103937">
        <w:rPr>
          <w:rFonts w:asciiTheme="minorHAnsi" w:hAnsiTheme="minorHAnsi" w:cstheme="minorHAnsi"/>
          <w:color w:val="000000"/>
          <w:shd w:val="clear" w:color="auto" w:fill="FFFFFF"/>
        </w:rPr>
        <w:t>; TP-Link TL-SG2428P ou similar</w:t>
      </w:r>
      <w:r w:rsidR="001D3AB4" w:rsidRPr="00103937">
        <w:rPr>
          <w:rFonts w:asciiTheme="minorHAnsi" w:hAnsiTheme="minorHAnsi" w:cstheme="minorHAnsi"/>
          <w:color w:val="000000"/>
          <w:shd w:val="clear" w:color="auto" w:fill="FFFFFF"/>
        </w:rPr>
        <w:t>.</w:t>
      </w:r>
    </w:p>
    <w:p w14:paraId="3849FD80" w14:textId="77777777" w:rsidR="00CE6894" w:rsidRPr="00103937" w:rsidRDefault="00CE6894" w:rsidP="00CE6894">
      <w:pPr>
        <w:pStyle w:val="PargrafodaLista"/>
        <w:ind w:left="360"/>
        <w:jc w:val="both"/>
        <w:rPr>
          <w:rFonts w:asciiTheme="minorHAnsi" w:hAnsiTheme="minorHAnsi" w:cstheme="minorHAnsi"/>
          <w:b/>
          <w:bCs/>
          <w:color w:val="000000"/>
        </w:rPr>
      </w:pPr>
    </w:p>
    <w:p w14:paraId="098EE641" w14:textId="77777777" w:rsidR="00CE6894" w:rsidRPr="00103937" w:rsidRDefault="00CE6894" w:rsidP="00793229">
      <w:pPr>
        <w:pStyle w:val="PargrafodaLista"/>
        <w:numPr>
          <w:ilvl w:val="1"/>
          <w:numId w:val="8"/>
        </w:numPr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 w:rsidRPr="00103937">
        <w:rPr>
          <w:rFonts w:asciiTheme="minorHAnsi" w:hAnsiTheme="minorHAnsi" w:cstheme="minorHAnsi"/>
          <w:b/>
          <w:bCs/>
          <w:color w:val="000000"/>
        </w:rPr>
        <w:t>Switch -Fast Ethernet de 8 portas gerenciável:</w:t>
      </w:r>
      <w:r w:rsidRPr="00103937">
        <w:rPr>
          <w:rFonts w:asciiTheme="minorHAnsi" w:hAnsiTheme="minorHAnsi" w:cstheme="minorHAnsi"/>
          <w:bCs/>
          <w:color w:val="000000"/>
        </w:rPr>
        <w:t xml:space="preserve"> padrão rack 19” de 8 portas RJ-45 10/100/1000 e 2 portas </w:t>
      </w:r>
      <w:proofErr w:type="spellStart"/>
      <w:r w:rsidRPr="00103937">
        <w:rPr>
          <w:rFonts w:asciiTheme="minorHAnsi" w:hAnsiTheme="minorHAnsi" w:cstheme="minorHAnsi"/>
          <w:bCs/>
          <w:color w:val="000000"/>
        </w:rPr>
        <w:t>MiniGBIC</w:t>
      </w:r>
      <w:proofErr w:type="spellEnd"/>
      <w:r w:rsidRPr="00103937">
        <w:rPr>
          <w:rFonts w:asciiTheme="minorHAnsi" w:hAnsiTheme="minorHAnsi" w:cstheme="minorHAnsi"/>
          <w:bCs/>
          <w:color w:val="000000"/>
        </w:rPr>
        <w:t xml:space="preserve">/SFP 1000 MBPS. Fonte de alimentação interna; operação 0-40o; IEEE 802.3, 802.3u, 802.3ab, 802.3z, 802.3x, 802.1p, 802.1q, 802.1d, 802.1w, 802.1s, 802.3x, 802.1ax, 802.3ad, 802.3af e, 802.3at; 802.3af, 802.3at, LLDP; TCP/IP, SNMPv1/v2c/v3, RMON 4 GRUPOS, HTTP, HTTPS, SSHv1/v2. Tecnologia </w:t>
      </w:r>
      <w:proofErr w:type="spellStart"/>
      <w:r w:rsidRPr="00103937">
        <w:rPr>
          <w:rFonts w:asciiTheme="minorHAnsi" w:hAnsiTheme="minorHAnsi" w:cstheme="minorHAnsi"/>
          <w:bCs/>
          <w:color w:val="000000"/>
        </w:rPr>
        <w:t>storeandforward</w:t>
      </w:r>
      <w:proofErr w:type="spellEnd"/>
      <w:r w:rsidRPr="00103937">
        <w:rPr>
          <w:rFonts w:asciiTheme="minorHAnsi" w:hAnsiTheme="minorHAnsi" w:cstheme="minorHAnsi"/>
          <w:bCs/>
          <w:color w:val="000000"/>
        </w:rPr>
        <w:t xml:space="preserve">, </w:t>
      </w:r>
      <w:proofErr w:type="spellStart"/>
      <w:r w:rsidRPr="00103937">
        <w:rPr>
          <w:rFonts w:asciiTheme="minorHAnsi" w:hAnsiTheme="minorHAnsi" w:cstheme="minorHAnsi"/>
          <w:bCs/>
          <w:color w:val="000000"/>
        </w:rPr>
        <w:t>backplane</w:t>
      </w:r>
      <w:proofErr w:type="spellEnd"/>
      <w:r w:rsidRPr="00103937">
        <w:rPr>
          <w:rFonts w:asciiTheme="minorHAnsi" w:hAnsiTheme="minorHAnsi" w:cstheme="minorHAnsi"/>
          <w:bCs/>
          <w:color w:val="000000"/>
        </w:rPr>
        <w:t xml:space="preserve"> no mínimo 20 </w:t>
      </w:r>
      <w:proofErr w:type="spellStart"/>
      <w:r w:rsidRPr="00103937">
        <w:rPr>
          <w:rFonts w:asciiTheme="minorHAnsi" w:hAnsiTheme="minorHAnsi" w:cstheme="minorHAnsi"/>
          <w:bCs/>
          <w:color w:val="000000"/>
        </w:rPr>
        <w:t>Gbps</w:t>
      </w:r>
      <w:proofErr w:type="spellEnd"/>
      <w:r w:rsidRPr="00103937">
        <w:rPr>
          <w:rFonts w:asciiTheme="minorHAnsi" w:hAnsiTheme="minorHAnsi" w:cstheme="minorHAnsi"/>
          <w:bCs/>
          <w:color w:val="000000"/>
        </w:rPr>
        <w:t xml:space="preserve">, 8k endereços MAC, frame jumbo 9kbytes, Vazão 14Mpcts/s. Autonegociação e espelhamento de portas, agregação de link. VLAN baseada Endereço MAC, TAG 802.1Q, porta. </w:t>
      </w:r>
      <w:proofErr w:type="spellStart"/>
      <w:r w:rsidRPr="00103937">
        <w:rPr>
          <w:rFonts w:asciiTheme="minorHAnsi" w:hAnsiTheme="minorHAnsi" w:cstheme="minorHAnsi"/>
          <w:bCs/>
          <w:color w:val="000000"/>
        </w:rPr>
        <w:t>Multicast</w:t>
      </w:r>
      <w:proofErr w:type="spellEnd"/>
      <w:r w:rsidRPr="00103937">
        <w:rPr>
          <w:rFonts w:asciiTheme="minorHAnsi" w:hAnsiTheme="minorHAnsi" w:cstheme="minorHAnsi"/>
          <w:bCs/>
          <w:color w:val="000000"/>
        </w:rPr>
        <w:t xml:space="preserve">, 128 </w:t>
      </w:r>
      <w:r w:rsidRPr="00103937">
        <w:rPr>
          <w:rFonts w:asciiTheme="minorHAnsi" w:hAnsiTheme="minorHAnsi" w:cstheme="minorHAnsi"/>
          <w:bCs/>
          <w:color w:val="000000"/>
        </w:rPr>
        <w:lastRenderedPageBreak/>
        <w:t xml:space="preserve">grupos, IGMP v1, v2, v3,. </w:t>
      </w:r>
      <w:proofErr w:type="spellStart"/>
      <w:r w:rsidRPr="00103937">
        <w:rPr>
          <w:rFonts w:asciiTheme="minorHAnsi" w:hAnsiTheme="minorHAnsi" w:cstheme="minorHAnsi"/>
          <w:bCs/>
          <w:color w:val="000000"/>
        </w:rPr>
        <w:t>QoS</w:t>
      </w:r>
      <w:proofErr w:type="spellEnd"/>
      <w:r w:rsidRPr="00103937">
        <w:rPr>
          <w:rFonts w:asciiTheme="minorHAnsi" w:hAnsiTheme="minorHAnsi" w:cstheme="minorHAnsi"/>
          <w:bCs/>
          <w:color w:val="000000"/>
        </w:rPr>
        <w:t xml:space="preserve">: 4 filas de prioridade, porta, 802.1P, DSCP, Escalonamento SP, WRR. 64 ACL camada 2, 3, 4; RADIUS; Acesso via console ou </w:t>
      </w:r>
      <w:proofErr w:type="spellStart"/>
      <w:r w:rsidRPr="00103937">
        <w:rPr>
          <w:rFonts w:asciiTheme="minorHAnsi" w:hAnsiTheme="minorHAnsi" w:cstheme="minorHAnsi"/>
          <w:bCs/>
          <w:color w:val="000000"/>
        </w:rPr>
        <w:t>telnet</w:t>
      </w:r>
      <w:proofErr w:type="spellEnd"/>
      <w:r w:rsidRPr="00103937">
        <w:rPr>
          <w:rFonts w:asciiTheme="minorHAnsi" w:hAnsiTheme="minorHAnsi" w:cstheme="minorHAnsi"/>
          <w:bCs/>
          <w:color w:val="000000"/>
        </w:rPr>
        <w:t>. Garantia mínima de 2 anos</w:t>
      </w:r>
      <w:r w:rsidRPr="00103937">
        <w:rPr>
          <w:rFonts w:asciiTheme="minorHAnsi" w:hAnsiTheme="minorHAnsi" w:cstheme="minorHAnsi"/>
          <w:color w:val="000000"/>
          <w:shd w:val="clear" w:color="auto" w:fill="FFFFFF"/>
        </w:rPr>
        <w:t xml:space="preserve">. Modelo de </w:t>
      </w:r>
      <w:proofErr w:type="spellStart"/>
      <w:r w:rsidRPr="00103937">
        <w:rPr>
          <w:rFonts w:asciiTheme="minorHAnsi" w:hAnsiTheme="minorHAnsi" w:cstheme="minorHAnsi"/>
          <w:color w:val="000000"/>
          <w:shd w:val="clear" w:color="auto" w:fill="FFFFFF"/>
        </w:rPr>
        <w:t>referencia</w:t>
      </w:r>
      <w:proofErr w:type="spellEnd"/>
      <w:r w:rsidRPr="00103937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proofErr w:type="spellStart"/>
      <w:r w:rsidRPr="00103937">
        <w:rPr>
          <w:rFonts w:asciiTheme="minorHAnsi" w:hAnsiTheme="minorHAnsi" w:cstheme="minorHAnsi"/>
          <w:color w:val="000000"/>
          <w:shd w:val="clear" w:color="auto" w:fill="FFFFFF"/>
        </w:rPr>
        <w:t>Intelbras</w:t>
      </w:r>
      <w:proofErr w:type="spellEnd"/>
      <w:r w:rsidRPr="00103937">
        <w:rPr>
          <w:rFonts w:asciiTheme="minorHAnsi" w:hAnsiTheme="minorHAnsi" w:cstheme="minorHAnsi"/>
          <w:color w:val="000000"/>
          <w:shd w:val="clear" w:color="auto" w:fill="FFFFFF"/>
        </w:rPr>
        <w:t xml:space="preserve"> SG 1002 MR, TP-Link TL-SG3210, Aruba </w:t>
      </w:r>
      <w:proofErr w:type="spellStart"/>
      <w:r w:rsidRPr="00103937">
        <w:rPr>
          <w:rFonts w:asciiTheme="minorHAnsi" w:hAnsiTheme="minorHAnsi" w:cstheme="minorHAnsi"/>
          <w:color w:val="000000"/>
          <w:shd w:val="clear" w:color="auto" w:fill="FFFFFF"/>
        </w:rPr>
        <w:t>InstantOn</w:t>
      </w:r>
      <w:proofErr w:type="spellEnd"/>
      <w:r w:rsidRPr="00103937">
        <w:rPr>
          <w:rFonts w:asciiTheme="minorHAnsi" w:hAnsiTheme="minorHAnsi" w:cstheme="minorHAnsi"/>
          <w:color w:val="000000"/>
          <w:shd w:val="clear" w:color="auto" w:fill="FFFFFF"/>
        </w:rPr>
        <w:t xml:space="preserve"> 1930 8G 2SFP Switch (JL680A) ou similar</w:t>
      </w:r>
      <w:r w:rsidR="001D3AB4" w:rsidRPr="00103937">
        <w:rPr>
          <w:rFonts w:asciiTheme="minorHAnsi" w:hAnsiTheme="minorHAnsi" w:cstheme="minorHAnsi"/>
          <w:color w:val="000000"/>
          <w:shd w:val="clear" w:color="auto" w:fill="FFFFFF"/>
        </w:rPr>
        <w:t>.</w:t>
      </w:r>
    </w:p>
    <w:p w14:paraId="4A23FB6B" w14:textId="77777777" w:rsidR="00CE6894" w:rsidRPr="00103937" w:rsidRDefault="00CE6894" w:rsidP="00CE6894">
      <w:pPr>
        <w:pStyle w:val="PargrafodaLista"/>
        <w:rPr>
          <w:rFonts w:asciiTheme="minorHAnsi" w:hAnsiTheme="minorHAnsi" w:cstheme="minorHAnsi"/>
          <w:color w:val="000000"/>
          <w:shd w:val="clear" w:color="auto" w:fill="FFFFFF"/>
        </w:rPr>
      </w:pPr>
    </w:p>
    <w:p w14:paraId="61710D5D" w14:textId="77777777" w:rsidR="00CE6894" w:rsidRPr="00103937" w:rsidRDefault="00CE6894" w:rsidP="00CE6894">
      <w:pPr>
        <w:pStyle w:val="PargrafodaLista"/>
        <w:rPr>
          <w:rFonts w:asciiTheme="minorHAnsi" w:hAnsiTheme="minorHAnsi" w:cstheme="minorHAnsi"/>
          <w:color w:val="000000"/>
          <w:shd w:val="clear" w:color="auto" w:fill="FFFFFF"/>
        </w:rPr>
      </w:pPr>
    </w:p>
    <w:p w14:paraId="491A8C4A" w14:textId="77777777" w:rsidR="00CE6894" w:rsidRPr="00103937" w:rsidRDefault="00CE6894" w:rsidP="00793229">
      <w:pPr>
        <w:pStyle w:val="PargrafodaLista"/>
        <w:numPr>
          <w:ilvl w:val="1"/>
          <w:numId w:val="8"/>
        </w:numPr>
        <w:jc w:val="both"/>
        <w:rPr>
          <w:rFonts w:asciiTheme="minorHAnsi" w:hAnsiTheme="minorHAnsi" w:cstheme="minorHAnsi"/>
          <w:bCs/>
          <w:color w:val="000000"/>
        </w:rPr>
      </w:pPr>
      <w:r w:rsidRPr="00103937">
        <w:rPr>
          <w:rFonts w:asciiTheme="minorHAnsi" w:hAnsiTheme="minorHAnsi" w:cstheme="minorHAnsi"/>
          <w:b/>
          <w:bCs/>
          <w:color w:val="000000"/>
        </w:rPr>
        <w:t>Switch 08 portas 4POE</w:t>
      </w:r>
      <w:r w:rsidRPr="00103937">
        <w:rPr>
          <w:rFonts w:asciiTheme="minorHAnsi" w:hAnsiTheme="minorHAnsi" w:cstheme="minorHAnsi"/>
          <w:bCs/>
          <w:color w:val="000000"/>
        </w:rPr>
        <w:t xml:space="preserve">: 8 portas RJ45 10/100 / 1000Mbps, Pelo menos 4 portas POE. Padrões e Protocolos IEEE 802.3i, IEEE 802.3u, IEEE 802.3ab, IEEE 802.3af,IEEE 802.3x, IEEE 802.1q, IEEE 802.1p. Interface 8 portas 10/100 / 1000Mbps RJ45, AUTO Negociação / AUTO MDI / MDIX; 10BASE-T: UTP; EIA / TIA-568 100O STP; 100BASE-TX: UTP categoria 5, cabo 5e (máximo 100m); EIA / TIA-568 100O STP (máximo 100m), 1000BASE-T: UTP categoria 5, 5e, 6 ou acima do cabo (máximo 100m); EIA / TIA-568 100O STP (máximo 100m); Sem ventoinha; Portas </w:t>
      </w:r>
      <w:proofErr w:type="spellStart"/>
      <w:r w:rsidRPr="00103937">
        <w:rPr>
          <w:rFonts w:asciiTheme="minorHAnsi" w:hAnsiTheme="minorHAnsi" w:cstheme="minorHAnsi"/>
          <w:bCs/>
          <w:color w:val="000000"/>
        </w:rPr>
        <w:t>PoE</w:t>
      </w:r>
      <w:proofErr w:type="spellEnd"/>
      <w:r w:rsidRPr="00103937">
        <w:rPr>
          <w:rFonts w:asciiTheme="minorHAnsi" w:hAnsiTheme="minorHAnsi" w:cstheme="minorHAnsi"/>
          <w:bCs/>
          <w:color w:val="000000"/>
        </w:rPr>
        <w:t xml:space="preserve"> compatíveis com 802.3 </w:t>
      </w:r>
      <w:proofErr w:type="spellStart"/>
      <w:r w:rsidRPr="00103937">
        <w:rPr>
          <w:rFonts w:asciiTheme="minorHAnsi" w:hAnsiTheme="minorHAnsi" w:cstheme="minorHAnsi"/>
          <w:bCs/>
          <w:color w:val="000000"/>
        </w:rPr>
        <w:t>af</w:t>
      </w:r>
      <w:proofErr w:type="spellEnd"/>
      <w:r w:rsidRPr="00103937">
        <w:rPr>
          <w:rFonts w:asciiTheme="minorHAnsi" w:hAnsiTheme="minorHAnsi" w:cstheme="minorHAnsi"/>
          <w:bCs/>
          <w:color w:val="000000"/>
        </w:rPr>
        <w:t xml:space="preserve">. </w:t>
      </w:r>
      <w:proofErr w:type="spellStart"/>
      <w:r w:rsidRPr="00103937">
        <w:rPr>
          <w:rFonts w:asciiTheme="minorHAnsi" w:hAnsiTheme="minorHAnsi" w:cstheme="minorHAnsi"/>
          <w:bCs/>
          <w:color w:val="000000"/>
        </w:rPr>
        <w:t>PoE</w:t>
      </w:r>
      <w:proofErr w:type="spellEnd"/>
      <w:r w:rsidRPr="00103937">
        <w:rPr>
          <w:rFonts w:asciiTheme="minorHAnsi" w:hAnsiTheme="minorHAnsi" w:cstheme="minorHAnsi"/>
          <w:bCs/>
          <w:color w:val="000000"/>
        </w:rPr>
        <w:t xml:space="preserve"> Power Budget: 55W; Capacidade de comutação 16Gbps, Vazão maior que 10 </w:t>
      </w:r>
      <w:proofErr w:type="spellStart"/>
      <w:r w:rsidRPr="00103937">
        <w:rPr>
          <w:rFonts w:asciiTheme="minorHAnsi" w:hAnsiTheme="minorHAnsi" w:cstheme="minorHAnsi"/>
          <w:bCs/>
          <w:color w:val="000000"/>
        </w:rPr>
        <w:t>Mpcts</w:t>
      </w:r>
      <w:proofErr w:type="spellEnd"/>
      <w:r w:rsidRPr="00103937">
        <w:rPr>
          <w:rFonts w:asciiTheme="minorHAnsi" w:hAnsiTheme="minorHAnsi" w:cstheme="minorHAnsi"/>
          <w:bCs/>
          <w:color w:val="000000"/>
        </w:rPr>
        <w:t xml:space="preserve">/s. Tabela de endereços MAC 4K. Pacote Jumbo 12KB. </w:t>
      </w:r>
      <w:proofErr w:type="spellStart"/>
      <w:r w:rsidRPr="00103937">
        <w:rPr>
          <w:rFonts w:asciiTheme="minorHAnsi" w:hAnsiTheme="minorHAnsi" w:cstheme="minorHAnsi"/>
          <w:bCs/>
          <w:color w:val="000000"/>
        </w:rPr>
        <w:t>QoSPrioridade</w:t>
      </w:r>
      <w:proofErr w:type="spellEnd"/>
      <w:r w:rsidRPr="00103937">
        <w:rPr>
          <w:rFonts w:asciiTheme="minorHAnsi" w:hAnsiTheme="minorHAnsi" w:cstheme="minorHAnsi"/>
          <w:bCs/>
          <w:color w:val="000000"/>
        </w:rPr>
        <w:t xml:space="preserve"> Baseada em Porta / 802.1p / DSCP, Suporte 4 filas de prioridade; Recursos L2 IGMP </w:t>
      </w:r>
      <w:proofErr w:type="spellStart"/>
      <w:r w:rsidRPr="00103937">
        <w:rPr>
          <w:rFonts w:asciiTheme="minorHAnsi" w:hAnsiTheme="minorHAnsi" w:cstheme="minorHAnsi"/>
          <w:bCs/>
          <w:color w:val="000000"/>
        </w:rPr>
        <w:t>Snooping</w:t>
      </w:r>
      <w:proofErr w:type="spellEnd"/>
      <w:r w:rsidRPr="00103937">
        <w:rPr>
          <w:rFonts w:asciiTheme="minorHAnsi" w:hAnsiTheme="minorHAnsi" w:cstheme="minorHAnsi"/>
          <w:bCs/>
          <w:color w:val="000000"/>
        </w:rPr>
        <w:t xml:space="preserve"> V1 / V2 / V3; Agregação de links; Espelhamento de porta; prevenção de loop; VLAN Suporta até 32 </w:t>
      </w:r>
      <w:proofErr w:type="spellStart"/>
      <w:r w:rsidRPr="00103937">
        <w:rPr>
          <w:rFonts w:asciiTheme="minorHAnsi" w:hAnsiTheme="minorHAnsi" w:cstheme="minorHAnsi"/>
          <w:bCs/>
          <w:color w:val="000000"/>
        </w:rPr>
        <w:t>VLANs</w:t>
      </w:r>
      <w:proofErr w:type="spellEnd"/>
      <w:r w:rsidRPr="00103937">
        <w:rPr>
          <w:rFonts w:asciiTheme="minorHAnsi" w:hAnsiTheme="minorHAnsi" w:cstheme="minorHAnsi"/>
          <w:bCs/>
          <w:color w:val="000000"/>
        </w:rPr>
        <w:t xml:space="preserve"> simultaneamente. Modelo de Referência TP-link TI-sg108peGarantia mínima 1 ano</w:t>
      </w:r>
      <w:r w:rsidR="001D3AB4" w:rsidRPr="00103937">
        <w:rPr>
          <w:rFonts w:asciiTheme="minorHAnsi" w:hAnsiTheme="minorHAnsi" w:cstheme="minorHAnsi"/>
          <w:bCs/>
          <w:color w:val="000000"/>
        </w:rPr>
        <w:t>.</w:t>
      </w:r>
    </w:p>
    <w:p w14:paraId="1A84D51E" w14:textId="77777777" w:rsidR="00CE6894" w:rsidRPr="00103937" w:rsidRDefault="00CE6894" w:rsidP="00CE6894">
      <w:pPr>
        <w:pStyle w:val="PargrafodaLista"/>
        <w:jc w:val="both"/>
        <w:rPr>
          <w:rFonts w:asciiTheme="minorHAnsi" w:hAnsiTheme="minorHAnsi" w:cstheme="minorHAnsi"/>
          <w:bCs/>
          <w:color w:val="000000"/>
        </w:rPr>
      </w:pPr>
    </w:p>
    <w:p w14:paraId="74F09864" w14:textId="77777777" w:rsidR="00CE6894" w:rsidRPr="00103937" w:rsidRDefault="00CE6894" w:rsidP="00793229">
      <w:pPr>
        <w:pStyle w:val="PargrafodaLista"/>
        <w:numPr>
          <w:ilvl w:val="1"/>
          <w:numId w:val="8"/>
        </w:numPr>
        <w:jc w:val="both"/>
        <w:rPr>
          <w:rFonts w:asciiTheme="minorHAnsi" w:hAnsiTheme="minorHAnsi" w:cstheme="minorHAnsi"/>
          <w:bCs/>
          <w:color w:val="000000"/>
        </w:rPr>
      </w:pPr>
      <w:r w:rsidRPr="00103937">
        <w:rPr>
          <w:rFonts w:asciiTheme="minorHAnsi" w:hAnsiTheme="minorHAnsi" w:cstheme="minorHAnsi"/>
          <w:b/>
          <w:bCs/>
          <w:color w:val="000000"/>
        </w:rPr>
        <w:t xml:space="preserve">Switch 08 portas Fast8 portas </w:t>
      </w:r>
      <w:r w:rsidRPr="00103937">
        <w:rPr>
          <w:rFonts w:asciiTheme="minorHAnsi" w:hAnsiTheme="minorHAnsi" w:cstheme="minorHAnsi"/>
          <w:bCs/>
          <w:color w:val="000000"/>
        </w:rPr>
        <w:t xml:space="preserve">Fast Ethernet 10/100 Mbps </w:t>
      </w:r>
      <w:proofErr w:type="spellStart"/>
      <w:r w:rsidRPr="00103937">
        <w:rPr>
          <w:rFonts w:asciiTheme="minorHAnsi" w:hAnsiTheme="minorHAnsi" w:cstheme="minorHAnsi"/>
          <w:bCs/>
          <w:color w:val="000000"/>
        </w:rPr>
        <w:t>Backplane</w:t>
      </w:r>
      <w:proofErr w:type="spellEnd"/>
      <w:r w:rsidRPr="00103937">
        <w:rPr>
          <w:rFonts w:asciiTheme="minorHAnsi" w:hAnsiTheme="minorHAnsi" w:cstheme="minorHAnsi"/>
          <w:bCs/>
          <w:color w:val="000000"/>
        </w:rPr>
        <w:t xml:space="preserve"> de 1.6 </w:t>
      </w:r>
      <w:proofErr w:type="spellStart"/>
      <w:r w:rsidRPr="00103937">
        <w:rPr>
          <w:rFonts w:asciiTheme="minorHAnsi" w:hAnsiTheme="minorHAnsi" w:cstheme="minorHAnsi"/>
          <w:bCs/>
          <w:color w:val="000000"/>
        </w:rPr>
        <w:t>Gbps</w:t>
      </w:r>
      <w:proofErr w:type="spellEnd"/>
      <w:r w:rsidRPr="00103937">
        <w:rPr>
          <w:rFonts w:asciiTheme="minorHAnsi" w:hAnsiTheme="minorHAnsi" w:cstheme="minorHAnsi"/>
          <w:bCs/>
          <w:color w:val="000000"/>
        </w:rPr>
        <w:t>;</w:t>
      </w:r>
      <w:r w:rsidR="004311B5" w:rsidRPr="00103937">
        <w:rPr>
          <w:rFonts w:asciiTheme="minorHAnsi" w:hAnsiTheme="minorHAnsi" w:cstheme="minorHAnsi"/>
          <w:bCs/>
          <w:color w:val="000000"/>
        </w:rPr>
        <w:t xml:space="preserve"> </w:t>
      </w:r>
      <w:r w:rsidRPr="00103937">
        <w:rPr>
          <w:rFonts w:asciiTheme="minorHAnsi" w:hAnsiTheme="minorHAnsi" w:cstheme="minorHAnsi"/>
          <w:bCs/>
          <w:color w:val="000000"/>
        </w:rPr>
        <w:t xml:space="preserve">Possibilidade de alimentação por </w:t>
      </w:r>
      <w:proofErr w:type="spellStart"/>
      <w:r w:rsidRPr="00103937">
        <w:rPr>
          <w:rFonts w:asciiTheme="minorHAnsi" w:hAnsiTheme="minorHAnsi" w:cstheme="minorHAnsi"/>
          <w:bCs/>
          <w:color w:val="000000"/>
        </w:rPr>
        <w:t>PoE</w:t>
      </w:r>
      <w:proofErr w:type="spellEnd"/>
      <w:r w:rsidRPr="00103937">
        <w:rPr>
          <w:rFonts w:asciiTheme="minorHAnsi" w:hAnsiTheme="minorHAnsi" w:cstheme="minorHAnsi"/>
          <w:bCs/>
          <w:color w:val="000000"/>
        </w:rPr>
        <w:t xml:space="preserve"> Passivo pela porta LAN 1; </w:t>
      </w:r>
      <w:proofErr w:type="spellStart"/>
      <w:r w:rsidRPr="00103937">
        <w:rPr>
          <w:rFonts w:asciiTheme="minorHAnsi" w:hAnsiTheme="minorHAnsi" w:cstheme="minorHAnsi"/>
          <w:bCs/>
          <w:color w:val="000000"/>
        </w:rPr>
        <w:t>QoS</w:t>
      </w:r>
      <w:proofErr w:type="spellEnd"/>
      <w:r w:rsidRPr="00103937">
        <w:rPr>
          <w:rFonts w:asciiTheme="minorHAnsi" w:hAnsiTheme="minorHAnsi" w:cstheme="minorHAnsi"/>
          <w:bCs/>
          <w:color w:val="000000"/>
        </w:rPr>
        <w:t xml:space="preserve"> para priorização de dados, voz e vídeo; </w:t>
      </w:r>
      <w:proofErr w:type="spellStart"/>
      <w:r w:rsidRPr="00103937">
        <w:rPr>
          <w:rFonts w:asciiTheme="minorHAnsi" w:hAnsiTheme="minorHAnsi" w:cstheme="minorHAnsi"/>
          <w:bCs/>
          <w:color w:val="000000"/>
        </w:rPr>
        <w:t>LEDsindicadores</w:t>
      </w:r>
      <w:proofErr w:type="spellEnd"/>
      <w:r w:rsidRPr="00103937">
        <w:rPr>
          <w:rFonts w:asciiTheme="minorHAnsi" w:hAnsiTheme="minorHAnsi" w:cstheme="minorHAnsi"/>
          <w:bCs/>
          <w:color w:val="000000"/>
        </w:rPr>
        <w:t xml:space="preserve"> na parte superior; IEEE802.3, IEEE802.3u, IEEE802.3x, IEEE802.1p e IEEE802.3az; plug&amp; Play.</w:t>
      </w:r>
      <w:r w:rsidRPr="00103937">
        <w:rPr>
          <w:rFonts w:asciiTheme="minorHAnsi" w:hAnsiTheme="minorHAnsi" w:cstheme="minorHAnsi"/>
        </w:rPr>
        <w:t xml:space="preserve"> Referencia </w:t>
      </w:r>
      <w:proofErr w:type="spellStart"/>
      <w:r w:rsidRPr="00103937">
        <w:rPr>
          <w:rFonts w:asciiTheme="minorHAnsi" w:hAnsiTheme="minorHAnsi" w:cstheme="minorHAnsi"/>
        </w:rPr>
        <w:t>Intelbras</w:t>
      </w:r>
      <w:r w:rsidRPr="00103937">
        <w:rPr>
          <w:rFonts w:asciiTheme="minorHAnsi" w:hAnsiTheme="minorHAnsi" w:cstheme="minorHAnsi"/>
          <w:bCs/>
          <w:color w:val="000000"/>
        </w:rPr>
        <w:t>SF</w:t>
      </w:r>
      <w:proofErr w:type="spellEnd"/>
      <w:r w:rsidRPr="00103937">
        <w:rPr>
          <w:rFonts w:asciiTheme="minorHAnsi" w:hAnsiTheme="minorHAnsi" w:cstheme="minorHAnsi"/>
          <w:bCs/>
          <w:color w:val="000000"/>
        </w:rPr>
        <w:t xml:space="preserve"> 800 Q+ ou similar. Garantia mínima 1 ano.</w:t>
      </w:r>
    </w:p>
    <w:p w14:paraId="4D1332E2" w14:textId="77777777" w:rsidR="00CE6894" w:rsidRPr="00103937" w:rsidRDefault="00CE6894" w:rsidP="00CE6894">
      <w:pPr>
        <w:pStyle w:val="PargrafodaLista"/>
        <w:jc w:val="both"/>
        <w:rPr>
          <w:rFonts w:asciiTheme="minorHAnsi" w:hAnsiTheme="minorHAnsi" w:cstheme="minorHAnsi"/>
          <w:bCs/>
          <w:color w:val="000000"/>
        </w:rPr>
      </w:pPr>
    </w:p>
    <w:p w14:paraId="7493D9FF" w14:textId="77777777" w:rsidR="00CE6894" w:rsidRPr="00103937" w:rsidRDefault="00CE6894" w:rsidP="00793229">
      <w:pPr>
        <w:pStyle w:val="PargrafodaLista"/>
        <w:numPr>
          <w:ilvl w:val="1"/>
          <w:numId w:val="8"/>
        </w:numPr>
        <w:jc w:val="both"/>
        <w:rPr>
          <w:rFonts w:asciiTheme="minorHAnsi" w:hAnsiTheme="minorHAnsi" w:cstheme="minorHAnsi"/>
          <w:bCs/>
          <w:color w:val="000000"/>
        </w:rPr>
      </w:pPr>
      <w:r w:rsidRPr="00103937">
        <w:rPr>
          <w:rFonts w:asciiTheme="minorHAnsi" w:hAnsiTheme="minorHAnsi" w:cstheme="minorHAnsi"/>
          <w:b/>
          <w:bCs/>
          <w:color w:val="000000"/>
        </w:rPr>
        <w:t>Switch Fast Ethernet de 05 portas sendo 4POE</w:t>
      </w:r>
      <w:r w:rsidRPr="00103937">
        <w:rPr>
          <w:rFonts w:asciiTheme="minorHAnsi" w:hAnsiTheme="minorHAnsi" w:cstheme="minorHAnsi"/>
          <w:bCs/>
          <w:color w:val="000000"/>
        </w:rPr>
        <w:t xml:space="preserve">: 5 portas Fast Ethernet, sendo 4 delas com suporte à função </w:t>
      </w:r>
      <w:proofErr w:type="spellStart"/>
      <w:r w:rsidRPr="00103937">
        <w:rPr>
          <w:rFonts w:asciiTheme="minorHAnsi" w:hAnsiTheme="minorHAnsi" w:cstheme="minorHAnsi"/>
          <w:bCs/>
          <w:color w:val="000000"/>
        </w:rPr>
        <w:t>PoE</w:t>
      </w:r>
      <w:proofErr w:type="spellEnd"/>
      <w:r w:rsidRPr="00103937">
        <w:rPr>
          <w:rFonts w:asciiTheme="minorHAnsi" w:hAnsiTheme="minorHAnsi" w:cstheme="minorHAnsi"/>
          <w:bCs/>
          <w:color w:val="000000"/>
        </w:rPr>
        <w:t xml:space="preserve"> e 1 para </w:t>
      </w:r>
      <w:proofErr w:type="spellStart"/>
      <w:r w:rsidRPr="00103937">
        <w:rPr>
          <w:rFonts w:asciiTheme="minorHAnsi" w:hAnsiTheme="minorHAnsi" w:cstheme="minorHAnsi"/>
          <w:bCs/>
          <w:color w:val="000000"/>
        </w:rPr>
        <w:t>uplink</w:t>
      </w:r>
      <w:proofErr w:type="spellEnd"/>
      <w:r w:rsidRPr="00103937">
        <w:rPr>
          <w:rFonts w:asciiTheme="minorHAnsi" w:hAnsiTheme="minorHAnsi" w:cstheme="minorHAnsi"/>
          <w:bCs/>
          <w:color w:val="000000"/>
        </w:rPr>
        <w:t xml:space="preserve">; padrão 802.3at/802.3af; fornecimento de até 30 W em qualquer uma das portas </w:t>
      </w:r>
      <w:proofErr w:type="spellStart"/>
      <w:r w:rsidRPr="00103937">
        <w:rPr>
          <w:rFonts w:asciiTheme="minorHAnsi" w:hAnsiTheme="minorHAnsi" w:cstheme="minorHAnsi"/>
          <w:bCs/>
          <w:color w:val="000000"/>
        </w:rPr>
        <w:t>PoE</w:t>
      </w:r>
      <w:proofErr w:type="spellEnd"/>
      <w:r w:rsidRPr="00103937">
        <w:rPr>
          <w:rFonts w:asciiTheme="minorHAnsi" w:hAnsiTheme="minorHAnsi" w:cstheme="minorHAnsi"/>
          <w:bCs/>
          <w:color w:val="000000"/>
        </w:rPr>
        <w:t xml:space="preserve"> e 58 W de potência máxima total; LEDs indicativos para o monitoramento do link, atividade, </w:t>
      </w:r>
      <w:proofErr w:type="spellStart"/>
      <w:r w:rsidRPr="00103937">
        <w:rPr>
          <w:rFonts w:asciiTheme="minorHAnsi" w:hAnsiTheme="minorHAnsi" w:cstheme="minorHAnsi"/>
          <w:bCs/>
          <w:color w:val="000000"/>
        </w:rPr>
        <w:t>alimentacao</w:t>
      </w:r>
      <w:proofErr w:type="spellEnd"/>
      <w:r w:rsidRPr="00103937">
        <w:rPr>
          <w:rFonts w:asciiTheme="minorHAnsi" w:hAnsiTheme="minorHAnsi" w:cstheme="minorHAnsi"/>
          <w:bCs/>
          <w:color w:val="000000"/>
        </w:rPr>
        <w:t xml:space="preserve"> extensão da função </w:t>
      </w:r>
      <w:proofErr w:type="spellStart"/>
      <w:r w:rsidRPr="00103937">
        <w:rPr>
          <w:rFonts w:asciiTheme="minorHAnsi" w:hAnsiTheme="minorHAnsi" w:cstheme="minorHAnsi"/>
          <w:bCs/>
          <w:color w:val="000000"/>
        </w:rPr>
        <w:t>PoE</w:t>
      </w:r>
      <w:proofErr w:type="spellEnd"/>
      <w:r w:rsidRPr="00103937">
        <w:rPr>
          <w:rFonts w:asciiTheme="minorHAnsi" w:hAnsiTheme="minorHAnsi" w:cstheme="minorHAnsi"/>
          <w:bCs/>
          <w:color w:val="000000"/>
        </w:rPr>
        <w:t xml:space="preserve"> por até 250 metros, sujeito a redução da taxa de transmissão. Proteção contra surtos elétricos em todas as portas RJ45 e fonte de alimentação² 15 kV, 45 µs em modo comum e 1 kV, 10/700 µs em modo diferencial. IEEE 802.3 – 10BASE-T, IEEE 802.3u, 100BASE-TX, IEEE 802.3x – </w:t>
      </w:r>
      <w:proofErr w:type="spellStart"/>
      <w:r w:rsidRPr="00103937">
        <w:rPr>
          <w:rFonts w:asciiTheme="minorHAnsi" w:hAnsiTheme="minorHAnsi" w:cstheme="minorHAnsi"/>
          <w:bCs/>
          <w:color w:val="000000"/>
        </w:rPr>
        <w:t>FlowControl</w:t>
      </w:r>
      <w:proofErr w:type="spellEnd"/>
      <w:r w:rsidRPr="00103937">
        <w:rPr>
          <w:rFonts w:asciiTheme="minorHAnsi" w:hAnsiTheme="minorHAnsi" w:cstheme="minorHAnsi"/>
          <w:bCs/>
          <w:color w:val="000000"/>
        </w:rPr>
        <w:t xml:space="preserve">, IEEE 802.3af – </w:t>
      </w:r>
      <w:proofErr w:type="spellStart"/>
      <w:r w:rsidRPr="00103937">
        <w:rPr>
          <w:rFonts w:asciiTheme="minorHAnsi" w:hAnsiTheme="minorHAnsi" w:cstheme="minorHAnsi"/>
          <w:bCs/>
          <w:color w:val="000000"/>
        </w:rPr>
        <w:t>PoE</w:t>
      </w:r>
      <w:proofErr w:type="spellEnd"/>
      <w:r w:rsidRPr="00103937">
        <w:rPr>
          <w:rFonts w:asciiTheme="minorHAnsi" w:hAnsiTheme="minorHAnsi" w:cstheme="minorHAnsi"/>
          <w:bCs/>
          <w:color w:val="000000"/>
        </w:rPr>
        <w:t xml:space="preserve"> (Power over Ethernet), IEEE 802.3at – </w:t>
      </w:r>
      <w:proofErr w:type="spellStart"/>
      <w:r w:rsidRPr="00103937">
        <w:rPr>
          <w:rFonts w:asciiTheme="minorHAnsi" w:hAnsiTheme="minorHAnsi" w:cstheme="minorHAnsi"/>
          <w:bCs/>
          <w:color w:val="000000"/>
        </w:rPr>
        <w:t>PoE</w:t>
      </w:r>
      <w:proofErr w:type="spellEnd"/>
      <w:r w:rsidRPr="00103937">
        <w:rPr>
          <w:rFonts w:asciiTheme="minorHAnsi" w:hAnsiTheme="minorHAnsi" w:cstheme="minorHAnsi"/>
          <w:bCs/>
          <w:color w:val="000000"/>
        </w:rPr>
        <w:t xml:space="preserve"> (Power over Ethernet), IEEE 802.1p – </w:t>
      </w:r>
      <w:proofErr w:type="spellStart"/>
      <w:r w:rsidRPr="00103937">
        <w:rPr>
          <w:rFonts w:asciiTheme="minorHAnsi" w:hAnsiTheme="minorHAnsi" w:cstheme="minorHAnsi"/>
          <w:bCs/>
          <w:color w:val="000000"/>
        </w:rPr>
        <w:t>QoS</w:t>
      </w:r>
      <w:proofErr w:type="spellEnd"/>
      <w:r w:rsidRPr="00103937">
        <w:rPr>
          <w:rFonts w:asciiTheme="minorHAnsi" w:hAnsiTheme="minorHAnsi" w:cstheme="minorHAnsi"/>
          <w:bCs/>
          <w:color w:val="000000"/>
        </w:rPr>
        <w:t xml:space="preserve"> (</w:t>
      </w:r>
      <w:proofErr w:type="spellStart"/>
      <w:r w:rsidRPr="00103937">
        <w:rPr>
          <w:rFonts w:asciiTheme="minorHAnsi" w:hAnsiTheme="minorHAnsi" w:cstheme="minorHAnsi"/>
          <w:bCs/>
          <w:color w:val="000000"/>
        </w:rPr>
        <w:t>Qualityof</w:t>
      </w:r>
      <w:proofErr w:type="spellEnd"/>
      <w:r w:rsidRPr="00103937">
        <w:rPr>
          <w:rFonts w:asciiTheme="minorHAnsi" w:hAnsiTheme="minorHAnsi" w:cstheme="minorHAnsi"/>
          <w:bCs/>
          <w:color w:val="000000"/>
        </w:rPr>
        <w:t xml:space="preserve"> </w:t>
      </w:r>
      <w:proofErr w:type="gramStart"/>
      <w:r w:rsidRPr="00103937">
        <w:rPr>
          <w:rFonts w:asciiTheme="minorHAnsi" w:hAnsiTheme="minorHAnsi" w:cstheme="minorHAnsi"/>
          <w:bCs/>
          <w:color w:val="000000"/>
        </w:rPr>
        <w:t>Service)¹</w:t>
      </w:r>
      <w:proofErr w:type="gramEnd"/>
      <w:r w:rsidRPr="00103937">
        <w:rPr>
          <w:rFonts w:asciiTheme="minorHAnsi" w:hAnsiTheme="minorHAnsi" w:cstheme="minorHAnsi"/>
          <w:bCs/>
          <w:color w:val="000000"/>
        </w:rPr>
        <w:t xml:space="preserve">QoS para priorização do tráfego de dados, voz e vídeo (IEEE 802.1p) 05 portas RJ-45 10BASE-T/100BASE-TX. Fonte de alimentação incluída (externa ou interna). Tabela MAC 1k, vazão 140kpps, capacidade de comutação 1Gbps. Referencia, </w:t>
      </w:r>
      <w:proofErr w:type="spellStart"/>
      <w:r w:rsidRPr="00103937">
        <w:rPr>
          <w:rFonts w:asciiTheme="minorHAnsi" w:hAnsiTheme="minorHAnsi" w:cstheme="minorHAnsi"/>
          <w:bCs/>
          <w:color w:val="000000"/>
        </w:rPr>
        <w:t>IntelbrasSF</w:t>
      </w:r>
      <w:proofErr w:type="spellEnd"/>
      <w:r w:rsidRPr="00103937">
        <w:rPr>
          <w:rFonts w:asciiTheme="minorHAnsi" w:hAnsiTheme="minorHAnsi" w:cstheme="minorHAnsi"/>
          <w:bCs/>
          <w:color w:val="000000"/>
        </w:rPr>
        <w:t xml:space="preserve"> 500 </w:t>
      </w:r>
      <w:proofErr w:type="spellStart"/>
      <w:proofErr w:type="gramStart"/>
      <w:r w:rsidRPr="00103937">
        <w:rPr>
          <w:rFonts w:asciiTheme="minorHAnsi" w:hAnsiTheme="minorHAnsi" w:cstheme="minorHAnsi"/>
          <w:bCs/>
          <w:color w:val="000000"/>
        </w:rPr>
        <w:t>PoE,Hikvision</w:t>
      </w:r>
      <w:proofErr w:type="spellEnd"/>
      <w:proofErr w:type="gramEnd"/>
      <w:r w:rsidRPr="00103937">
        <w:rPr>
          <w:rFonts w:asciiTheme="minorHAnsi" w:hAnsiTheme="minorHAnsi" w:cstheme="minorHAnsi"/>
          <w:bCs/>
          <w:color w:val="000000"/>
        </w:rPr>
        <w:t xml:space="preserve"> Ds-3e0105p-e/m (b) ou similar. Garantia mínima de 1 ano.</w:t>
      </w:r>
    </w:p>
    <w:p w14:paraId="671EF9EE" w14:textId="77777777" w:rsidR="00CE6894" w:rsidRPr="00103937" w:rsidRDefault="00CE6894" w:rsidP="00CE6894">
      <w:pPr>
        <w:pStyle w:val="PargrafodaLista"/>
        <w:ind w:left="360"/>
        <w:jc w:val="both"/>
        <w:rPr>
          <w:rFonts w:asciiTheme="minorHAnsi" w:hAnsiTheme="minorHAnsi" w:cstheme="minorHAnsi"/>
          <w:bCs/>
          <w:color w:val="000000"/>
        </w:rPr>
      </w:pPr>
    </w:p>
    <w:p w14:paraId="2A6707B0" w14:textId="77777777" w:rsidR="00CE6894" w:rsidRPr="00103937" w:rsidRDefault="00793229" w:rsidP="00793229">
      <w:pPr>
        <w:pStyle w:val="PargrafodaLista"/>
        <w:numPr>
          <w:ilvl w:val="1"/>
          <w:numId w:val="8"/>
        </w:numPr>
        <w:shd w:val="clear" w:color="auto" w:fill="FFFFFF"/>
        <w:suppressAutoHyphens w:val="0"/>
        <w:jc w:val="both"/>
        <w:rPr>
          <w:rFonts w:asciiTheme="minorHAnsi" w:hAnsiTheme="minorHAnsi" w:cstheme="minorHAnsi"/>
          <w:color w:val="222222"/>
        </w:rPr>
      </w:pPr>
      <w:r w:rsidRPr="00103937">
        <w:rPr>
          <w:rFonts w:asciiTheme="minorHAnsi" w:hAnsiTheme="minorHAnsi" w:cstheme="minorHAnsi"/>
          <w:b/>
          <w:bCs/>
          <w:color w:val="000000"/>
        </w:rPr>
        <w:t xml:space="preserve"> </w:t>
      </w:r>
      <w:proofErr w:type="spellStart"/>
      <w:r w:rsidR="00CE6894" w:rsidRPr="00103937">
        <w:rPr>
          <w:rFonts w:asciiTheme="minorHAnsi" w:hAnsiTheme="minorHAnsi" w:cstheme="minorHAnsi"/>
          <w:b/>
          <w:bCs/>
          <w:color w:val="000000"/>
        </w:rPr>
        <w:t>Camera</w:t>
      </w:r>
      <w:proofErr w:type="spellEnd"/>
      <w:r w:rsidR="00CE6894" w:rsidRPr="00103937">
        <w:rPr>
          <w:rFonts w:asciiTheme="minorHAnsi" w:hAnsiTheme="minorHAnsi" w:cstheme="minorHAnsi"/>
          <w:b/>
          <w:bCs/>
          <w:color w:val="000000"/>
        </w:rPr>
        <w:t xml:space="preserve"> </w:t>
      </w:r>
      <w:proofErr w:type="spellStart"/>
      <w:r w:rsidR="00CE6894" w:rsidRPr="00103937">
        <w:rPr>
          <w:rFonts w:asciiTheme="minorHAnsi" w:hAnsiTheme="minorHAnsi" w:cstheme="minorHAnsi"/>
          <w:b/>
          <w:bCs/>
          <w:color w:val="000000"/>
        </w:rPr>
        <w:t>Bullet</w:t>
      </w:r>
      <w:proofErr w:type="spellEnd"/>
      <w:r w:rsidR="00CE6894" w:rsidRPr="00103937">
        <w:rPr>
          <w:rFonts w:asciiTheme="minorHAnsi" w:hAnsiTheme="minorHAnsi" w:cstheme="minorHAnsi"/>
          <w:b/>
          <w:bCs/>
          <w:color w:val="000000"/>
        </w:rPr>
        <w:t xml:space="preserve"> Analógica 3.6 mm: </w:t>
      </w:r>
      <w:r w:rsidR="00CE6894" w:rsidRPr="00103937">
        <w:rPr>
          <w:rFonts w:asciiTheme="minorHAnsi" w:hAnsiTheme="minorHAnsi" w:cstheme="minorHAnsi"/>
          <w:color w:val="000000"/>
        </w:rPr>
        <w:t xml:space="preserve">Sensor 2 megapixel CMOS, Pixels efetivos 1920 (H) x 1080 (V) FULL HD (1080p) Analógico Lente 3.6 mm Ângulo de visão horizontal menor que 100°, Ângulo de visão vertical menor que 55°. IR Inteligente alcance 30 m, Comprimento de onda LED IR 850nm. NTSC TVI (v2.0) Analógico Sensibilidade 0.04 lux / F1.85 (AGC ON), 0 lux IR </w:t>
      </w:r>
      <w:proofErr w:type="spellStart"/>
      <w:r w:rsidR="00CE6894" w:rsidRPr="00103937">
        <w:rPr>
          <w:rFonts w:asciiTheme="minorHAnsi" w:hAnsiTheme="minorHAnsi" w:cstheme="minorHAnsi"/>
          <w:color w:val="000000"/>
        </w:rPr>
        <w:t>on</w:t>
      </w:r>
      <w:proofErr w:type="spellEnd"/>
      <w:r w:rsidR="00CE6894" w:rsidRPr="00103937">
        <w:rPr>
          <w:rFonts w:asciiTheme="minorHAnsi" w:hAnsiTheme="minorHAnsi" w:cstheme="minorHAnsi"/>
          <w:color w:val="000000"/>
        </w:rPr>
        <w:t xml:space="preserve">; obturador 1/30 a 1/50000s. Controle Automático de Ganho (AGC), Compensação de Luz de Fundo (BLC), High Light </w:t>
      </w:r>
      <w:proofErr w:type="spellStart"/>
      <w:r w:rsidR="00CE6894" w:rsidRPr="00103937">
        <w:rPr>
          <w:rFonts w:asciiTheme="minorHAnsi" w:hAnsiTheme="minorHAnsi" w:cstheme="minorHAnsi"/>
          <w:color w:val="000000"/>
        </w:rPr>
        <w:t>Compensation</w:t>
      </w:r>
      <w:proofErr w:type="spellEnd"/>
      <w:r w:rsidR="00CE6894" w:rsidRPr="00103937">
        <w:rPr>
          <w:rFonts w:asciiTheme="minorHAnsi" w:hAnsiTheme="minorHAnsi" w:cstheme="minorHAnsi"/>
          <w:color w:val="000000"/>
        </w:rPr>
        <w:t xml:space="preserve"> (HCL) Ajustável, </w:t>
      </w:r>
      <w:proofErr w:type="spellStart"/>
      <w:r w:rsidR="00CE6894" w:rsidRPr="00103937">
        <w:rPr>
          <w:rFonts w:asciiTheme="minorHAnsi" w:hAnsiTheme="minorHAnsi" w:cstheme="minorHAnsi"/>
          <w:color w:val="000000"/>
        </w:rPr>
        <w:t>Wide</w:t>
      </w:r>
      <w:proofErr w:type="spellEnd"/>
      <w:r w:rsidR="00CE6894" w:rsidRPr="00103937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CE6894" w:rsidRPr="00103937">
        <w:rPr>
          <w:rFonts w:asciiTheme="minorHAnsi" w:hAnsiTheme="minorHAnsi" w:cstheme="minorHAnsi"/>
          <w:color w:val="000000"/>
        </w:rPr>
        <w:t>Dynamic</w:t>
      </w:r>
      <w:proofErr w:type="spellEnd"/>
      <w:r w:rsidR="00CE6894" w:rsidRPr="00103937">
        <w:rPr>
          <w:rFonts w:asciiTheme="minorHAnsi" w:hAnsiTheme="minorHAnsi" w:cstheme="minorHAnsi"/>
          <w:color w:val="000000"/>
        </w:rPr>
        <w:t xml:space="preserve"> Range (WDR</w:t>
      </w:r>
      <w:proofErr w:type="gramStart"/>
      <w:r w:rsidR="00CE6894" w:rsidRPr="00103937">
        <w:rPr>
          <w:rFonts w:asciiTheme="minorHAnsi" w:hAnsiTheme="minorHAnsi" w:cstheme="minorHAnsi"/>
          <w:color w:val="000000"/>
        </w:rPr>
        <w:t>) Ajustável</w:t>
      </w:r>
      <w:proofErr w:type="gramEnd"/>
      <w:r w:rsidR="00CE6894" w:rsidRPr="00103937">
        <w:rPr>
          <w:rFonts w:asciiTheme="minorHAnsi" w:hAnsiTheme="minorHAnsi" w:cstheme="minorHAnsi"/>
          <w:color w:val="000000"/>
        </w:rPr>
        <w:t xml:space="preserve"> (DWDR), Balanço de branco Automático / Ajustável, Ajuste de imagem Nitidez / Brilho / Contraste / Saturação / Croma / </w:t>
      </w:r>
      <w:proofErr w:type="spellStart"/>
      <w:r w:rsidR="00CE6894" w:rsidRPr="00103937">
        <w:rPr>
          <w:rFonts w:asciiTheme="minorHAnsi" w:hAnsiTheme="minorHAnsi" w:cstheme="minorHAnsi"/>
          <w:color w:val="000000"/>
        </w:rPr>
        <w:t>Gamma</w:t>
      </w:r>
      <w:proofErr w:type="spellEnd"/>
      <w:r w:rsidR="00CE6894" w:rsidRPr="00103937">
        <w:rPr>
          <w:rFonts w:asciiTheme="minorHAnsi" w:hAnsiTheme="minorHAnsi" w:cstheme="minorHAnsi"/>
          <w:color w:val="000000"/>
        </w:rPr>
        <w:t xml:space="preserve"> / 2DNR. Máscara de privacidade 8 áreas programáveis, Redução Digital de Ruído 2D (DNR) Ajustável. Saída de vídeo 75 Ω BNC fêmea, Alimentação Conector P4 fêmea, 12Vdc; Proteção antissurto 15 KV (Vídeo e alimentação). Modelo de Referência </w:t>
      </w:r>
      <w:proofErr w:type="spellStart"/>
      <w:r w:rsidR="00CE6894" w:rsidRPr="00103937">
        <w:rPr>
          <w:rFonts w:asciiTheme="minorHAnsi" w:hAnsiTheme="minorHAnsi" w:cstheme="minorHAnsi"/>
          <w:color w:val="000000"/>
        </w:rPr>
        <w:t>Intelbras</w:t>
      </w:r>
      <w:proofErr w:type="spellEnd"/>
      <w:r w:rsidR="00CE6894" w:rsidRPr="00103937">
        <w:rPr>
          <w:rFonts w:asciiTheme="minorHAnsi" w:hAnsiTheme="minorHAnsi" w:cstheme="minorHAnsi"/>
          <w:color w:val="000000"/>
        </w:rPr>
        <w:t xml:space="preserve"> VHD 3230 B G6, </w:t>
      </w:r>
      <w:proofErr w:type="spellStart"/>
      <w:r w:rsidR="00CE6894" w:rsidRPr="00103937">
        <w:rPr>
          <w:rFonts w:asciiTheme="minorHAnsi" w:hAnsiTheme="minorHAnsi" w:cstheme="minorHAnsi"/>
          <w:color w:val="000000"/>
        </w:rPr>
        <w:t>Hikvision</w:t>
      </w:r>
      <w:proofErr w:type="spellEnd"/>
      <w:r w:rsidR="00CE6894" w:rsidRPr="00103937">
        <w:rPr>
          <w:rFonts w:asciiTheme="minorHAnsi" w:hAnsiTheme="minorHAnsi" w:cstheme="minorHAnsi"/>
          <w:color w:val="000000"/>
        </w:rPr>
        <w:t xml:space="preserve"> DS-2CE17DOT-IT1(C). ou similar. Garantia 1 ano.</w:t>
      </w:r>
    </w:p>
    <w:p w14:paraId="4D9EB7D0" w14:textId="77777777" w:rsidR="00CE6894" w:rsidRPr="00103937" w:rsidRDefault="00CE6894" w:rsidP="00CE6894">
      <w:pPr>
        <w:pStyle w:val="PargrafodaLista"/>
        <w:ind w:left="720"/>
        <w:jc w:val="both"/>
        <w:rPr>
          <w:rFonts w:asciiTheme="minorHAnsi" w:hAnsiTheme="minorHAnsi" w:cstheme="minorHAnsi"/>
          <w:bCs/>
          <w:color w:val="000000"/>
        </w:rPr>
      </w:pPr>
    </w:p>
    <w:p w14:paraId="5CFE8E56" w14:textId="77777777" w:rsidR="00CE6894" w:rsidRPr="00103937" w:rsidRDefault="00793229" w:rsidP="00793229">
      <w:pPr>
        <w:pStyle w:val="PargrafodaLista"/>
        <w:numPr>
          <w:ilvl w:val="1"/>
          <w:numId w:val="8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103937">
        <w:rPr>
          <w:rFonts w:asciiTheme="minorHAnsi" w:hAnsiTheme="minorHAnsi" w:cstheme="minorHAnsi"/>
          <w:b/>
          <w:bCs/>
        </w:rPr>
        <w:t xml:space="preserve"> </w:t>
      </w:r>
      <w:r w:rsidR="00CE6894" w:rsidRPr="00103937">
        <w:rPr>
          <w:rFonts w:asciiTheme="minorHAnsi" w:hAnsiTheme="minorHAnsi" w:cstheme="minorHAnsi"/>
          <w:b/>
          <w:bCs/>
        </w:rPr>
        <w:t>Câmera</w:t>
      </w:r>
      <w:r w:rsidRPr="00103937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="00CE6894" w:rsidRPr="00103937">
        <w:rPr>
          <w:rFonts w:asciiTheme="minorHAnsi" w:hAnsiTheme="minorHAnsi" w:cstheme="minorHAnsi"/>
          <w:b/>
          <w:bCs/>
        </w:rPr>
        <w:t>Bullet</w:t>
      </w:r>
      <w:proofErr w:type="spellEnd"/>
      <w:r w:rsidR="00CE6894" w:rsidRPr="00103937">
        <w:rPr>
          <w:rFonts w:asciiTheme="minorHAnsi" w:hAnsiTheme="minorHAnsi" w:cstheme="minorHAnsi"/>
          <w:b/>
          <w:bCs/>
        </w:rPr>
        <w:t xml:space="preserve"> IP Tipo A: Lente 2,8 </w:t>
      </w:r>
      <w:r w:rsidR="00CE6894" w:rsidRPr="00103937">
        <w:rPr>
          <w:rFonts w:asciiTheme="minorHAnsi" w:hAnsiTheme="minorHAnsi" w:cstheme="minorHAnsi"/>
        </w:rPr>
        <w:t xml:space="preserve">Sensor de imagem CMOS de varredura progressiva, Iluminação mínima: Cor: 0.01 Lux @ F2.0 ou </w:t>
      </w:r>
      <w:proofErr w:type="gramStart"/>
      <w:r w:rsidR="00CE6894" w:rsidRPr="00103937">
        <w:rPr>
          <w:rFonts w:asciiTheme="minorHAnsi" w:hAnsiTheme="minorHAnsi" w:cstheme="minorHAnsi"/>
        </w:rPr>
        <w:t>0,005@F1.6</w:t>
      </w:r>
      <w:proofErr w:type="gramEnd"/>
      <w:r w:rsidR="00CE6894" w:rsidRPr="00103937">
        <w:rPr>
          <w:rFonts w:asciiTheme="minorHAnsi" w:hAnsiTheme="minorHAnsi" w:cstheme="minorHAnsi"/>
        </w:rPr>
        <w:t xml:space="preserve">, obturador: 1/3 s até 1/100,000, Redução de ruídos digitais, DWDR. Ajuste de ângulo do suporte, horizontal: 0° até 360°, vertical: 0° até 180°, Rotação 0° até 360°. </w:t>
      </w:r>
      <w:r w:rsidR="00CE6894" w:rsidRPr="00103937">
        <w:rPr>
          <w:rFonts w:asciiTheme="minorHAnsi" w:hAnsiTheme="minorHAnsi" w:cstheme="minorHAnsi"/>
          <w:b/>
          <w:bCs/>
        </w:rPr>
        <w:t>Lente:</w:t>
      </w:r>
      <w:r w:rsidR="00CE6894" w:rsidRPr="00103937">
        <w:rPr>
          <w:rFonts w:asciiTheme="minorHAnsi" w:hAnsiTheme="minorHAnsi" w:cstheme="minorHAnsi"/>
        </w:rPr>
        <w:t xml:space="preserve"> 2.8 </w:t>
      </w:r>
      <w:proofErr w:type="gramStart"/>
      <w:r w:rsidR="00CE6894" w:rsidRPr="00103937">
        <w:rPr>
          <w:rFonts w:asciiTheme="minorHAnsi" w:hAnsiTheme="minorHAnsi" w:cstheme="minorHAnsi"/>
        </w:rPr>
        <w:t>mm,F</w:t>
      </w:r>
      <w:proofErr w:type="gramEnd"/>
      <w:r w:rsidR="00CE6894" w:rsidRPr="00103937">
        <w:rPr>
          <w:rFonts w:asciiTheme="minorHAnsi" w:hAnsiTheme="minorHAnsi" w:cstheme="minorHAnsi"/>
        </w:rPr>
        <w:t xml:space="preserve">2.0, Foco: Fixo. Campo de visão 2.8 </w:t>
      </w:r>
      <w:proofErr w:type="spellStart"/>
      <w:proofErr w:type="gramStart"/>
      <w:r w:rsidR="00CE6894" w:rsidRPr="00103937">
        <w:rPr>
          <w:rFonts w:asciiTheme="minorHAnsi" w:hAnsiTheme="minorHAnsi" w:cstheme="minorHAnsi"/>
        </w:rPr>
        <w:t>mm,horizontal</w:t>
      </w:r>
      <w:proofErr w:type="spellEnd"/>
      <w:proofErr w:type="gramEnd"/>
      <w:r w:rsidR="00CE6894" w:rsidRPr="00103937">
        <w:rPr>
          <w:rFonts w:asciiTheme="minorHAnsi" w:hAnsiTheme="minorHAnsi" w:cstheme="minorHAnsi"/>
        </w:rPr>
        <w:t xml:space="preserve"> maior ou igual que 106°, </w:t>
      </w:r>
      <w:proofErr w:type="spellStart"/>
      <w:r w:rsidR="00CE6894" w:rsidRPr="00103937">
        <w:rPr>
          <w:rFonts w:asciiTheme="minorHAnsi" w:hAnsiTheme="minorHAnsi" w:cstheme="minorHAnsi"/>
        </w:rPr>
        <w:t>verticalmaior</w:t>
      </w:r>
      <w:proofErr w:type="spellEnd"/>
      <w:r w:rsidR="00CE6894" w:rsidRPr="00103937">
        <w:rPr>
          <w:rFonts w:asciiTheme="minorHAnsi" w:hAnsiTheme="minorHAnsi" w:cstheme="minorHAnsi"/>
        </w:rPr>
        <w:t xml:space="preserve"> ou igual que 54°. Alimentação POE IEEE802.3af, proteção IP67. </w:t>
      </w:r>
      <w:r w:rsidR="00CE6894" w:rsidRPr="00103937">
        <w:rPr>
          <w:rFonts w:asciiTheme="minorHAnsi" w:hAnsiTheme="minorHAnsi" w:cstheme="minorHAnsi"/>
          <w:b/>
          <w:bCs/>
        </w:rPr>
        <w:t>Infravermelho</w:t>
      </w:r>
      <w:r w:rsidR="00CE6894" w:rsidRPr="00103937">
        <w:rPr>
          <w:rFonts w:asciiTheme="minorHAnsi" w:hAnsiTheme="minorHAnsi" w:cstheme="minorHAnsi"/>
        </w:rPr>
        <w:t xml:space="preserve"> Até 30 metros Comprimento de onda: 850 </w:t>
      </w:r>
      <w:proofErr w:type="spellStart"/>
      <w:r w:rsidR="00CE6894" w:rsidRPr="00103937">
        <w:rPr>
          <w:rFonts w:asciiTheme="minorHAnsi" w:hAnsiTheme="minorHAnsi" w:cstheme="minorHAnsi"/>
        </w:rPr>
        <w:t>nm</w:t>
      </w:r>
      <w:proofErr w:type="spellEnd"/>
      <w:r w:rsidR="00CE6894" w:rsidRPr="00103937">
        <w:rPr>
          <w:rFonts w:asciiTheme="minorHAnsi" w:hAnsiTheme="minorHAnsi" w:cstheme="minorHAnsi"/>
        </w:rPr>
        <w:t xml:space="preserve">. Compressão de vídeo: H.265 / H.264/ H.265+. </w:t>
      </w:r>
      <w:r w:rsidR="00CE6894" w:rsidRPr="00103937">
        <w:rPr>
          <w:rFonts w:asciiTheme="minorHAnsi" w:hAnsiTheme="minorHAnsi" w:cstheme="minorHAnsi"/>
          <w:b/>
          <w:bCs/>
        </w:rPr>
        <w:t>Recursos inteligentes:</w:t>
      </w:r>
      <w:r w:rsidR="00CE6894" w:rsidRPr="00103937">
        <w:rPr>
          <w:rFonts w:asciiTheme="minorHAnsi" w:hAnsiTheme="minorHAnsi" w:cstheme="minorHAnsi"/>
        </w:rPr>
        <w:t xml:space="preserve"> Regiões de interesse, detecção de movimento. </w:t>
      </w:r>
      <w:r w:rsidR="00CE6894" w:rsidRPr="00103937">
        <w:rPr>
          <w:rFonts w:asciiTheme="minorHAnsi" w:hAnsiTheme="minorHAnsi" w:cstheme="minorHAnsi"/>
          <w:b/>
          <w:bCs/>
        </w:rPr>
        <w:t>Imagem:</w:t>
      </w:r>
      <w:r w:rsidR="00CE6894" w:rsidRPr="00103937">
        <w:rPr>
          <w:rFonts w:asciiTheme="minorHAnsi" w:hAnsiTheme="minorHAnsi" w:cstheme="minorHAnsi"/>
        </w:rPr>
        <w:t xml:space="preserve"> Resolução: 1920 x 1080 Taxa de quadros para o fluxo principal: 50Hz: 25fps (1920 × 1080, 1280 × 960, 1280 × 720); 60Hz: 30fps (1920 × 1080, 1280 × 960, 1280 × 720). Melhoria de imagem: BLC, 3D DNR. Configurações de imagem: Saturação, brilho, contraste, nitidez, AGC e balanço do branco podem ser ajustados por software ou navegador web. Troca Dia e Noite: Auto, agendado, dia e noite. </w:t>
      </w:r>
      <w:r w:rsidR="00CE6894" w:rsidRPr="00103937">
        <w:rPr>
          <w:rFonts w:asciiTheme="minorHAnsi" w:hAnsiTheme="minorHAnsi" w:cstheme="minorHAnsi"/>
          <w:b/>
          <w:bCs/>
        </w:rPr>
        <w:t>Rede:</w:t>
      </w:r>
      <w:r w:rsidR="00CE6894" w:rsidRPr="00103937">
        <w:rPr>
          <w:rFonts w:asciiTheme="minorHAnsi" w:hAnsiTheme="minorHAnsi" w:cstheme="minorHAnsi"/>
        </w:rPr>
        <w:t xml:space="preserve"> Gatilhos de alarme: Detecção de movimento, alarme de violação de vídeo, login ilegal. Protocolos: TCP/IP, ICMP, HTTP, HTTPS, DHCP, DNS, RTP, RTSP, RTCP, NTP, IGMP, </w:t>
      </w:r>
      <w:proofErr w:type="spellStart"/>
      <w:r w:rsidR="00CE6894" w:rsidRPr="00103937">
        <w:rPr>
          <w:rFonts w:asciiTheme="minorHAnsi" w:hAnsiTheme="minorHAnsi" w:cstheme="minorHAnsi"/>
        </w:rPr>
        <w:t>QoS</w:t>
      </w:r>
      <w:proofErr w:type="spellEnd"/>
      <w:r w:rsidR="00CE6894" w:rsidRPr="00103937">
        <w:rPr>
          <w:rFonts w:asciiTheme="minorHAnsi" w:hAnsiTheme="minorHAnsi" w:cstheme="minorHAnsi"/>
        </w:rPr>
        <w:t xml:space="preserve">, UDP.  Funções gerais: </w:t>
      </w:r>
      <w:proofErr w:type="spellStart"/>
      <w:r w:rsidR="00CE6894" w:rsidRPr="00103937">
        <w:rPr>
          <w:rFonts w:asciiTheme="minorHAnsi" w:hAnsiTheme="minorHAnsi" w:cstheme="minorHAnsi"/>
        </w:rPr>
        <w:t>Anti</w:t>
      </w:r>
      <w:proofErr w:type="spellEnd"/>
      <w:r w:rsidR="00CE6894" w:rsidRPr="00103937">
        <w:rPr>
          <w:rFonts w:asciiTheme="minorHAnsi" w:hAnsiTheme="minorHAnsi" w:cstheme="minorHAnsi"/>
        </w:rPr>
        <w:t xml:space="preserve"> cintilações, </w:t>
      </w:r>
      <w:proofErr w:type="spellStart"/>
      <w:r w:rsidR="00CE6894" w:rsidRPr="00103937">
        <w:rPr>
          <w:rFonts w:asciiTheme="minorHAnsi" w:hAnsiTheme="minorHAnsi" w:cstheme="minorHAnsi"/>
        </w:rPr>
        <w:t>heartbeat</w:t>
      </w:r>
      <w:proofErr w:type="spellEnd"/>
      <w:r w:rsidR="00CE6894" w:rsidRPr="00103937">
        <w:rPr>
          <w:rFonts w:asciiTheme="minorHAnsi" w:hAnsiTheme="minorHAnsi" w:cstheme="minorHAnsi"/>
        </w:rPr>
        <w:t>, espelhamento, proteção de senha, máscara de privacidade. API: ONVIF (PERFIL S, T). Para a verificação de conformidade será consultada a página https://www.onvif.org/conformant-products/. Visualização ao-vivo: pelo menos 6 canais. - Usuário / Hospedeiro: Pelo menos20 usuários, 3 níveis: Administrador, Operador e Usuário</w:t>
      </w:r>
      <w:proofErr w:type="gramStart"/>
      <w:r w:rsidR="00CE6894" w:rsidRPr="00103937">
        <w:rPr>
          <w:rFonts w:asciiTheme="minorHAnsi" w:hAnsiTheme="minorHAnsi" w:cstheme="minorHAnsi"/>
        </w:rPr>
        <w:t xml:space="preserve">. </w:t>
      </w:r>
      <w:r w:rsidR="004311B5" w:rsidRPr="00103937">
        <w:rPr>
          <w:rFonts w:asciiTheme="minorHAnsi" w:hAnsiTheme="minorHAnsi" w:cstheme="minorHAnsi"/>
        </w:rPr>
        <w:t>.</w:t>
      </w:r>
      <w:proofErr w:type="gramEnd"/>
      <w:r w:rsidR="004311B5" w:rsidRPr="00103937">
        <w:rPr>
          <w:rFonts w:asciiTheme="minorHAnsi" w:hAnsiTheme="minorHAnsi" w:cstheme="minorHAnsi"/>
          <w:color w:val="222222"/>
          <w:shd w:val="clear" w:color="auto" w:fill="FFFFFF"/>
        </w:rPr>
        <w:t xml:space="preserve"> ALIMENTAÇÃO </w:t>
      </w:r>
      <w:proofErr w:type="spellStart"/>
      <w:r w:rsidR="004311B5" w:rsidRPr="00103937">
        <w:rPr>
          <w:rFonts w:asciiTheme="minorHAnsi" w:hAnsiTheme="minorHAnsi" w:cstheme="minorHAnsi"/>
          <w:color w:val="222222"/>
          <w:shd w:val="clear" w:color="auto" w:fill="FFFFFF"/>
        </w:rPr>
        <w:t>PoE</w:t>
      </w:r>
      <w:proofErr w:type="spellEnd"/>
      <w:r w:rsidR="004311B5" w:rsidRPr="00103937">
        <w:rPr>
          <w:rFonts w:asciiTheme="minorHAnsi" w:hAnsiTheme="minorHAnsi" w:cstheme="minorHAnsi"/>
          <w:color w:val="222222"/>
          <w:shd w:val="clear" w:color="auto" w:fill="FFFFFF"/>
        </w:rPr>
        <w:t xml:space="preserve"> ou 12 VOLTS;</w:t>
      </w:r>
      <w:r w:rsidR="004311B5" w:rsidRPr="00103937">
        <w:rPr>
          <w:rFonts w:asciiTheme="minorHAnsi" w:hAnsiTheme="minorHAnsi" w:cstheme="minorHAnsi"/>
        </w:rPr>
        <w:t xml:space="preserve"> </w:t>
      </w:r>
      <w:r w:rsidR="00CE6894" w:rsidRPr="00103937">
        <w:rPr>
          <w:rFonts w:asciiTheme="minorHAnsi" w:hAnsiTheme="minorHAnsi" w:cstheme="minorHAnsi"/>
        </w:rPr>
        <w:t xml:space="preserve">Modelos </w:t>
      </w:r>
      <w:r w:rsidR="00CE6894" w:rsidRPr="00103937">
        <w:rPr>
          <w:rFonts w:asciiTheme="minorHAnsi" w:hAnsiTheme="minorHAnsi" w:cstheme="minorHAnsi"/>
        </w:rPr>
        <w:lastRenderedPageBreak/>
        <w:t xml:space="preserve">de referencia </w:t>
      </w:r>
      <w:proofErr w:type="spellStart"/>
      <w:r w:rsidR="00CE6894" w:rsidRPr="00103937">
        <w:rPr>
          <w:rFonts w:asciiTheme="minorHAnsi" w:hAnsiTheme="minorHAnsi" w:cstheme="minorHAnsi"/>
        </w:rPr>
        <w:t>IntelbrasVip</w:t>
      </w:r>
      <w:proofErr w:type="spellEnd"/>
      <w:r w:rsidR="00CE6894" w:rsidRPr="00103937">
        <w:rPr>
          <w:rFonts w:asciiTheme="minorHAnsi" w:hAnsiTheme="minorHAnsi" w:cstheme="minorHAnsi"/>
        </w:rPr>
        <w:t xml:space="preserve"> 3230 B SL (lente 2,8); </w:t>
      </w:r>
      <w:proofErr w:type="spellStart"/>
      <w:r w:rsidR="00CE6894" w:rsidRPr="00103937">
        <w:rPr>
          <w:rFonts w:asciiTheme="minorHAnsi" w:hAnsiTheme="minorHAnsi" w:cstheme="minorHAnsi"/>
        </w:rPr>
        <w:t>HikVision</w:t>
      </w:r>
      <w:proofErr w:type="spellEnd"/>
      <w:r w:rsidR="00CE6894" w:rsidRPr="00103937">
        <w:rPr>
          <w:rFonts w:asciiTheme="minorHAnsi" w:hAnsiTheme="minorHAnsi" w:cstheme="minorHAnsi"/>
        </w:rPr>
        <w:t xml:space="preserve"> DS-2CD1023G0E-I (lente 2,8) ou similar</w:t>
      </w:r>
      <w:r w:rsidR="00CE6894" w:rsidRPr="00103937">
        <w:rPr>
          <w:rFonts w:asciiTheme="minorHAnsi" w:hAnsiTheme="minorHAnsi" w:cstheme="minorHAnsi"/>
          <w:color w:val="222222"/>
          <w:shd w:val="clear" w:color="auto" w:fill="FFFFFF"/>
        </w:rPr>
        <w:t xml:space="preserve">. </w:t>
      </w:r>
      <w:r w:rsidR="00CE6894" w:rsidRPr="00103937">
        <w:rPr>
          <w:rFonts w:asciiTheme="minorHAnsi" w:hAnsiTheme="minorHAnsi" w:cstheme="minorHAnsi"/>
        </w:rPr>
        <w:t>Garantia mínima 1 ano.</w:t>
      </w:r>
    </w:p>
    <w:p w14:paraId="2CA76909" w14:textId="77777777" w:rsidR="00CE6894" w:rsidRPr="00103937" w:rsidRDefault="00CE6894" w:rsidP="00CE6894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2D755869" w14:textId="77777777" w:rsidR="0033032D" w:rsidRPr="00103937" w:rsidRDefault="00793229" w:rsidP="00793229">
      <w:pPr>
        <w:pStyle w:val="PargrafodaLista"/>
        <w:numPr>
          <w:ilvl w:val="1"/>
          <w:numId w:val="8"/>
        </w:numPr>
        <w:jc w:val="both"/>
        <w:rPr>
          <w:rFonts w:asciiTheme="minorHAnsi" w:hAnsiTheme="minorHAnsi" w:cstheme="minorHAnsi"/>
          <w:bCs/>
          <w:color w:val="000000"/>
        </w:rPr>
      </w:pPr>
      <w:r w:rsidRPr="00103937">
        <w:rPr>
          <w:rFonts w:asciiTheme="minorHAnsi" w:hAnsiTheme="minorHAnsi" w:cstheme="minorHAnsi"/>
          <w:b/>
          <w:bCs/>
        </w:rPr>
        <w:t xml:space="preserve"> </w:t>
      </w:r>
      <w:r w:rsidR="00CE6894" w:rsidRPr="00103937">
        <w:rPr>
          <w:rFonts w:asciiTheme="minorHAnsi" w:hAnsiTheme="minorHAnsi" w:cstheme="minorHAnsi"/>
          <w:b/>
          <w:bCs/>
        </w:rPr>
        <w:t xml:space="preserve">Câmera </w:t>
      </w:r>
      <w:proofErr w:type="spellStart"/>
      <w:r w:rsidR="00CE6894" w:rsidRPr="00103937">
        <w:rPr>
          <w:rFonts w:asciiTheme="minorHAnsi" w:hAnsiTheme="minorHAnsi" w:cstheme="minorHAnsi"/>
          <w:b/>
          <w:bCs/>
        </w:rPr>
        <w:t>Bullet</w:t>
      </w:r>
      <w:proofErr w:type="spellEnd"/>
      <w:r w:rsidR="001D3AB4" w:rsidRPr="00103937">
        <w:rPr>
          <w:rFonts w:asciiTheme="minorHAnsi" w:hAnsiTheme="minorHAnsi" w:cstheme="minorHAnsi"/>
          <w:b/>
          <w:bCs/>
        </w:rPr>
        <w:t xml:space="preserve"> </w:t>
      </w:r>
      <w:r w:rsidR="00CE6894" w:rsidRPr="00103937">
        <w:rPr>
          <w:rFonts w:asciiTheme="minorHAnsi" w:hAnsiTheme="minorHAnsi" w:cstheme="minorHAnsi"/>
          <w:b/>
          <w:bCs/>
        </w:rPr>
        <w:t xml:space="preserve">IP Tipo B: Lente 3,6-4,0 </w:t>
      </w:r>
      <w:r w:rsidR="00CE6894" w:rsidRPr="00103937">
        <w:rPr>
          <w:rFonts w:asciiTheme="minorHAnsi" w:hAnsiTheme="minorHAnsi" w:cstheme="minorHAnsi"/>
        </w:rPr>
        <w:t xml:space="preserve">Sensor de imagem CMOS de escaneamento progressivo, Iluminação mínima: Cor: 0.08 Lux @F2.0, obturador: 1/3 s até 1/100,000, Redução de ruídos digitais, DWDR. Ajuste de ângulo do suporte, horizontal: 0° até 360°, vertical: 0° até 180°, Rotação 0° até 360°. </w:t>
      </w:r>
      <w:r w:rsidR="00CE6894" w:rsidRPr="00103937">
        <w:rPr>
          <w:rFonts w:asciiTheme="minorHAnsi" w:hAnsiTheme="minorHAnsi" w:cstheme="minorHAnsi"/>
          <w:b/>
          <w:bCs/>
        </w:rPr>
        <w:t>Lente:</w:t>
      </w:r>
      <w:r w:rsidR="00CE6894" w:rsidRPr="00103937">
        <w:rPr>
          <w:rFonts w:asciiTheme="minorHAnsi" w:hAnsiTheme="minorHAnsi" w:cstheme="minorHAnsi"/>
        </w:rPr>
        <w:t>3,6 ou 4 mm, F2.0, Foco: Fixo. Campo de visão horizontal menor que 90°, vertical</w:t>
      </w:r>
      <w:r w:rsidR="004311B5" w:rsidRPr="00103937">
        <w:rPr>
          <w:rFonts w:asciiTheme="minorHAnsi" w:hAnsiTheme="minorHAnsi" w:cstheme="minorHAnsi"/>
        </w:rPr>
        <w:t xml:space="preserve"> </w:t>
      </w:r>
      <w:r w:rsidR="00CE6894" w:rsidRPr="00103937">
        <w:rPr>
          <w:rFonts w:asciiTheme="minorHAnsi" w:hAnsiTheme="minorHAnsi" w:cstheme="minorHAnsi"/>
        </w:rPr>
        <w:t xml:space="preserve">menor que 50°. Alimentação POE, proteção IP67. </w:t>
      </w:r>
      <w:r w:rsidR="00CE6894" w:rsidRPr="00103937">
        <w:rPr>
          <w:rFonts w:asciiTheme="minorHAnsi" w:hAnsiTheme="minorHAnsi" w:cstheme="minorHAnsi"/>
          <w:b/>
          <w:bCs/>
        </w:rPr>
        <w:t>Infravermelho</w:t>
      </w:r>
      <w:r w:rsidR="004311B5" w:rsidRPr="00103937">
        <w:rPr>
          <w:rFonts w:asciiTheme="minorHAnsi" w:hAnsiTheme="minorHAnsi" w:cstheme="minorHAnsi"/>
          <w:b/>
          <w:bCs/>
        </w:rPr>
        <w:t xml:space="preserve"> </w:t>
      </w:r>
      <w:r w:rsidR="00CE6894" w:rsidRPr="00103937">
        <w:rPr>
          <w:rFonts w:asciiTheme="minorHAnsi" w:hAnsiTheme="minorHAnsi" w:cstheme="minorHAnsi"/>
        </w:rPr>
        <w:t xml:space="preserve">mínimo 30 metros Comprimento de onda: 850 </w:t>
      </w:r>
      <w:proofErr w:type="spellStart"/>
      <w:r w:rsidR="00CE6894" w:rsidRPr="00103937">
        <w:rPr>
          <w:rFonts w:asciiTheme="minorHAnsi" w:hAnsiTheme="minorHAnsi" w:cstheme="minorHAnsi"/>
        </w:rPr>
        <w:t>nm</w:t>
      </w:r>
      <w:proofErr w:type="spellEnd"/>
      <w:r w:rsidR="00CE6894" w:rsidRPr="00103937">
        <w:rPr>
          <w:rFonts w:asciiTheme="minorHAnsi" w:hAnsiTheme="minorHAnsi" w:cstheme="minorHAnsi"/>
        </w:rPr>
        <w:t xml:space="preserve">. Compressão de vídeo: H.265 / H.264/ H.265+. </w:t>
      </w:r>
      <w:r w:rsidR="00CE6894" w:rsidRPr="00103937">
        <w:rPr>
          <w:rFonts w:asciiTheme="minorHAnsi" w:hAnsiTheme="minorHAnsi" w:cstheme="minorHAnsi"/>
          <w:b/>
          <w:bCs/>
        </w:rPr>
        <w:t>Recursos inteligentes:</w:t>
      </w:r>
      <w:r w:rsidR="00CE6894" w:rsidRPr="00103937">
        <w:rPr>
          <w:rFonts w:asciiTheme="minorHAnsi" w:hAnsiTheme="minorHAnsi" w:cstheme="minorHAnsi"/>
        </w:rPr>
        <w:t xml:space="preserve"> Regiões de interesse: 1 região fixa para o fluxo principal. </w:t>
      </w:r>
      <w:r w:rsidR="00CE6894" w:rsidRPr="00103937">
        <w:rPr>
          <w:rFonts w:asciiTheme="minorHAnsi" w:hAnsiTheme="minorHAnsi" w:cstheme="minorHAnsi"/>
          <w:b/>
          <w:bCs/>
        </w:rPr>
        <w:t>Imagem:</w:t>
      </w:r>
      <w:r w:rsidR="004311B5" w:rsidRPr="00103937">
        <w:rPr>
          <w:rFonts w:asciiTheme="minorHAnsi" w:hAnsiTheme="minorHAnsi" w:cstheme="minorHAnsi"/>
          <w:b/>
          <w:bCs/>
        </w:rPr>
        <w:t xml:space="preserve"> </w:t>
      </w:r>
      <w:r w:rsidR="00CE6894" w:rsidRPr="00103937">
        <w:rPr>
          <w:rFonts w:asciiTheme="minorHAnsi" w:hAnsiTheme="minorHAnsi" w:cstheme="minorHAnsi"/>
        </w:rPr>
        <w:t xml:space="preserve">Resolução máxima pelo menos: 1920 x 1080 Taxa de quadros para o fluxo principal: 50Hz: 25fps (1920 × 1080, 1280 × 960, 1280 × 720); 60Hz: 30fps (1920 × 1080, 1280 × 960, 1280 × 720). Melhoria de imagem: BLC, 3D DNR. Configurações de imagem: Saturação, brilho, contraste, nitidez, AGC e balanço do branco podem ser ajustados por software ou navegador web. Troca Dia e Noite: Auto, agendado, dia e noite. </w:t>
      </w:r>
      <w:r w:rsidR="00CE6894" w:rsidRPr="00103937">
        <w:rPr>
          <w:rFonts w:asciiTheme="minorHAnsi" w:hAnsiTheme="minorHAnsi" w:cstheme="minorHAnsi"/>
          <w:b/>
          <w:bCs/>
        </w:rPr>
        <w:t>Rede:</w:t>
      </w:r>
      <w:r w:rsidR="00CE6894" w:rsidRPr="00103937">
        <w:rPr>
          <w:rFonts w:asciiTheme="minorHAnsi" w:hAnsiTheme="minorHAnsi" w:cstheme="minorHAnsi"/>
        </w:rPr>
        <w:t xml:space="preserve"> Gatilhos de alarme: Detecção de movimento, alarme de violação de vídeo, login ilegal. Protocolos: TCP/IP, ICMP, HTTP, HTTPS, DHCP, DNS, RTP, RTSP, RTCP, NTP, IGMP, </w:t>
      </w:r>
      <w:proofErr w:type="spellStart"/>
      <w:r w:rsidR="00CE6894" w:rsidRPr="00103937">
        <w:rPr>
          <w:rFonts w:asciiTheme="minorHAnsi" w:hAnsiTheme="minorHAnsi" w:cstheme="minorHAnsi"/>
        </w:rPr>
        <w:t>QoS</w:t>
      </w:r>
      <w:proofErr w:type="spellEnd"/>
      <w:r w:rsidR="00CE6894" w:rsidRPr="00103937">
        <w:rPr>
          <w:rFonts w:asciiTheme="minorHAnsi" w:hAnsiTheme="minorHAnsi" w:cstheme="minorHAnsi"/>
        </w:rPr>
        <w:t xml:space="preserve">, UDP.  Funções gerais: </w:t>
      </w:r>
      <w:proofErr w:type="spellStart"/>
      <w:r w:rsidR="00CE6894" w:rsidRPr="00103937">
        <w:rPr>
          <w:rFonts w:asciiTheme="minorHAnsi" w:hAnsiTheme="minorHAnsi" w:cstheme="minorHAnsi"/>
        </w:rPr>
        <w:t>Anti</w:t>
      </w:r>
      <w:proofErr w:type="spellEnd"/>
      <w:r w:rsidR="00CE6894" w:rsidRPr="00103937">
        <w:rPr>
          <w:rFonts w:asciiTheme="minorHAnsi" w:hAnsiTheme="minorHAnsi" w:cstheme="minorHAnsi"/>
        </w:rPr>
        <w:t xml:space="preserve"> cintilações, </w:t>
      </w:r>
      <w:proofErr w:type="spellStart"/>
      <w:r w:rsidR="00CE6894" w:rsidRPr="00103937">
        <w:rPr>
          <w:rFonts w:asciiTheme="minorHAnsi" w:hAnsiTheme="minorHAnsi" w:cstheme="minorHAnsi"/>
        </w:rPr>
        <w:t>heartbeat</w:t>
      </w:r>
      <w:proofErr w:type="spellEnd"/>
      <w:r w:rsidR="00CE6894" w:rsidRPr="00103937">
        <w:rPr>
          <w:rFonts w:asciiTheme="minorHAnsi" w:hAnsiTheme="minorHAnsi" w:cstheme="minorHAnsi"/>
        </w:rPr>
        <w:t xml:space="preserve">, espelhamento, proteção de senha, máscara de privacidade. API: ONVIF (PERFIL S, T) Visualização ao-vivo simultânea: pelo menos 6usuários - Usuário / Hospedeiro: Até 32 usuários, 3 níveis: Administrador, Operador e Usuário. Modelos de </w:t>
      </w:r>
      <w:proofErr w:type="spellStart"/>
      <w:r w:rsidR="00CE6894" w:rsidRPr="00103937">
        <w:rPr>
          <w:rFonts w:asciiTheme="minorHAnsi" w:hAnsiTheme="minorHAnsi" w:cstheme="minorHAnsi"/>
        </w:rPr>
        <w:t>referenciaHikVision</w:t>
      </w:r>
      <w:proofErr w:type="spellEnd"/>
      <w:r w:rsidR="00CE6894" w:rsidRPr="00103937">
        <w:rPr>
          <w:rFonts w:asciiTheme="minorHAnsi" w:hAnsiTheme="minorHAnsi" w:cstheme="minorHAnsi"/>
        </w:rPr>
        <w:t xml:space="preserve"> DS-2CD1023G0E-I (lente 4,0</w:t>
      </w:r>
      <w:proofErr w:type="gramStart"/>
      <w:r w:rsidR="00CE6894" w:rsidRPr="00103937">
        <w:rPr>
          <w:rFonts w:asciiTheme="minorHAnsi" w:hAnsiTheme="minorHAnsi" w:cstheme="minorHAnsi"/>
        </w:rPr>
        <w:t>),DAHUA</w:t>
      </w:r>
      <w:proofErr w:type="gramEnd"/>
      <w:r w:rsidR="00CE6894" w:rsidRPr="00103937">
        <w:rPr>
          <w:rFonts w:asciiTheme="minorHAnsi" w:hAnsiTheme="minorHAnsi" w:cstheme="minorHAnsi"/>
        </w:rPr>
        <w:t xml:space="preserve"> PC-HFW2230S-S-S2 (lente 3,6); VIP 3240 IA ou similar.</w:t>
      </w:r>
      <w:r w:rsidR="00CE6894" w:rsidRPr="00103937">
        <w:rPr>
          <w:rFonts w:asciiTheme="minorHAnsi" w:hAnsiTheme="minorHAnsi" w:cstheme="minorHAnsi"/>
          <w:color w:val="222222"/>
          <w:shd w:val="clear" w:color="auto" w:fill="FFFFFF"/>
        </w:rPr>
        <w:t xml:space="preserve"> ALIMENTAÇÃO PoE;12 VOLTS.</w:t>
      </w:r>
      <w:r w:rsidR="00CE6894" w:rsidRPr="00103937">
        <w:rPr>
          <w:rFonts w:asciiTheme="minorHAnsi" w:hAnsiTheme="minorHAnsi" w:cstheme="minorHAnsi"/>
        </w:rPr>
        <w:t xml:space="preserve"> Garantia mínima 1 ano.</w:t>
      </w:r>
    </w:p>
    <w:p w14:paraId="09CD7B54" w14:textId="77777777" w:rsidR="00CE6894" w:rsidRPr="00103937" w:rsidRDefault="00CE6894" w:rsidP="00CE6894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2B010E6C" w14:textId="77777777" w:rsidR="0033032D" w:rsidRPr="00103937" w:rsidRDefault="00793229" w:rsidP="00793229">
      <w:pPr>
        <w:pStyle w:val="PargrafodaLista"/>
        <w:numPr>
          <w:ilvl w:val="1"/>
          <w:numId w:val="8"/>
        </w:numPr>
        <w:jc w:val="both"/>
        <w:rPr>
          <w:rFonts w:asciiTheme="minorHAnsi" w:hAnsiTheme="minorHAnsi" w:cstheme="minorHAnsi"/>
          <w:bCs/>
          <w:color w:val="000000"/>
        </w:rPr>
      </w:pPr>
      <w:r w:rsidRPr="00103937">
        <w:rPr>
          <w:rFonts w:asciiTheme="minorHAnsi" w:hAnsiTheme="minorHAnsi" w:cstheme="minorHAnsi"/>
          <w:b/>
          <w:bCs/>
        </w:rPr>
        <w:t xml:space="preserve"> </w:t>
      </w:r>
      <w:r w:rsidR="00CE6894" w:rsidRPr="00103937">
        <w:rPr>
          <w:rFonts w:asciiTheme="minorHAnsi" w:hAnsiTheme="minorHAnsi" w:cstheme="minorHAnsi"/>
          <w:b/>
          <w:bCs/>
        </w:rPr>
        <w:t xml:space="preserve">Câmera </w:t>
      </w:r>
      <w:proofErr w:type="spellStart"/>
      <w:r w:rsidR="00CE6894" w:rsidRPr="00103937">
        <w:rPr>
          <w:rFonts w:asciiTheme="minorHAnsi" w:hAnsiTheme="minorHAnsi" w:cstheme="minorHAnsi"/>
          <w:b/>
          <w:bCs/>
        </w:rPr>
        <w:t>Bullet</w:t>
      </w:r>
      <w:proofErr w:type="spellEnd"/>
      <w:r w:rsidR="00CE6894" w:rsidRPr="00103937">
        <w:rPr>
          <w:rFonts w:asciiTheme="minorHAnsi" w:hAnsiTheme="minorHAnsi" w:cstheme="minorHAnsi"/>
          <w:b/>
          <w:bCs/>
        </w:rPr>
        <w:t xml:space="preserve"> IP 2.8 Tipo C: </w:t>
      </w:r>
      <w:r w:rsidR="00CE6894" w:rsidRPr="00103937">
        <w:rPr>
          <w:rFonts w:asciiTheme="minorHAnsi" w:hAnsiTheme="minorHAnsi" w:cstheme="minorHAnsi"/>
          <w:bCs/>
          <w:color w:val="000000"/>
        </w:rPr>
        <w:t xml:space="preserve">Sensor de imagem CMOS de varredura progressiva; 2560x1440 @ 20 </w:t>
      </w:r>
      <w:proofErr w:type="spellStart"/>
      <w:r w:rsidR="00CE6894" w:rsidRPr="00103937">
        <w:rPr>
          <w:rFonts w:asciiTheme="minorHAnsi" w:hAnsiTheme="minorHAnsi" w:cstheme="minorHAnsi"/>
          <w:bCs/>
          <w:color w:val="000000"/>
        </w:rPr>
        <w:t>fps</w:t>
      </w:r>
      <w:proofErr w:type="spellEnd"/>
      <w:r w:rsidR="00CE6894" w:rsidRPr="00103937">
        <w:rPr>
          <w:rFonts w:asciiTheme="minorHAnsi" w:hAnsiTheme="minorHAnsi" w:cstheme="minorHAnsi"/>
          <w:bCs/>
          <w:color w:val="000000"/>
        </w:rPr>
        <w:t xml:space="preserve">, 30 </w:t>
      </w:r>
      <w:proofErr w:type="spellStart"/>
      <w:r w:rsidR="00CE6894" w:rsidRPr="00103937">
        <w:rPr>
          <w:rFonts w:asciiTheme="minorHAnsi" w:hAnsiTheme="minorHAnsi" w:cstheme="minorHAnsi"/>
          <w:bCs/>
          <w:color w:val="000000"/>
        </w:rPr>
        <w:t>fps</w:t>
      </w:r>
      <w:proofErr w:type="spellEnd"/>
      <w:r w:rsidR="00CE6894" w:rsidRPr="00103937">
        <w:rPr>
          <w:rFonts w:asciiTheme="minorHAnsi" w:hAnsiTheme="minorHAnsi" w:cstheme="minorHAnsi"/>
          <w:bCs/>
          <w:color w:val="000000"/>
        </w:rPr>
        <w:t xml:space="preserve"> em outras resoluções; Alcance IR de até 30 m; Lente fixa de 2,8 mm </w:t>
      </w:r>
      <w:proofErr w:type="spellStart"/>
      <w:r w:rsidR="00CE6894" w:rsidRPr="00103937">
        <w:rPr>
          <w:rFonts w:asciiTheme="minorHAnsi" w:hAnsiTheme="minorHAnsi" w:cstheme="minorHAnsi"/>
          <w:bCs/>
          <w:color w:val="000000"/>
        </w:rPr>
        <w:t>PoE</w:t>
      </w:r>
      <w:proofErr w:type="spellEnd"/>
      <w:r w:rsidR="00CE6894" w:rsidRPr="00103937">
        <w:rPr>
          <w:rFonts w:asciiTheme="minorHAnsi" w:hAnsiTheme="minorHAnsi" w:cstheme="minorHAnsi"/>
          <w:bCs/>
          <w:color w:val="000000"/>
        </w:rPr>
        <w:t xml:space="preserve">; (Power over Ethernet) IP67, WDR 120 </w:t>
      </w:r>
      <w:proofErr w:type="spellStart"/>
      <w:r w:rsidR="00CE6894" w:rsidRPr="00103937">
        <w:rPr>
          <w:rFonts w:asciiTheme="minorHAnsi" w:hAnsiTheme="minorHAnsi" w:cstheme="minorHAnsi"/>
          <w:bCs/>
          <w:color w:val="000000"/>
        </w:rPr>
        <w:t>db</w:t>
      </w:r>
      <w:proofErr w:type="spellEnd"/>
      <w:r w:rsidR="00CE6894" w:rsidRPr="00103937">
        <w:rPr>
          <w:rFonts w:asciiTheme="minorHAnsi" w:hAnsiTheme="minorHAnsi" w:cstheme="minorHAnsi"/>
          <w:bCs/>
          <w:color w:val="000000"/>
        </w:rPr>
        <w:t xml:space="preserve">; Iluminação mínima: Cor: 0.01 Lux @(F2.0, AGC ON), 0.028 Lux @ (F2.0, AGC ON) Velocidade do obturador: 1/3 s até 1/100,000 s, DNR (redução de ruído digital): 3D DNR Ajuste de ângulo (braçadeiras): Movimento horizontal: 0° até 360°, Movimento vertical: 0° até 180°, Rotação: 0° até 360°. Lente: 2.8 mm, F2.0. </w:t>
      </w:r>
      <w:r w:rsidR="00CE6894" w:rsidRPr="00103937">
        <w:rPr>
          <w:rFonts w:asciiTheme="minorHAnsi" w:hAnsiTheme="minorHAnsi" w:cstheme="minorHAnsi"/>
        </w:rPr>
        <w:t xml:space="preserve">Campo de visão 2.8 </w:t>
      </w:r>
      <w:proofErr w:type="spellStart"/>
      <w:proofErr w:type="gramStart"/>
      <w:r w:rsidR="00CE6894" w:rsidRPr="00103937">
        <w:rPr>
          <w:rFonts w:asciiTheme="minorHAnsi" w:hAnsiTheme="minorHAnsi" w:cstheme="minorHAnsi"/>
        </w:rPr>
        <w:t>mm,horizontal</w:t>
      </w:r>
      <w:proofErr w:type="spellEnd"/>
      <w:proofErr w:type="gramEnd"/>
      <w:r w:rsidR="00CE6894" w:rsidRPr="00103937">
        <w:rPr>
          <w:rFonts w:asciiTheme="minorHAnsi" w:hAnsiTheme="minorHAnsi" w:cstheme="minorHAnsi"/>
        </w:rPr>
        <w:t xml:space="preserve"> maior ou igual que 98°, </w:t>
      </w:r>
      <w:proofErr w:type="spellStart"/>
      <w:r w:rsidR="00CE6894" w:rsidRPr="00103937">
        <w:rPr>
          <w:rFonts w:asciiTheme="minorHAnsi" w:hAnsiTheme="minorHAnsi" w:cstheme="minorHAnsi"/>
        </w:rPr>
        <w:t>verticalmaior</w:t>
      </w:r>
      <w:proofErr w:type="spellEnd"/>
      <w:r w:rsidR="00CE6894" w:rsidRPr="00103937">
        <w:rPr>
          <w:rFonts w:asciiTheme="minorHAnsi" w:hAnsiTheme="minorHAnsi" w:cstheme="minorHAnsi"/>
        </w:rPr>
        <w:t xml:space="preserve"> ou igual que 53°. </w:t>
      </w:r>
      <w:r w:rsidR="00CE6894" w:rsidRPr="00103937">
        <w:rPr>
          <w:rFonts w:asciiTheme="minorHAnsi" w:hAnsiTheme="minorHAnsi" w:cstheme="minorHAnsi"/>
          <w:bCs/>
          <w:color w:val="000000"/>
        </w:rPr>
        <w:t xml:space="preserve">Alcance do infravermelho: Até 30 metros, Comprimento de onda: 850 </w:t>
      </w:r>
      <w:proofErr w:type="spellStart"/>
      <w:r w:rsidR="00CE6894" w:rsidRPr="00103937">
        <w:rPr>
          <w:rFonts w:asciiTheme="minorHAnsi" w:hAnsiTheme="minorHAnsi" w:cstheme="minorHAnsi"/>
          <w:bCs/>
          <w:color w:val="000000"/>
        </w:rPr>
        <w:t>nm</w:t>
      </w:r>
      <w:proofErr w:type="spellEnd"/>
      <w:r w:rsidR="00CE6894" w:rsidRPr="00103937">
        <w:rPr>
          <w:rFonts w:asciiTheme="minorHAnsi" w:hAnsiTheme="minorHAnsi" w:cstheme="minorHAnsi"/>
          <w:bCs/>
          <w:color w:val="000000"/>
        </w:rPr>
        <w:t xml:space="preserve">. Compressão de vídeo H.265 / H.264, H.264+, H.265, H.265+. Recursos inteligentes: Regiões de interesse: 1 região fixa. Imagem Resolução máxima: 2560 x 1440; Taxa de quadros máxima 50Hz: 20fps (2560 × 1440, 1920 × 1080, 1280 × 720); 60Hz: 20fps (2560 × 1440, 1920 × 1080, 1280 × 720); Melhoria de imagem: BLC, 3D DNR; Troca Dia e Noite: Auto, agendado. Rede Acionamento de alarme: Detecção de movimento, alarme de violação de vídeo, login ilegal. Protocolos: TCP/IP, ICMP, HTTP, HTTPS, FTP, DHCP, DNS, DDNS, RTP, RTSP, RTCP, </w:t>
      </w:r>
      <w:proofErr w:type="spellStart"/>
      <w:r w:rsidR="00CE6894" w:rsidRPr="00103937">
        <w:rPr>
          <w:rFonts w:asciiTheme="minorHAnsi" w:hAnsiTheme="minorHAnsi" w:cstheme="minorHAnsi"/>
          <w:bCs/>
          <w:color w:val="000000"/>
        </w:rPr>
        <w:t>PPPoE</w:t>
      </w:r>
      <w:proofErr w:type="spellEnd"/>
      <w:r w:rsidR="00CE6894" w:rsidRPr="00103937">
        <w:rPr>
          <w:rFonts w:asciiTheme="minorHAnsi" w:hAnsiTheme="minorHAnsi" w:cstheme="minorHAnsi"/>
          <w:bCs/>
          <w:color w:val="000000"/>
        </w:rPr>
        <w:t xml:space="preserve">, NTP, </w:t>
      </w:r>
      <w:proofErr w:type="spellStart"/>
      <w:r w:rsidR="00CE6894" w:rsidRPr="00103937">
        <w:rPr>
          <w:rFonts w:asciiTheme="minorHAnsi" w:hAnsiTheme="minorHAnsi" w:cstheme="minorHAnsi"/>
          <w:bCs/>
          <w:color w:val="000000"/>
        </w:rPr>
        <w:t>UPnP</w:t>
      </w:r>
      <w:proofErr w:type="spellEnd"/>
      <w:r w:rsidR="00CE6894" w:rsidRPr="00103937">
        <w:rPr>
          <w:rFonts w:asciiTheme="minorHAnsi" w:hAnsiTheme="minorHAnsi" w:cstheme="minorHAnsi"/>
          <w:bCs/>
          <w:color w:val="000000"/>
        </w:rPr>
        <w:t xml:space="preserve">, SMTP, SNMP, IGMP, 802.1X, </w:t>
      </w:r>
      <w:proofErr w:type="spellStart"/>
      <w:r w:rsidR="00CE6894" w:rsidRPr="00103937">
        <w:rPr>
          <w:rFonts w:asciiTheme="minorHAnsi" w:hAnsiTheme="minorHAnsi" w:cstheme="minorHAnsi"/>
          <w:bCs/>
          <w:color w:val="000000"/>
        </w:rPr>
        <w:t>QoS</w:t>
      </w:r>
      <w:proofErr w:type="spellEnd"/>
      <w:r w:rsidR="00CE6894" w:rsidRPr="00103937">
        <w:rPr>
          <w:rFonts w:asciiTheme="minorHAnsi" w:hAnsiTheme="minorHAnsi" w:cstheme="minorHAnsi"/>
          <w:bCs/>
          <w:color w:val="000000"/>
        </w:rPr>
        <w:t xml:space="preserve">, IPv6 UDP; Funções gerais: </w:t>
      </w:r>
      <w:proofErr w:type="spellStart"/>
      <w:r w:rsidR="00CE6894" w:rsidRPr="00103937">
        <w:rPr>
          <w:rFonts w:asciiTheme="minorHAnsi" w:hAnsiTheme="minorHAnsi" w:cstheme="minorHAnsi"/>
          <w:bCs/>
          <w:color w:val="000000"/>
        </w:rPr>
        <w:t>Anti</w:t>
      </w:r>
      <w:proofErr w:type="spellEnd"/>
      <w:r w:rsidR="00CE6894" w:rsidRPr="00103937">
        <w:rPr>
          <w:rFonts w:asciiTheme="minorHAnsi" w:hAnsiTheme="minorHAnsi" w:cstheme="minorHAnsi"/>
          <w:bCs/>
          <w:color w:val="000000"/>
        </w:rPr>
        <w:t xml:space="preserve"> cintilações, </w:t>
      </w:r>
      <w:proofErr w:type="spellStart"/>
      <w:r w:rsidR="00CE6894" w:rsidRPr="00103937">
        <w:rPr>
          <w:rFonts w:asciiTheme="minorHAnsi" w:hAnsiTheme="minorHAnsi" w:cstheme="minorHAnsi"/>
          <w:bCs/>
          <w:color w:val="000000"/>
        </w:rPr>
        <w:t>heartbeat</w:t>
      </w:r>
      <w:proofErr w:type="spellEnd"/>
      <w:r w:rsidR="00CE6894" w:rsidRPr="00103937">
        <w:rPr>
          <w:rFonts w:asciiTheme="minorHAnsi" w:hAnsiTheme="minorHAnsi" w:cstheme="minorHAnsi"/>
          <w:bCs/>
          <w:color w:val="000000"/>
        </w:rPr>
        <w:t xml:space="preserve">, espelhamento, proteção de senha, máscara de privacidade, marca d’agua, filtro de endereço IP; API: ONVIF (PROFILE S, PROFILE T); Visualização ao-vivo simultânea: Até 6 canais; 3 </w:t>
      </w:r>
      <w:proofErr w:type="spellStart"/>
      <w:r w:rsidR="00CE6894" w:rsidRPr="00103937">
        <w:rPr>
          <w:rFonts w:asciiTheme="minorHAnsi" w:hAnsiTheme="minorHAnsi" w:cstheme="minorHAnsi"/>
          <w:bCs/>
          <w:color w:val="000000"/>
        </w:rPr>
        <w:t>niveis</w:t>
      </w:r>
      <w:proofErr w:type="spellEnd"/>
      <w:r w:rsidR="00CE6894" w:rsidRPr="00103937">
        <w:rPr>
          <w:rFonts w:asciiTheme="minorHAnsi" w:hAnsiTheme="minorHAnsi" w:cstheme="minorHAnsi"/>
          <w:bCs/>
          <w:color w:val="000000"/>
        </w:rPr>
        <w:t xml:space="preserve">: Administrador, Operador e </w:t>
      </w:r>
      <w:proofErr w:type="spellStart"/>
      <w:r w:rsidR="00CE6894" w:rsidRPr="00103937">
        <w:rPr>
          <w:rFonts w:asciiTheme="minorHAnsi" w:hAnsiTheme="minorHAnsi" w:cstheme="minorHAnsi"/>
          <w:bCs/>
          <w:color w:val="000000"/>
        </w:rPr>
        <w:t>Usuario;acesso</w:t>
      </w:r>
      <w:proofErr w:type="spellEnd"/>
      <w:r w:rsidR="00CE6894" w:rsidRPr="00103937">
        <w:rPr>
          <w:rFonts w:asciiTheme="minorHAnsi" w:hAnsiTheme="minorHAnsi" w:cstheme="minorHAnsi"/>
          <w:bCs/>
          <w:color w:val="000000"/>
        </w:rPr>
        <w:t xml:space="preserve"> Navegador WEB; Interface: 01, Porta Ethernet auto adaptativa RJ45 10M/100M: Condições de operação: -30°C até 50°C Fonte de alimentação: 12 VDC; </w:t>
      </w:r>
      <w:proofErr w:type="spellStart"/>
      <w:r w:rsidR="00CE6894" w:rsidRPr="00103937">
        <w:rPr>
          <w:rFonts w:asciiTheme="minorHAnsi" w:hAnsiTheme="minorHAnsi" w:cstheme="minorHAnsi"/>
          <w:bCs/>
          <w:color w:val="000000"/>
        </w:rPr>
        <w:t>PoE</w:t>
      </w:r>
      <w:proofErr w:type="spellEnd"/>
      <w:r w:rsidR="00CE6894" w:rsidRPr="00103937">
        <w:rPr>
          <w:rFonts w:asciiTheme="minorHAnsi" w:hAnsiTheme="minorHAnsi" w:cstheme="minorHAnsi"/>
          <w:bCs/>
          <w:color w:val="000000"/>
        </w:rPr>
        <w:t xml:space="preserve"> (802.3af). Nível de proteção: IP67. Modelo de </w:t>
      </w:r>
      <w:proofErr w:type="spellStart"/>
      <w:r w:rsidR="00CE6894" w:rsidRPr="00103937">
        <w:rPr>
          <w:rFonts w:asciiTheme="minorHAnsi" w:hAnsiTheme="minorHAnsi" w:cstheme="minorHAnsi"/>
          <w:bCs/>
          <w:color w:val="000000"/>
        </w:rPr>
        <w:t>referencia</w:t>
      </w:r>
      <w:proofErr w:type="spellEnd"/>
      <w:r w:rsidR="00CE6894" w:rsidRPr="00103937">
        <w:rPr>
          <w:rFonts w:asciiTheme="minorHAnsi" w:hAnsiTheme="minorHAnsi" w:cstheme="minorHAnsi"/>
          <w:bCs/>
          <w:color w:val="000000"/>
        </w:rPr>
        <w:t xml:space="preserve"> DS-2CD1043G0-I(UF), </w:t>
      </w:r>
      <w:proofErr w:type="spellStart"/>
      <w:r w:rsidR="00CE6894" w:rsidRPr="00103937">
        <w:rPr>
          <w:rFonts w:asciiTheme="minorHAnsi" w:hAnsiTheme="minorHAnsi" w:cstheme="minorHAnsi"/>
          <w:bCs/>
          <w:color w:val="000000"/>
        </w:rPr>
        <w:t>Dahua</w:t>
      </w:r>
      <w:proofErr w:type="spellEnd"/>
      <w:r w:rsidR="00CE6894" w:rsidRPr="00103937">
        <w:rPr>
          <w:rFonts w:asciiTheme="minorHAnsi" w:hAnsiTheme="minorHAnsi" w:cstheme="minorHAnsi"/>
          <w:bCs/>
          <w:color w:val="000000"/>
        </w:rPr>
        <w:t xml:space="preserve"> IPC-HFW2431S-S-S2 ou similar. Garantia mínima 1 ano</w:t>
      </w:r>
      <w:r w:rsidR="0033032D" w:rsidRPr="00103937">
        <w:rPr>
          <w:rFonts w:asciiTheme="minorHAnsi" w:hAnsiTheme="minorHAnsi" w:cstheme="minorHAnsi"/>
          <w:bCs/>
          <w:color w:val="000000"/>
        </w:rPr>
        <w:t>.</w:t>
      </w:r>
    </w:p>
    <w:p w14:paraId="629314F5" w14:textId="77777777" w:rsidR="00CE6894" w:rsidRPr="00103937" w:rsidRDefault="00CE6894" w:rsidP="00CE6894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</w:rPr>
      </w:pPr>
    </w:p>
    <w:p w14:paraId="3F97DF09" w14:textId="77777777" w:rsidR="0033032D" w:rsidRPr="00103937" w:rsidRDefault="00793229" w:rsidP="00793229">
      <w:pPr>
        <w:pStyle w:val="PargrafodaLista"/>
        <w:numPr>
          <w:ilvl w:val="1"/>
          <w:numId w:val="8"/>
        </w:numPr>
        <w:jc w:val="both"/>
        <w:rPr>
          <w:rFonts w:asciiTheme="minorHAnsi" w:hAnsiTheme="minorHAnsi" w:cstheme="minorHAnsi"/>
          <w:bCs/>
          <w:color w:val="000000"/>
        </w:rPr>
      </w:pPr>
      <w:r w:rsidRPr="00103937">
        <w:rPr>
          <w:rFonts w:asciiTheme="minorHAnsi" w:hAnsiTheme="minorHAnsi" w:cstheme="minorHAnsi"/>
          <w:b/>
          <w:bCs/>
        </w:rPr>
        <w:t xml:space="preserve"> </w:t>
      </w:r>
      <w:r w:rsidR="00CE6894" w:rsidRPr="00103937">
        <w:rPr>
          <w:rFonts w:asciiTheme="minorHAnsi" w:hAnsiTheme="minorHAnsi" w:cstheme="minorHAnsi"/>
          <w:b/>
          <w:bCs/>
        </w:rPr>
        <w:t xml:space="preserve">Câmera </w:t>
      </w:r>
      <w:proofErr w:type="spellStart"/>
      <w:r w:rsidR="00CE6894" w:rsidRPr="00103937">
        <w:rPr>
          <w:rFonts w:asciiTheme="minorHAnsi" w:hAnsiTheme="minorHAnsi" w:cstheme="minorHAnsi"/>
          <w:b/>
          <w:bCs/>
        </w:rPr>
        <w:t>Bullet</w:t>
      </w:r>
      <w:proofErr w:type="spellEnd"/>
      <w:r w:rsidR="00CE6894" w:rsidRPr="00103937">
        <w:rPr>
          <w:rFonts w:asciiTheme="minorHAnsi" w:hAnsiTheme="minorHAnsi" w:cstheme="minorHAnsi"/>
          <w:b/>
          <w:bCs/>
        </w:rPr>
        <w:t xml:space="preserve"> IP 3.6-4 Tipo D: </w:t>
      </w:r>
      <w:r w:rsidR="00CE6894" w:rsidRPr="00103937">
        <w:rPr>
          <w:rFonts w:asciiTheme="minorHAnsi" w:hAnsiTheme="minorHAnsi" w:cstheme="minorHAnsi"/>
          <w:bCs/>
          <w:color w:val="000000"/>
        </w:rPr>
        <w:t xml:space="preserve">Sensor de imagem CMOS de varredura progressiva; 2560x1440 @ 20 </w:t>
      </w:r>
      <w:proofErr w:type="spellStart"/>
      <w:r w:rsidR="00CE6894" w:rsidRPr="00103937">
        <w:rPr>
          <w:rFonts w:asciiTheme="minorHAnsi" w:hAnsiTheme="minorHAnsi" w:cstheme="minorHAnsi"/>
          <w:bCs/>
          <w:color w:val="000000"/>
        </w:rPr>
        <w:t>fps</w:t>
      </w:r>
      <w:proofErr w:type="spellEnd"/>
      <w:r w:rsidR="00CE6894" w:rsidRPr="00103937">
        <w:rPr>
          <w:rFonts w:asciiTheme="minorHAnsi" w:hAnsiTheme="minorHAnsi" w:cstheme="minorHAnsi"/>
          <w:bCs/>
          <w:color w:val="000000"/>
        </w:rPr>
        <w:t xml:space="preserve">, 30 </w:t>
      </w:r>
      <w:proofErr w:type="spellStart"/>
      <w:r w:rsidR="00CE6894" w:rsidRPr="00103937">
        <w:rPr>
          <w:rFonts w:asciiTheme="minorHAnsi" w:hAnsiTheme="minorHAnsi" w:cstheme="minorHAnsi"/>
          <w:bCs/>
          <w:color w:val="000000"/>
        </w:rPr>
        <w:t>fps</w:t>
      </w:r>
      <w:proofErr w:type="spellEnd"/>
      <w:r w:rsidR="00CE6894" w:rsidRPr="00103937">
        <w:rPr>
          <w:rFonts w:asciiTheme="minorHAnsi" w:hAnsiTheme="minorHAnsi" w:cstheme="minorHAnsi"/>
          <w:bCs/>
          <w:color w:val="000000"/>
        </w:rPr>
        <w:t xml:space="preserve"> em outras resoluções; Alcance IR de até 30 m; Lente fixa de 3,6 ou 4 </w:t>
      </w:r>
      <w:proofErr w:type="spellStart"/>
      <w:r w:rsidR="00CE6894" w:rsidRPr="00103937">
        <w:rPr>
          <w:rFonts w:asciiTheme="minorHAnsi" w:hAnsiTheme="minorHAnsi" w:cstheme="minorHAnsi"/>
          <w:bCs/>
          <w:color w:val="000000"/>
        </w:rPr>
        <w:t>mm;PoE</w:t>
      </w:r>
      <w:proofErr w:type="spellEnd"/>
      <w:r w:rsidR="00CE6894" w:rsidRPr="00103937">
        <w:rPr>
          <w:rFonts w:asciiTheme="minorHAnsi" w:hAnsiTheme="minorHAnsi" w:cstheme="minorHAnsi"/>
          <w:bCs/>
          <w:color w:val="000000"/>
        </w:rPr>
        <w:t xml:space="preserve"> (Power over Ethernet) IP67, WDR 60 </w:t>
      </w:r>
      <w:proofErr w:type="spellStart"/>
      <w:r w:rsidR="00CE6894" w:rsidRPr="00103937">
        <w:rPr>
          <w:rFonts w:asciiTheme="minorHAnsi" w:hAnsiTheme="minorHAnsi" w:cstheme="minorHAnsi"/>
          <w:bCs/>
          <w:color w:val="000000"/>
        </w:rPr>
        <w:t>db</w:t>
      </w:r>
      <w:proofErr w:type="spellEnd"/>
      <w:r w:rsidR="00CE6894" w:rsidRPr="00103937">
        <w:rPr>
          <w:rFonts w:asciiTheme="minorHAnsi" w:hAnsiTheme="minorHAnsi" w:cstheme="minorHAnsi"/>
          <w:bCs/>
          <w:color w:val="000000"/>
        </w:rPr>
        <w:t xml:space="preserve">; Iluminação mínima: Cor: 0.08 Lux @(F2.0, AGC ON), 0.028 Lux @ (F2.0, AGC ON) Velocidade do obturador: 1/3 s até 1/100,000 s, DNR (redução de ruído digital): 3D DNR Ajuste de ângulo (braçadeiras): Movimento horizontal: 0° até 360°, Movimento vertical: 0° até 180°, Rotação: 0° até 360°. Lente: 3.6 ou 4 mm, F2.0. </w:t>
      </w:r>
      <w:r w:rsidR="00CE6894" w:rsidRPr="00103937">
        <w:rPr>
          <w:rFonts w:asciiTheme="minorHAnsi" w:hAnsiTheme="minorHAnsi" w:cstheme="minorHAnsi"/>
        </w:rPr>
        <w:t xml:space="preserve">Campo de visão horizontal menor que 82°, </w:t>
      </w:r>
      <w:proofErr w:type="spellStart"/>
      <w:r w:rsidR="00CE6894" w:rsidRPr="00103937">
        <w:rPr>
          <w:rFonts w:asciiTheme="minorHAnsi" w:hAnsiTheme="minorHAnsi" w:cstheme="minorHAnsi"/>
        </w:rPr>
        <w:t>verticalmenor</w:t>
      </w:r>
      <w:proofErr w:type="spellEnd"/>
      <w:r w:rsidR="00CE6894" w:rsidRPr="00103937">
        <w:rPr>
          <w:rFonts w:asciiTheme="minorHAnsi" w:hAnsiTheme="minorHAnsi" w:cstheme="minorHAnsi"/>
        </w:rPr>
        <w:t xml:space="preserve"> que 45°. </w:t>
      </w:r>
      <w:r w:rsidR="00CE6894" w:rsidRPr="00103937">
        <w:rPr>
          <w:rFonts w:asciiTheme="minorHAnsi" w:hAnsiTheme="minorHAnsi" w:cstheme="minorHAnsi"/>
          <w:bCs/>
          <w:color w:val="000000"/>
        </w:rPr>
        <w:t xml:space="preserve">Alcance do infravermelho: Até 30 metros, Comprimento de onda: 850 </w:t>
      </w:r>
      <w:proofErr w:type="spellStart"/>
      <w:r w:rsidR="00CE6894" w:rsidRPr="00103937">
        <w:rPr>
          <w:rFonts w:asciiTheme="minorHAnsi" w:hAnsiTheme="minorHAnsi" w:cstheme="minorHAnsi"/>
          <w:bCs/>
          <w:color w:val="000000"/>
        </w:rPr>
        <w:t>nm</w:t>
      </w:r>
      <w:proofErr w:type="spellEnd"/>
      <w:r w:rsidR="00CE6894" w:rsidRPr="00103937">
        <w:rPr>
          <w:rFonts w:asciiTheme="minorHAnsi" w:hAnsiTheme="minorHAnsi" w:cstheme="minorHAnsi"/>
          <w:bCs/>
          <w:color w:val="000000"/>
        </w:rPr>
        <w:t xml:space="preserve">. Compressão de vídeo H.265 / H.264, H.264+, H.265, H.265+. Recursos inteligentes: Regiões de interesse: 1 região fixa. Imagem Resolução máxima: 2560 x 1440; Taxa de quadros máxima 50Hz: 20fps (2560 × 1440, 1920 × 1080, 1280 × 720); 60Hz: 20fps 2560 × 1440, 30fps 1920 × 1080, 1280 × 720); Melhoria de imagem: BLC, 3D DNR; Troca Dia e Noite: Auto, agendado. Rede Acionamento de alarme: Detecção de movimento, alarme de violação de vídeo, login ilegal. Protocolos: TCP/IP, ICMP, HTTP, HTTPS, FTP, DHCP, DNS, DDNS, RTP, RTSP, RTCP, </w:t>
      </w:r>
      <w:proofErr w:type="spellStart"/>
      <w:r w:rsidR="00CE6894" w:rsidRPr="00103937">
        <w:rPr>
          <w:rFonts w:asciiTheme="minorHAnsi" w:hAnsiTheme="minorHAnsi" w:cstheme="minorHAnsi"/>
          <w:bCs/>
          <w:color w:val="000000"/>
        </w:rPr>
        <w:t>PPPoE</w:t>
      </w:r>
      <w:proofErr w:type="spellEnd"/>
      <w:r w:rsidR="00CE6894" w:rsidRPr="00103937">
        <w:rPr>
          <w:rFonts w:asciiTheme="minorHAnsi" w:hAnsiTheme="minorHAnsi" w:cstheme="minorHAnsi"/>
          <w:bCs/>
          <w:color w:val="000000"/>
        </w:rPr>
        <w:t xml:space="preserve">, NTP, </w:t>
      </w:r>
      <w:proofErr w:type="spellStart"/>
      <w:r w:rsidR="00CE6894" w:rsidRPr="00103937">
        <w:rPr>
          <w:rFonts w:asciiTheme="minorHAnsi" w:hAnsiTheme="minorHAnsi" w:cstheme="minorHAnsi"/>
          <w:bCs/>
          <w:color w:val="000000"/>
        </w:rPr>
        <w:t>UPnP</w:t>
      </w:r>
      <w:proofErr w:type="spellEnd"/>
      <w:r w:rsidR="00CE6894" w:rsidRPr="00103937">
        <w:rPr>
          <w:rFonts w:asciiTheme="minorHAnsi" w:hAnsiTheme="minorHAnsi" w:cstheme="minorHAnsi"/>
          <w:bCs/>
          <w:color w:val="000000"/>
        </w:rPr>
        <w:t xml:space="preserve">, SMTP, SNMP, IGMP, SSH, SSL, SIP, 802.1X, </w:t>
      </w:r>
      <w:proofErr w:type="spellStart"/>
      <w:r w:rsidR="00CE6894" w:rsidRPr="00103937">
        <w:rPr>
          <w:rFonts w:asciiTheme="minorHAnsi" w:hAnsiTheme="minorHAnsi" w:cstheme="minorHAnsi"/>
          <w:bCs/>
          <w:color w:val="000000"/>
        </w:rPr>
        <w:t>QoS</w:t>
      </w:r>
      <w:proofErr w:type="spellEnd"/>
      <w:r w:rsidR="00CE6894" w:rsidRPr="00103937">
        <w:rPr>
          <w:rFonts w:asciiTheme="minorHAnsi" w:hAnsiTheme="minorHAnsi" w:cstheme="minorHAnsi"/>
          <w:bCs/>
          <w:color w:val="000000"/>
        </w:rPr>
        <w:t xml:space="preserve">, IPv6 UDP; Funções gerais: </w:t>
      </w:r>
      <w:proofErr w:type="spellStart"/>
      <w:r w:rsidR="00CE6894" w:rsidRPr="00103937">
        <w:rPr>
          <w:rFonts w:asciiTheme="minorHAnsi" w:hAnsiTheme="minorHAnsi" w:cstheme="minorHAnsi"/>
          <w:bCs/>
          <w:color w:val="000000"/>
        </w:rPr>
        <w:t>Anti</w:t>
      </w:r>
      <w:proofErr w:type="spellEnd"/>
      <w:r w:rsidR="00CE6894" w:rsidRPr="00103937">
        <w:rPr>
          <w:rFonts w:asciiTheme="minorHAnsi" w:hAnsiTheme="minorHAnsi" w:cstheme="minorHAnsi"/>
          <w:bCs/>
          <w:color w:val="000000"/>
        </w:rPr>
        <w:t xml:space="preserve"> cintilações, </w:t>
      </w:r>
      <w:proofErr w:type="spellStart"/>
      <w:r w:rsidR="00CE6894" w:rsidRPr="00103937">
        <w:rPr>
          <w:rFonts w:asciiTheme="minorHAnsi" w:hAnsiTheme="minorHAnsi" w:cstheme="minorHAnsi"/>
          <w:bCs/>
          <w:color w:val="000000"/>
        </w:rPr>
        <w:t>heartbeat</w:t>
      </w:r>
      <w:proofErr w:type="spellEnd"/>
      <w:r w:rsidR="00CE6894" w:rsidRPr="00103937">
        <w:rPr>
          <w:rFonts w:asciiTheme="minorHAnsi" w:hAnsiTheme="minorHAnsi" w:cstheme="minorHAnsi"/>
          <w:bCs/>
          <w:color w:val="000000"/>
        </w:rPr>
        <w:t xml:space="preserve">, espelhamento, proteção de senha, máscara de privacidade, marca d’agua, filtro de endereço IP; API: ONVIF (PROFILE S, PROFILE T); Visualização ao-vivo simultânea: Até 6 canais; 3 </w:t>
      </w:r>
      <w:proofErr w:type="spellStart"/>
      <w:r w:rsidR="00CE6894" w:rsidRPr="00103937">
        <w:rPr>
          <w:rFonts w:asciiTheme="minorHAnsi" w:hAnsiTheme="minorHAnsi" w:cstheme="minorHAnsi"/>
          <w:bCs/>
          <w:color w:val="000000"/>
        </w:rPr>
        <w:t>niveis</w:t>
      </w:r>
      <w:proofErr w:type="spellEnd"/>
      <w:r w:rsidR="00CE6894" w:rsidRPr="00103937">
        <w:rPr>
          <w:rFonts w:asciiTheme="minorHAnsi" w:hAnsiTheme="minorHAnsi" w:cstheme="minorHAnsi"/>
          <w:bCs/>
          <w:color w:val="000000"/>
        </w:rPr>
        <w:t xml:space="preserve">: Administrador, Operador e </w:t>
      </w:r>
      <w:proofErr w:type="spellStart"/>
      <w:r w:rsidR="00CE6894" w:rsidRPr="00103937">
        <w:rPr>
          <w:rFonts w:asciiTheme="minorHAnsi" w:hAnsiTheme="minorHAnsi" w:cstheme="minorHAnsi"/>
          <w:bCs/>
          <w:color w:val="000000"/>
        </w:rPr>
        <w:t>Usuario;acesso</w:t>
      </w:r>
      <w:proofErr w:type="spellEnd"/>
      <w:r w:rsidR="00CE6894" w:rsidRPr="00103937">
        <w:rPr>
          <w:rFonts w:asciiTheme="minorHAnsi" w:hAnsiTheme="minorHAnsi" w:cstheme="minorHAnsi"/>
          <w:bCs/>
          <w:color w:val="000000"/>
        </w:rPr>
        <w:t xml:space="preserve"> Navegador WEB; Interface: 01, Porta Ethernet auto adaptativa RJ45 10M/100M: Condições de operação: -30°C até 50°C Fonte de alimentação: 12 VDC; </w:t>
      </w:r>
      <w:proofErr w:type="spellStart"/>
      <w:r w:rsidR="00CE6894" w:rsidRPr="00103937">
        <w:rPr>
          <w:rFonts w:asciiTheme="minorHAnsi" w:hAnsiTheme="minorHAnsi" w:cstheme="minorHAnsi"/>
          <w:bCs/>
          <w:color w:val="000000"/>
        </w:rPr>
        <w:t>PoE</w:t>
      </w:r>
      <w:proofErr w:type="spellEnd"/>
      <w:r w:rsidR="00CE6894" w:rsidRPr="00103937">
        <w:rPr>
          <w:rFonts w:asciiTheme="minorHAnsi" w:hAnsiTheme="minorHAnsi" w:cstheme="minorHAnsi"/>
          <w:bCs/>
          <w:color w:val="000000"/>
        </w:rPr>
        <w:t xml:space="preserve"> (802.3af). Nível de proteção: IP67. Modelo de </w:t>
      </w:r>
      <w:proofErr w:type="spellStart"/>
      <w:r w:rsidR="00CE6894" w:rsidRPr="00103937">
        <w:rPr>
          <w:rFonts w:asciiTheme="minorHAnsi" w:hAnsiTheme="minorHAnsi" w:cstheme="minorHAnsi"/>
          <w:bCs/>
          <w:color w:val="000000"/>
        </w:rPr>
        <w:t>referencia</w:t>
      </w:r>
      <w:proofErr w:type="spellEnd"/>
      <w:r w:rsidR="00CE6894" w:rsidRPr="00103937">
        <w:rPr>
          <w:rFonts w:asciiTheme="minorHAnsi" w:hAnsiTheme="minorHAnsi" w:cstheme="minorHAnsi"/>
          <w:bCs/>
          <w:color w:val="000000"/>
        </w:rPr>
        <w:t xml:space="preserve"> DS-2CD1043G0-I(UF), </w:t>
      </w:r>
      <w:proofErr w:type="spellStart"/>
      <w:r w:rsidR="00CE6894" w:rsidRPr="00103937">
        <w:rPr>
          <w:rFonts w:asciiTheme="minorHAnsi" w:hAnsiTheme="minorHAnsi" w:cstheme="minorHAnsi"/>
          <w:bCs/>
          <w:color w:val="000000"/>
        </w:rPr>
        <w:t>Intelbras</w:t>
      </w:r>
      <w:proofErr w:type="spellEnd"/>
      <w:r w:rsidR="00CE6894" w:rsidRPr="00103937">
        <w:rPr>
          <w:rFonts w:asciiTheme="minorHAnsi" w:hAnsiTheme="minorHAnsi" w:cstheme="minorHAnsi"/>
          <w:bCs/>
          <w:color w:val="000000"/>
        </w:rPr>
        <w:t xml:space="preserve"> VIP 3430, </w:t>
      </w:r>
      <w:proofErr w:type="spellStart"/>
      <w:r w:rsidR="00CE6894" w:rsidRPr="00103937">
        <w:rPr>
          <w:rFonts w:asciiTheme="minorHAnsi" w:hAnsiTheme="minorHAnsi" w:cstheme="minorHAnsi"/>
          <w:bCs/>
          <w:color w:val="000000"/>
        </w:rPr>
        <w:t>Dahua</w:t>
      </w:r>
      <w:proofErr w:type="spellEnd"/>
      <w:r w:rsidR="00CE6894" w:rsidRPr="00103937">
        <w:rPr>
          <w:rFonts w:asciiTheme="minorHAnsi" w:hAnsiTheme="minorHAnsi" w:cstheme="minorHAnsi"/>
          <w:bCs/>
          <w:color w:val="000000"/>
        </w:rPr>
        <w:t xml:space="preserve"> IPC-HFW2431S-S-S2 ou similar.</w:t>
      </w:r>
    </w:p>
    <w:p w14:paraId="4054228D" w14:textId="77777777" w:rsidR="00CE6894" w:rsidRPr="00103937" w:rsidRDefault="00CE6894" w:rsidP="00CE6894">
      <w:pPr>
        <w:pStyle w:val="PargrafodaLista"/>
        <w:suppressAutoHyphens w:val="0"/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bCs/>
          <w:color w:val="000000"/>
        </w:rPr>
      </w:pPr>
    </w:p>
    <w:p w14:paraId="76BE6398" w14:textId="77777777" w:rsidR="00E9034A" w:rsidRPr="00103937" w:rsidRDefault="001778C8" w:rsidP="001778C8">
      <w:pPr>
        <w:pStyle w:val="PargrafodaLista"/>
        <w:numPr>
          <w:ilvl w:val="1"/>
          <w:numId w:val="8"/>
        </w:numPr>
        <w:jc w:val="both"/>
        <w:rPr>
          <w:rFonts w:asciiTheme="minorHAnsi" w:hAnsiTheme="minorHAnsi" w:cstheme="minorHAnsi"/>
          <w:bCs/>
          <w:color w:val="000000"/>
        </w:rPr>
      </w:pPr>
      <w:r w:rsidRPr="00103937">
        <w:rPr>
          <w:rFonts w:asciiTheme="minorHAnsi" w:hAnsiTheme="minorHAnsi" w:cstheme="minorHAnsi"/>
          <w:b/>
          <w:bCs/>
        </w:rPr>
        <w:t xml:space="preserve"> </w:t>
      </w:r>
      <w:r w:rsidR="00CE6894" w:rsidRPr="00103937">
        <w:rPr>
          <w:rFonts w:asciiTheme="minorHAnsi" w:hAnsiTheme="minorHAnsi" w:cstheme="minorHAnsi"/>
          <w:b/>
          <w:bCs/>
        </w:rPr>
        <w:t xml:space="preserve">Câmera </w:t>
      </w:r>
      <w:proofErr w:type="spellStart"/>
      <w:r w:rsidR="00CE6894" w:rsidRPr="00103937">
        <w:rPr>
          <w:rFonts w:asciiTheme="minorHAnsi" w:hAnsiTheme="minorHAnsi" w:cstheme="minorHAnsi"/>
          <w:b/>
          <w:bCs/>
        </w:rPr>
        <w:t>Bullet</w:t>
      </w:r>
      <w:proofErr w:type="spellEnd"/>
      <w:r w:rsidR="00CE6894" w:rsidRPr="00103937">
        <w:rPr>
          <w:rFonts w:asciiTheme="minorHAnsi" w:hAnsiTheme="minorHAnsi" w:cstheme="minorHAnsi"/>
          <w:b/>
          <w:bCs/>
        </w:rPr>
        <w:t xml:space="preserve"> IP 3.6-4 IA WiFi Tipo E: </w:t>
      </w:r>
      <w:r w:rsidR="00CE6894" w:rsidRPr="00103937">
        <w:rPr>
          <w:rFonts w:asciiTheme="minorHAnsi" w:hAnsiTheme="minorHAnsi" w:cstheme="minorHAnsi"/>
          <w:bCs/>
          <w:color w:val="000000"/>
        </w:rPr>
        <w:t xml:space="preserve">Sensor de imagem CMOS de varredura progressiva; Alcance IR de até 30 m; </w:t>
      </w:r>
      <w:proofErr w:type="gramStart"/>
      <w:r w:rsidR="00CE6894" w:rsidRPr="00103937">
        <w:rPr>
          <w:rFonts w:asciiTheme="minorHAnsi" w:hAnsiTheme="minorHAnsi" w:cstheme="minorHAnsi"/>
          <w:bCs/>
          <w:color w:val="000000"/>
        </w:rPr>
        <w:t>Lente</w:t>
      </w:r>
      <w:proofErr w:type="gramEnd"/>
      <w:r w:rsidR="00CE6894" w:rsidRPr="00103937">
        <w:rPr>
          <w:rFonts w:asciiTheme="minorHAnsi" w:hAnsiTheme="minorHAnsi" w:cstheme="minorHAnsi"/>
          <w:bCs/>
          <w:color w:val="000000"/>
        </w:rPr>
        <w:t xml:space="preserve"> fixa de 3,6 ou 4 MM; IP67, SNR&gt; 50db; Iluminação mínima: Cor: 0.3 Lux preto e branco 0,03 lux IR desligado. Velocidade do obturador: até 1/100,000 s, DNR (redução de ruído digital): 3D DNR Ajuste de ângulo (braçadeiras): Movimento horizontal: 0° até 360°, Movimento vertical: 0° até 180°, Rotação: 0° até 360°. Lente: 3.6 ou 4.0 mm,  </w:t>
      </w:r>
      <w:r w:rsidR="00CE6894" w:rsidRPr="00103937">
        <w:rPr>
          <w:rFonts w:asciiTheme="minorHAnsi" w:hAnsiTheme="minorHAnsi" w:cstheme="minorHAnsi"/>
        </w:rPr>
        <w:t xml:space="preserve">Campo de visão, horizontal menor que 86°, vertical menor que 47°. </w:t>
      </w:r>
      <w:r w:rsidR="00CE6894" w:rsidRPr="00103937">
        <w:rPr>
          <w:rFonts w:asciiTheme="minorHAnsi" w:hAnsiTheme="minorHAnsi" w:cstheme="minorHAnsi"/>
          <w:bCs/>
          <w:color w:val="000000"/>
        </w:rPr>
        <w:t xml:space="preserve">Alcance do infravermelho: Até 30 metros, Comprimento de onda: 850 </w:t>
      </w:r>
      <w:proofErr w:type="spellStart"/>
      <w:r w:rsidR="00CE6894" w:rsidRPr="00103937">
        <w:rPr>
          <w:rFonts w:asciiTheme="minorHAnsi" w:hAnsiTheme="minorHAnsi" w:cstheme="minorHAnsi"/>
          <w:bCs/>
          <w:color w:val="000000"/>
        </w:rPr>
        <w:t>nm</w:t>
      </w:r>
      <w:proofErr w:type="spellEnd"/>
      <w:r w:rsidR="00CE6894" w:rsidRPr="00103937">
        <w:rPr>
          <w:rFonts w:asciiTheme="minorHAnsi" w:hAnsiTheme="minorHAnsi" w:cstheme="minorHAnsi"/>
          <w:bCs/>
          <w:color w:val="000000"/>
        </w:rPr>
        <w:t xml:space="preserve">. Compressão de vídeo H.265 / H.264, H.264+, H.265, H.265+. Recursos inteligentes: linha e cerca virtual, máscara de vídeo, até 4 regiões de detecção. Imagem; Taxa de quadros 1 a 30 </w:t>
      </w:r>
      <w:proofErr w:type="spellStart"/>
      <w:r w:rsidR="00CE6894" w:rsidRPr="00103937">
        <w:rPr>
          <w:rFonts w:asciiTheme="minorHAnsi" w:hAnsiTheme="minorHAnsi" w:cstheme="minorHAnsi"/>
          <w:bCs/>
          <w:color w:val="000000"/>
        </w:rPr>
        <w:t>fps</w:t>
      </w:r>
      <w:proofErr w:type="spellEnd"/>
      <w:r w:rsidR="00CE6894" w:rsidRPr="00103937">
        <w:rPr>
          <w:rFonts w:asciiTheme="minorHAnsi" w:hAnsiTheme="minorHAnsi" w:cstheme="minorHAnsi"/>
          <w:bCs/>
          <w:color w:val="000000"/>
        </w:rPr>
        <w:t>; resoluções 1920 × 1080, 1280 x 960, 1280 × 720, D1, VGA, CIF; Melhoria de imagem: BLC, DWDR, HLC; Troca Dia e Noite: Auto, agendado. Microfone; Rede Acionamento de alarme: Detecção de movimento, mudança de cena, linha virtual</w:t>
      </w:r>
      <w:r w:rsidR="0040480A" w:rsidRPr="00103937">
        <w:rPr>
          <w:rFonts w:asciiTheme="minorHAnsi" w:hAnsiTheme="minorHAnsi" w:cstheme="minorHAnsi"/>
          <w:bCs/>
          <w:color w:val="000000"/>
        </w:rPr>
        <w:t xml:space="preserve"> </w:t>
      </w:r>
      <w:r w:rsidR="00CE6894" w:rsidRPr="00103937">
        <w:rPr>
          <w:rFonts w:asciiTheme="minorHAnsi" w:hAnsiTheme="minorHAnsi" w:cstheme="minorHAnsi"/>
          <w:bCs/>
          <w:color w:val="000000"/>
        </w:rPr>
        <w:t xml:space="preserve">alarme de violação de vídeo, login ilegal. Protocolos: TCP/IP, ICMP, HTTP, HTTPS, FTP, DHCP, DNS, DDNS, RTP, RTSP, RTCP, </w:t>
      </w:r>
      <w:proofErr w:type="spellStart"/>
      <w:r w:rsidR="00CE6894" w:rsidRPr="00103937">
        <w:rPr>
          <w:rFonts w:asciiTheme="minorHAnsi" w:hAnsiTheme="minorHAnsi" w:cstheme="minorHAnsi"/>
          <w:bCs/>
          <w:color w:val="000000"/>
        </w:rPr>
        <w:t>PPPoE</w:t>
      </w:r>
      <w:proofErr w:type="spellEnd"/>
      <w:r w:rsidR="00CE6894" w:rsidRPr="00103937">
        <w:rPr>
          <w:rFonts w:asciiTheme="minorHAnsi" w:hAnsiTheme="minorHAnsi" w:cstheme="minorHAnsi"/>
          <w:bCs/>
          <w:color w:val="000000"/>
        </w:rPr>
        <w:t xml:space="preserve">, NTP, </w:t>
      </w:r>
      <w:proofErr w:type="spellStart"/>
      <w:r w:rsidR="00CE6894" w:rsidRPr="00103937">
        <w:rPr>
          <w:rFonts w:asciiTheme="minorHAnsi" w:hAnsiTheme="minorHAnsi" w:cstheme="minorHAnsi"/>
          <w:bCs/>
          <w:color w:val="000000"/>
        </w:rPr>
        <w:t>UPnP</w:t>
      </w:r>
      <w:proofErr w:type="spellEnd"/>
      <w:r w:rsidR="00CE6894" w:rsidRPr="00103937">
        <w:rPr>
          <w:rFonts w:asciiTheme="minorHAnsi" w:hAnsiTheme="minorHAnsi" w:cstheme="minorHAnsi"/>
          <w:bCs/>
          <w:color w:val="000000"/>
        </w:rPr>
        <w:t xml:space="preserve">, SMTP, SNMP, IGMP, 802.1X, </w:t>
      </w:r>
      <w:proofErr w:type="spellStart"/>
      <w:r w:rsidR="00CE6894" w:rsidRPr="00103937">
        <w:rPr>
          <w:rFonts w:asciiTheme="minorHAnsi" w:hAnsiTheme="minorHAnsi" w:cstheme="minorHAnsi"/>
          <w:bCs/>
          <w:color w:val="000000"/>
        </w:rPr>
        <w:t>QoS</w:t>
      </w:r>
      <w:proofErr w:type="spellEnd"/>
      <w:r w:rsidR="00CE6894" w:rsidRPr="00103937">
        <w:rPr>
          <w:rFonts w:asciiTheme="minorHAnsi" w:hAnsiTheme="minorHAnsi" w:cstheme="minorHAnsi"/>
          <w:bCs/>
          <w:color w:val="000000"/>
        </w:rPr>
        <w:t xml:space="preserve">, IPv6 UDP; Funções gerais: </w:t>
      </w:r>
      <w:proofErr w:type="spellStart"/>
      <w:r w:rsidR="00CE6894" w:rsidRPr="00103937">
        <w:rPr>
          <w:rFonts w:asciiTheme="minorHAnsi" w:hAnsiTheme="minorHAnsi" w:cstheme="minorHAnsi"/>
          <w:bCs/>
          <w:color w:val="000000"/>
        </w:rPr>
        <w:t>Anti</w:t>
      </w:r>
      <w:proofErr w:type="spellEnd"/>
      <w:r w:rsidR="00CE6894" w:rsidRPr="00103937">
        <w:rPr>
          <w:rFonts w:asciiTheme="minorHAnsi" w:hAnsiTheme="minorHAnsi" w:cstheme="minorHAnsi"/>
          <w:bCs/>
          <w:color w:val="000000"/>
        </w:rPr>
        <w:t xml:space="preserve"> cintilações, </w:t>
      </w:r>
      <w:proofErr w:type="spellStart"/>
      <w:r w:rsidR="00CE6894" w:rsidRPr="00103937">
        <w:rPr>
          <w:rFonts w:asciiTheme="minorHAnsi" w:hAnsiTheme="minorHAnsi" w:cstheme="minorHAnsi"/>
          <w:bCs/>
          <w:color w:val="000000"/>
        </w:rPr>
        <w:t>heartbeat</w:t>
      </w:r>
      <w:proofErr w:type="spellEnd"/>
      <w:r w:rsidR="00CE6894" w:rsidRPr="00103937">
        <w:rPr>
          <w:rFonts w:asciiTheme="minorHAnsi" w:hAnsiTheme="minorHAnsi" w:cstheme="minorHAnsi"/>
          <w:bCs/>
          <w:color w:val="000000"/>
        </w:rPr>
        <w:t xml:space="preserve">, espelhamento, proteção de senha, máscara de privacidade, marca d’agua, filtro de endereço IP; API: ONVIF (PROFILE S); Visualização ao-vivo simultânea: Até 6 canais; 3 </w:t>
      </w:r>
      <w:proofErr w:type="spellStart"/>
      <w:r w:rsidR="00CE6894" w:rsidRPr="00103937">
        <w:rPr>
          <w:rFonts w:asciiTheme="minorHAnsi" w:hAnsiTheme="minorHAnsi" w:cstheme="minorHAnsi"/>
          <w:bCs/>
          <w:color w:val="000000"/>
        </w:rPr>
        <w:t>niveis</w:t>
      </w:r>
      <w:proofErr w:type="spellEnd"/>
      <w:r w:rsidR="00CE6894" w:rsidRPr="00103937">
        <w:rPr>
          <w:rFonts w:asciiTheme="minorHAnsi" w:hAnsiTheme="minorHAnsi" w:cstheme="minorHAnsi"/>
          <w:bCs/>
          <w:color w:val="000000"/>
        </w:rPr>
        <w:t xml:space="preserve">: Administrador, Operador e </w:t>
      </w:r>
      <w:proofErr w:type="spellStart"/>
      <w:r w:rsidR="00CE6894" w:rsidRPr="00103937">
        <w:rPr>
          <w:rFonts w:asciiTheme="minorHAnsi" w:hAnsiTheme="minorHAnsi" w:cstheme="minorHAnsi"/>
          <w:bCs/>
          <w:color w:val="000000"/>
        </w:rPr>
        <w:t>Usuario;acesso</w:t>
      </w:r>
      <w:proofErr w:type="spellEnd"/>
      <w:r w:rsidR="00CE6894" w:rsidRPr="00103937">
        <w:rPr>
          <w:rFonts w:asciiTheme="minorHAnsi" w:hAnsiTheme="minorHAnsi" w:cstheme="minorHAnsi"/>
          <w:bCs/>
          <w:color w:val="000000"/>
        </w:rPr>
        <w:t xml:space="preserve"> Navegador WEB; Interface: 01, Porta Ethernet auto adaptativa RJ45 10M/100M. Antena 18 </w:t>
      </w:r>
      <w:proofErr w:type="spellStart"/>
      <w:r w:rsidR="00CE6894" w:rsidRPr="00103937">
        <w:rPr>
          <w:rFonts w:asciiTheme="minorHAnsi" w:hAnsiTheme="minorHAnsi" w:cstheme="minorHAnsi"/>
          <w:bCs/>
          <w:color w:val="000000"/>
        </w:rPr>
        <w:t>dBm</w:t>
      </w:r>
      <w:proofErr w:type="spellEnd"/>
      <w:r w:rsidR="00CE6894" w:rsidRPr="00103937">
        <w:rPr>
          <w:rFonts w:asciiTheme="minorHAnsi" w:hAnsiTheme="minorHAnsi" w:cstheme="minorHAnsi"/>
          <w:bCs/>
          <w:color w:val="000000"/>
        </w:rPr>
        <w:t xml:space="preserve">, IEEE802.11b/g/n, 2.400 ~ 2.4835 GHz, </w:t>
      </w:r>
      <w:proofErr w:type="spellStart"/>
      <w:r w:rsidR="00CE6894" w:rsidRPr="00103937">
        <w:rPr>
          <w:rFonts w:asciiTheme="minorHAnsi" w:hAnsiTheme="minorHAnsi" w:cstheme="minorHAnsi"/>
          <w:bCs/>
          <w:color w:val="000000"/>
        </w:rPr>
        <w:t>basda</w:t>
      </w:r>
      <w:proofErr w:type="spellEnd"/>
      <w:r w:rsidR="00CE6894" w:rsidRPr="00103937">
        <w:rPr>
          <w:rFonts w:asciiTheme="minorHAnsi" w:hAnsiTheme="minorHAnsi" w:cstheme="minorHAnsi"/>
          <w:bCs/>
          <w:color w:val="000000"/>
        </w:rPr>
        <w:t xml:space="preserve"> de 20 MHz, WPA, WPA-PSK, WPA2, WPA2-PSK, WEP 64bit &amp; 128bit 802.11b:11 Mbps, 802.11g 54 Mbps, 802.11n 150 Mbps transmissão em espaço aberto até </w:t>
      </w:r>
      <w:proofErr w:type="spellStart"/>
      <w:r w:rsidR="00CE6894" w:rsidRPr="00103937">
        <w:rPr>
          <w:rFonts w:asciiTheme="minorHAnsi" w:hAnsiTheme="minorHAnsi" w:cstheme="minorHAnsi"/>
          <w:bCs/>
          <w:color w:val="000000"/>
        </w:rPr>
        <w:t>Até</w:t>
      </w:r>
      <w:proofErr w:type="spellEnd"/>
      <w:r w:rsidR="00CE6894" w:rsidRPr="00103937">
        <w:rPr>
          <w:rFonts w:asciiTheme="minorHAnsi" w:hAnsiTheme="minorHAnsi" w:cstheme="minorHAnsi"/>
          <w:bCs/>
          <w:color w:val="000000"/>
        </w:rPr>
        <w:t xml:space="preserve"> 40 m. Condições de operação: -30°C até 50°C Fonte de alimentação: 12 VDC. Nível de proteção: IP67. Modelo de </w:t>
      </w:r>
      <w:proofErr w:type="spellStart"/>
      <w:r w:rsidR="00CE6894" w:rsidRPr="00103937">
        <w:rPr>
          <w:rFonts w:asciiTheme="minorHAnsi" w:hAnsiTheme="minorHAnsi" w:cstheme="minorHAnsi"/>
          <w:bCs/>
          <w:color w:val="000000"/>
        </w:rPr>
        <w:t>referencia</w:t>
      </w:r>
      <w:proofErr w:type="spellEnd"/>
      <w:r w:rsidR="00CE6894" w:rsidRPr="00103937">
        <w:rPr>
          <w:rFonts w:asciiTheme="minorHAnsi" w:hAnsiTheme="minorHAnsi" w:cstheme="minorHAnsi"/>
          <w:bCs/>
          <w:color w:val="000000"/>
        </w:rPr>
        <w:t xml:space="preserve"> </w:t>
      </w:r>
      <w:proofErr w:type="spellStart"/>
      <w:r w:rsidR="00CE6894" w:rsidRPr="00103937">
        <w:rPr>
          <w:rFonts w:asciiTheme="minorHAnsi" w:hAnsiTheme="minorHAnsi" w:cstheme="minorHAnsi"/>
          <w:bCs/>
          <w:color w:val="000000"/>
        </w:rPr>
        <w:t>Intelbras</w:t>
      </w:r>
      <w:proofErr w:type="spellEnd"/>
      <w:r w:rsidR="00CE6894" w:rsidRPr="00103937">
        <w:rPr>
          <w:rFonts w:asciiTheme="minorHAnsi" w:hAnsiTheme="minorHAnsi" w:cstheme="minorHAnsi"/>
          <w:bCs/>
          <w:color w:val="000000"/>
        </w:rPr>
        <w:t xml:space="preserve"> VIP 3230 W ou similar.</w:t>
      </w:r>
    </w:p>
    <w:p w14:paraId="00FFBF66" w14:textId="77777777" w:rsidR="00CE6894" w:rsidRPr="00103937" w:rsidRDefault="00CE6894" w:rsidP="00CE6894">
      <w:pPr>
        <w:pStyle w:val="PargrafodaLista"/>
        <w:ind w:left="360"/>
        <w:jc w:val="both"/>
        <w:rPr>
          <w:rFonts w:asciiTheme="minorHAnsi" w:hAnsiTheme="minorHAnsi" w:cstheme="minorHAnsi"/>
          <w:b/>
          <w:bCs/>
          <w:color w:val="000000"/>
        </w:rPr>
      </w:pPr>
    </w:p>
    <w:p w14:paraId="6E5E6539" w14:textId="77777777" w:rsidR="00E9034A" w:rsidRPr="00103937" w:rsidRDefault="001778C8" w:rsidP="001778C8">
      <w:pPr>
        <w:pStyle w:val="PargrafodaLista"/>
        <w:numPr>
          <w:ilvl w:val="1"/>
          <w:numId w:val="8"/>
        </w:numPr>
        <w:jc w:val="both"/>
        <w:rPr>
          <w:rFonts w:asciiTheme="minorHAnsi" w:hAnsiTheme="minorHAnsi" w:cstheme="minorHAnsi"/>
          <w:bCs/>
          <w:color w:val="000000"/>
        </w:rPr>
      </w:pPr>
      <w:r w:rsidRPr="00103937">
        <w:rPr>
          <w:rFonts w:asciiTheme="minorHAnsi" w:hAnsiTheme="minorHAnsi" w:cstheme="minorHAnsi"/>
          <w:b/>
          <w:bCs/>
          <w:color w:val="000000"/>
        </w:rPr>
        <w:t xml:space="preserve"> </w:t>
      </w:r>
      <w:r w:rsidR="00CE6894" w:rsidRPr="00103937">
        <w:rPr>
          <w:rFonts w:asciiTheme="minorHAnsi" w:hAnsiTheme="minorHAnsi" w:cstheme="minorHAnsi"/>
          <w:b/>
          <w:bCs/>
          <w:color w:val="000000"/>
        </w:rPr>
        <w:t xml:space="preserve">Câmera tipo </w:t>
      </w:r>
      <w:proofErr w:type="spellStart"/>
      <w:r w:rsidR="00CE6894" w:rsidRPr="00103937">
        <w:rPr>
          <w:rFonts w:asciiTheme="minorHAnsi" w:hAnsiTheme="minorHAnsi" w:cstheme="minorHAnsi"/>
          <w:b/>
          <w:bCs/>
          <w:color w:val="000000"/>
        </w:rPr>
        <w:t>Speed</w:t>
      </w:r>
      <w:proofErr w:type="spellEnd"/>
      <w:r w:rsidR="00CE6894" w:rsidRPr="00103937">
        <w:rPr>
          <w:rFonts w:asciiTheme="minorHAnsi" w:hAnsiTheme="minorHAnsi" w:cstheme="minorHAnsi"/>
          <w:b/>
          <w:bCs/>
          <w:color w:val="000000"/>
        </w:rPr>
        <w:t xml:space="preserve"> Dome IP, full HD 1080p,</w:t>
      </w:r>
      <w:r w:rsidR="00CE6894" w:rsidRPr="00103937">
        <w:rPr>
          <w:rFonts w:asciiTheme="minorHAnsi" w:hAnsiTheme="minorHAnsi" w:cstheme="minorHAnsi"/>
          <w:bCs/>
          <w:color w:val="000000"/>
        </w:rPr>
        <w:t xml:space="preserve">1920x1080, zoom óptico 25x;zoom digital 16x; Sensor CMOS varredura progressiva; Pixels efetivos (H × V) 1920 x 1080; Linhas horizontais 1920H; Compressão de vídeo H.264/H.264+/H.265/H265+; MJPEG; varredura progressiva; até 30 FPS em </w:t>
      </w:r>
      <w:proofErr w:type="spellStart"/>
      <w:r w:rsidR="00CE6894" w:rsidRPr="00103937">
        <w:rPr>
          <w:rFonts w:asciiTheme="minorHAnsi" w:hAnsiTheme="minorHAnsi" w:cstheme="minorHAnsi"/>
          <w:bCs/>
          <w:color w:val="000000"/>
        </w:rPr>
        <w:t>FHD,velocidade</w:t>
      </w:r>
      <w:proofErr w:type="spellEnd"/>
      <w:r w:rsidR="00CE6894" w:rsidRPr="00103937">
        <w:rPr>
          <w:rFonts w:asciiTheme="minorHAnsi" w:hAnsiTheme="minorHAnsi" w:cstheme="minorHAnsi"/>
          <w:bCs/>
          <w:color w:val="000000"/>
        </w:rPr>
        <w:t xml:space="preserve"> do obturador de 1 </w:t>
      </w:r>
      <w:proofErr w:type="spellStart"/>
      <w:r w:rsidR="00CE6894" w:rsidRPr="00103937">
        <w:rPr>
          <w:rFonts w:asciiTheme="minorHAnsi" w:hAnsiTheme="minorHAnsi" w:cstheme="minorHAnsi"/>
          <w:bCs/>
          <w:color w:val="000000"/>
        </w:rPr>
        <w:t>seg</w:t>
      </w:r>
      <w:proofErr w:type="spellEnd"/>
      <w:r w:rsidR="00CE6894" w:rsidRPr="00103937">
        <w:rPr>
          <w:rFonts w:asciiTheme="minorHAnsi" w:hAnsiTheme="minorHAnsi" w:cstheme="minorHAnsi"/>
          <w:bCs/>
          <w:color w:val="000000"/>
        </w:rPr>
        <w:t xml:space="preserve"> a 1/30000 </w:t>
      </w:r>
      <w:proofErr w:type="spellStart"/>
      <w:r w:rsidR="00CE6894" w:rsidRPr="00103937">
        <w:rPr>
          <w:rFonts w:asciiTheme="minorHAnsi" w:hAnsiTheme="minorHAnsi" w:cstheme="minorHAnsi"/>
          <w:bCs/>
          <w:color w:val="000000"/>
        </w:rPr>
        <w:t>seg</w:t>
      </w:r>
      <w:proofErr w:type="spellEnd"/>
      <w:r w:rsidR="00CE6894" w:rsidRPr="00103937">
        <w:rPr>
          <w:rFonts w:asciiTheme="minorHAnsi" w:hAnsiTheme="minorHAnsi" w:cstheme="minorHAnsi"/>
          <w:bCs/>
          <w:color w:val="000000"/>
        </w:rPr>
        <w:t>; abertura F1.6 a F3.5; Distância focal 4,8 mm a 120 mm ou superior; Infra Vermelho 100m; Alcance do Pan/</w:t>
      </w:r>
      <w:proofErr w:type="spellStart"/>
      <w:r w:rsidR="00CE6894" w:rsidRPr="00103937">
        <w:rPr>
          <w:rFonts w:asciiTheme="minorHAnsi" w:hAnsiTheme="minorHAnsi" w:cstheme="minorHAnsi"/>
          <w:bCs/>
          <w:color w:val="000000"/>
        </w:rPr>
        <w:t>Tilt</w:t>
      </w:r>
      <w:proofErr w:type="spellEnd"/>
      <w:r w:rsidR="00CE6894" w:rsidRPr="00103937">
        <w:rPr>
          <w:rFonts w:asciiTheme="minorHAnsi" w:hAnsiTheme="minorHAnsi" w:cstheme="minorHAnsi"/>
          <w:bCs/>
          <w:color w:val="000000"/>
        </w:rPr>
        <w:t xml:space="preserve"> Pan: 0° ~ 360° contínuo; </w:t>
      </w:r>
      <w:proofErr w:type="spellStart"/>
      <w:r w:rsidR="00CE6894" w:rsidRPr="00103937">
        <w:rPr>
          <w:rFonts w:asciiTheme="minorHAnsi" w:hAnsiTheme="minorHAnsi" w:cstheme="minorHAnsi"/>
          <w:bCs/>
          <w:color w:val="000000"/>
        </w:rPr>
        <w:t>Tilt</w:t>
      </w:r>
      <w:proofErr w:type="spellEnd"/>
      <w:r w:rsidR="00CE6894" w:rsidRPr="00103937">
        <w:rPr>
          <w:rFonts w:asciiTheme="minorHAnsi" w:hAnsiTheme="minorHAnsi" w:cstheme="minorHAnsi"/>
          <w:bCs/>
          <w:color w:val="000000"/>
        </w:rPr>
        <w:t>: -15° ~ 90°; 8 patrulhas. Modo Dia – Colorido: 0.005 lux @ F1.6 Modo Noite – Preto e branco, 0,001</w:t>
      </w:r>
      <w:hyperlink r:id="rId8" w:history="1">
        <w:r w:rsidR="00CE6894" w:rsidRPr="00103937">
          <w:rPr>
            <w:rStyle w:val="Hyperlink"/>
            <w:rFonts w:asciiTheme="minorHAnsi" w:hAnsiTheme="minorHAnsi" w:cstheme="minorHAnsi"/>
            <w:bCs/>
          </w:rPr>
          <w:t>lux@1.6</w:t>
        </w:r>
      </w:hyperlink>
      <w:r w:rsidR="00CE6894" w:rsidRPr="00103937">
        <w:rPr>
          <w:rFonts w:asciiTheme="minorHAnsi" w:hAnsiTheme="minorHAnsi" w:cstheme="minorHAnsi"/>
          <w:bCs/>
          <w:color w:val="000000"/>
        </w:rPr>
        <w:t xml:space="preserve"> (IR desligado), 0 lux @ F1.6 (IR ligado); Day &amp; Night Automático; Troca automática do filtro (ICR); BLC/HLC/WDR 120 </w:t>
      </w:r>
      <w:proofErr w:type="spellStart"/>
      <w:r w:rsidR="00CE6894" w:rsidRPr="00103937">
        <w:rPr>
          <w:rFonts w:asciiTheme="minorHAnsi" w:hAnsiTheme="minorHAnsi" w:cstheme="minorHAnsi"/>
          <w:bCs/>
          <w:color w:val="000000"/>
        </w:rPr>
        <w:t>db</w:t>
      </w:r>
      <w:proofErr w:type="spellEnd"/>
      <w:r w:rsidR="00CE6894" w:rsidRPr="00103937">
        <w:rPr>
          <w:rFonts w:asciiTheme="minorHAnsi" w:hAnsiTheme="minorHAnsi" w:cstheme="minorHAnsi"/>
          <w:bCs/>
          <w:color w:val="000000"/>
        </w:rPr>
        <w:t xml:space="preserve">; Estabilização de imagem automática e manual, controle de ganho automático e manual; Balanço do branco auto, manual, ATW, lâmpada de sódio; Nível de proteção IP 66; Acesso via browser, DNS; </w:t>
      </w:r>
      <w:proofErr w:type="spellStart"/>
      <w:r w:rsidR="00CE6894" w:rsidRPr="00103937">
        <w:rPr>
          <w:rFonts w:asciiTheme="minorHAnsi" w:hAnsiTheme="minorHAnsi" w:cstheme="minorHAnsi"/>
          <w:bCs/>
          <w:color w:val="000000"/>
        </w:rPr>
        <w:t>Onvif</w:t>
      </w:r>
      <w:proofErr w:type="spellEnd"/>
      <w:r w:rsidR="00CE6894" w:rsidRPr="00103937">
        <w:rPr>
          <w:rFonts w:asciiTheme="minorHAnsi" w:hAnsiTheme="minorHAnsi" w:cstheme="minorHAnsi"/>
          <w:bCs/>
          <w:color w:val="000000"/>
        </w:rPr>
        <w:t xml:space="preserve"> Perfil S; Interface RJ45 (10/100BASE-T); Protocolos e serviços suportados Ethernet, TCP, UDP, IPv4, IPv6, DHCP, ARP, ICMP, DNS, DDNS, HTTPS, HTTP, Filtro IP, SMTP, SSL, IGMP, </w:t>
      </w:r>
      <w:proofErr w:type="spellStart"/>
      <w:r w:rsidR="00CE6894" w:rsidRPr="00103937">
        <w:rPr>
          <w:rFonts w:asciiTheme="minorHAnsi" w:hAnsiTheme="minorHAnsi" w:cstheme="minorHAnsi"/>
          <w:bCs/>
          <w:color w:val="000000"/>
        </w:rPr>
        <w:t>Multicast</w:t>
      </w:r>
      <w:proofErr w:type="spellEnd"/>
      <w:r w:rsidR="00CE6894" w:rsidRPr="00103937">
        <w:rPr>
          <w:rFonts w:asciiTheme="minorHAnsi" w:hAnsiTheme="minorHAnsi" w:cstheme="minorHAnsi"/>
          <w:bCs/>
          <w:color w:val="000000"/>
        </w:rPr>
        <w:t xml:space="preserve">, </w:t>
      </w:r>
      <w:proofErr w:type="spellStart"/>
      <w:r w:rsidR="00CE6894" w:rsidRPr="00103937">
        <w:rPr>
          <w:rFonts w:asciiTheme="minorHAnsi" w:hAnsiTheme="minorHAnsi" w:cstheme="minorHAnsi"/>
          <w:bCs/>
          <w:color w:val="000000"/>
        </w:rPr>
        <w:t>QoS</w:t>
      </w:r>
      <w:proofErr w:type="spellEnd"/>
      <w:r w:rsidR="00CE6894" w:rsidRPr="00103937">
        <w:rPr>
          <w:rFonts w:asciiTheme="minorHAnsi" w:hAnsiTheme="minorHAnsi" w:cstheme="minorHAnsi"/>
          <w:bCs/>
          <w:color w:val="000000"/>
        </w:rPr>
        <w:t xml:space="preserve">, FTP, NTP, RTP, RTSP, SNMP; </w:t>
      </w:r>
      <w:proofErr w:type="spellStart"/>
      <w:r w:rsidR="00CE6894" w:rsidRPr="00103937">
        <w:rPr>
          <w:rFonts w:asciiTheme="minorHAnsi" w:hAnsiTheme="minorHAnsi" w:cstheme="minorHAnsi"/>
          <w:bCs/>
          <w:color w:val="000000"/>
        </w:rPr>
        <w:t>Minimo</w:t>
      </w:r>
      <w:proofErr w:type="spellEnd"/>
      <w:r w:rsidR="00CE6894" w:rsidRPr="00103937">
        <w:rPr>
          <w:rFonts w:asciiTheme="minorHAnsi" w:hAnsiTheme="minorHAnsi" w:cstheme="minorHAnsi"/>
          <w:bCs/>
          <w:color w:val="000000"/>
        </w:rPr>
        <w:t xml:space="preserve"> 10 acessos simultâneos; canal de entrada e saída de áudio g711, g722.1; Análise de Vídeo Linha virtual Cerca virtual; abandono de objeto, detecção de face. Interface para Mini cartão SD 128GBytes. Alimentação por conector P4 fêmea ou POE (802.3at); 12 ou 24Vdc. Acompanha suporte para parede e para parede em ângulo (quina). Modelo Referencia </w:t>
      </w:r>
      <w:proofErr w:type="spellStart"/>
      <w:r w:rsidR="00CE6894" w:rsidRPr="00103937">
        <w:rPr>
          <w:rFonts w:asciiTheme="minorHAnsi" w:hAnsiTheme="minorHAnsi" w:cstheme="minorHAnsi"/>
          <w:bCs/>
          <w:color w:val="000000"/>
        </w:rPr>
        <w:t>HikVision</w:t>
      </w:r>
      <w:proofErr w:type="spellEnd"/>
      <w:r w:rsidR="00CE6894" w:rsidRPr="00103937">
        <w:rPr>
          <w:rFonts w:asciiTheme="minorHAnsi" w:hAnsiTheme="minorHAnsi" w:cstheme="minorHAnsi"/>
          <w:bCs/>
          <w:color w:val="000000"/>
        </w:rPr>
        <w:t xml:space="preserve"> DS-2DE4225IW-DE, </w:t>
      </w:r>
      <w:proofErr w:type="spellStart"/>
      <w:r w:rsidR="00CE6894" w:rsidRPr="00103937">
        <w:rPr>
          <w:rFonts w:asciiTheme="minorHAnsi" w:hAnsiTheme="minorHAnsi" w:cstheme="minorHAnsi"/>
          <w:bCs/>
          <w:color w:val="000000"/>
        </w:rPr>
        <w:t>Intelbrás</w:t>
      </w:r>
      <w:proofErr w:type="spellEnd"/>
      <w:r w:rsidR="00CE6894" w:rsidRPr="00103937">
        <w:rPr>
          <w:rFonts w:asciiTheme="minorHAnsi" w:hAnsiTheme="minorHAnsi" w:cstheme="minorHAnsi"/>
          <w:bCs/>
          <w:color w:val="000000"/>
        </w:rPr>
        <w:t xml:space="preserve"> VIP 5225 SD IR ou similar. Garantia mínima de 1 ano.</w:t>
      </w:r>
    </w:p>
    <w:p w14:paraId="365E2C40" w14:textId="77777777" w:rsidR="00CE6894" w:rsidRPr="00103937" w:rsidRDefault="00CE6894" w:rsidP="00CE6894">
      <w:pPr>
        <w:jc w:val="both"/>
        <w:rPr>
          <w:rFonts w:asciiTheme="minorHAnsi" w:hAnsiTheme="minorHAnsi" w:cstheme="minorHAnsi"/>
          <w:b/>
          <w:bCs/>
          <w:color w:val="000000"/>
        </w:rPr>
      </w:pPr>
    </w:p>
    <w:p w14:paraId="55D471E2" w14:textId="77777777" w:rsidR="00E9034A" w:rsidRPr="00103937" w:rsidRDefault="001778C8" w:rsidP="001778C8">
      <w:pPr>
        <w:pStyle w:val="PargrafodaLista"/>
        <w:numPr>
          <w:ilvl w:val="1"/>
          <w:numId w:val="8"/>
        </w:numPr>
        <w:jc w:val="both"/>
        <w:rPr>
          <w:rFonts w:asciiTheme="minorHAnsi" w:hAnsiTheme="minorHAnsi" w:cstheme="minorHAnsi"/>
          <w:bCs/>
          <w:color w:val="000000"/>
        </w:rPr>
      </w:pPr>
      <w:r w:rsidRPr="00103937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r w:rsidR="00CE6894" w:rsidRPr="00103937">
        <w:rPr>
          <w:rFonts w:asciiTheme="minorHAnsi" w:hAnsiTheme="minorHAnsi" w:cstheme="minorHAnsi"/>
          <w:b/>
          <w:bCs/>
          <w:color w:val="000000" w:themeColor="text1"/>
        </w:rPr>
        <w:t>Monitor vídeo para computador 19-21 polegadas.</w:t>
      </w:r>
      <w:r w:rsidR="00CE6894" w:rsidRPr="00103937">
        <w:rPr>
          <w:rFonts w:asciiTheme="minorHAnsi" w:hAnsiTheme="minorHAnsi" w:cstheme="minorHAnsi"/>
          <w:bCs/>
          <w:color w:val="000000" w:themeColor="text1"/>
        </w:rPr>
        <w:t xml:space="preserve"> Resolução mínima: 1080p 1920×1080 taxa de 60hz ou </w:t>
      </w:r>
      <w:proofErr w:type="spellStart"/>
      <w:proofErr w:type="gramStart"/>
      <w:r w:rsidR="00CE6894" w:rsidRPr="00103937">
        <w:rPr>
          <w:rFonts w:asciiTheme="minorHAnsi" w:hAnsiTheme="minorHAnsi" w:cstheme="minorHAnsi"/>
          <w:bCs/>
          <w:color w:val="000000" w:themeColor="text1"/>
        </w:rPr>
        <w:t>superior;Tamanho</w:t>
      </w:r>
      <w:proofErr w:type="spellEnd"/>
      <w:proofErr w:type="gramEnd"/>
      <w:r w:rsidR="00CE6894" w:rsidRPr="00103937">
        <w:rPr>
          <w:rFonts w:asciiTheme="minorHAnsi" w:hAnsiTheme="minorHAnsi" w:cstheme="minorHAnsi"/>
          <w:bCs/>
          <w:color w:val="000000" w:themeColor="text1"/>
        </w:rPr>
        <w:t xml:space="preserve"> da tela 40 polegadas </w:t>
      </w:r>
      <w:proofErr w:type="spellStart"/>
      <w:r w:rsidR="00CE6894" w:rsidRPr="00103937">
        <w:rPr>
          <w:rFonts w:asciiTheme="minorHAnsi" w:hAnsiTheme="minorHAnsi" w:cstheme="minorHAnsi"/>
          <w:bCs/>
          <w:color w:val="000000" w:themeColor="text1"/>
        </w:rPr>
        <w:t>widescreen</w:t>
      </w:r>
      <w:proofErr w:type="spellEnd"/>
      <w:r w:rsidR="00CE6894" w:rsidRPr="00103937">
        <w:rPr>
          <w:rFonts w:asciiTheme="minorHAnsi" w:hAnsiTheme="minorHAnsi" w:cstheme="minorHAnsi"/>
          <w:bCs/>
          <w:color w:val="000000" w:themeColor="text1"/>
        </w:rPr>
        <w:t xml:space="preserve"> (16:9);Tecnologia de retro iluminação </w:t>
      </w:r>
      <w:proofErr w:type="spellStart"/>
      <w:r w:rsidR="00CE6894" w:rsidRPr="00103937">
        <w:rPr>
          <w:rFonts w:asciiTheme="minorHAnsi" w:hAnsiTheme="minorHAnsi" w:cstheme="minorHAnsi"/>
          <w:bCs/>
          <w:color w:val="000000" w:themeColor="text1"/>
        </w:rPr>
        <w:t>LED;Interfaces</w:t>
      </w:r>
      <w:proofErr w:type="spellEnd"/>
      <w:r w:rsidR="00CE6894" w:rsidRPr="00103937">
        <w:rPr>
          <w:rFonts w:asciiTheme="minorHAnsi" w:hAnsiTheme="minorHAnsi" w:cstheme="minorHAnsi"/>
          <w:bCs/>
          <w:color w:val="000000" w:themeColor="text1"/>
        </w:rPr>
        <w:t>: HDMI, vídeo composto AV (75 ohms , 1Vpp , conector RCA ou BNC); Alimentação 100-240 VAC, 50/60 Hz (automático); Garantia mínima de 1 ano.</w:t>
      </w:r>
    </w:p>
    <w:p w14:paraId="5221D4C0" w14:textId="77777777" w:rsidR="00CE6894" w:rsidRPr="00103937" w:rsidRDefault="00CE6894" w:rsidP="00CE6894">
      <w:pPr>
        <w:pStyle w:val="PargrafodaLista"/>
        <w:ind w:left="360"/>
        <w:jc w:val="both"/>
        <w:rPr>
          <w:rFonts w:asciiTheme="minorHAnsi" w:hAnsiTheme="minorHAnsi" w:cstheme="minorHAnsi"/>
          <w:bCs/>
          <w:color w:val="000000" w:themeColor="text1"/>
        </w:rPr>
      </w:pPr>
    </w:p>
    <w:p w14:paraId="76EBA7EF" w14:textId="77777777" w:rsidR="00E9034A" w:rsidRPr="00103937" w:rsidRDefault="001778C8" w:rsidP="001778C8">
      <w:pPr>
        <w:pStyle w:val="PargrafodaLista"/>
        <w:numPr>
          <w:ilvl w:val="1"/>
          <w:numId w:val="8"/>
        </w:numPr>
        <w:jc w:val="both"/>
        <w:rPr>
          <w:rFonts w:asciiTheme="minorHAnsi" w:hAnsiTheme="minorHAnsi" w:cstheme="minorHAnsi"/>
          <w:bCs/>
          <w:color w:val="000000"/>
        </w:rPr>
      </w:pPr>
      <w:r w:rsidRPr="00103937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r w:rsidR="00CE6894" w:rsidRPr="00103937">
        <w:rPr>
          <w:rFonts w:asciiTheme="minorHAnsi" w:hAnsiTheme="minorHAnsi" w:cstheme="minorHAnsi"/>
          <w:b/>
          <w:bCs/>
          <w:color w:val="000000" w:themeColor="text1"/>
        </w:rPr>
        <w:t>Monitor vídeo para computador, 27 a 30 polegadas</w:t>
      </w:r>
      <w:r w:rsidR="00CE6894" w:rsidRPr="00103937">
        <w:rPr>
          <w:rFonts w:asciiTheme="minorHAnsi" w:hAnsiTheme="minorHAnsi" w:cstheme="minorHAnsi"/>
          <w:bCs/>
          <w:color w:val="000000" w:themeColor="text1"/>
        </w:rPr>
        <w:t xml:space="preserve">, resolução mínima: 1080p 1920×1080 taxa de 60hz ou </w:t>
      </w:r>
      <w:proofErr w:type="spellStart"/>
      <w:proofErr w:type="gramStart"/>
      <w:r w:rsidR="00CE6894" w:rsidRPr="00103937">
        <w:rPr>
          <w:rFonts w:asciiTheme="minorHAnsi" w:hAnsiTheme="minorHAnsi" w:cstheme="minorHAnsi"/>
          <w:bCs/>
          <w:color w:val="000000" w:themeColor="text1"/>
        </w:rPr>
        <w:t>superior;Tamanho</w:t>
      </w:r>
      <w:proofErr w:type="spellEnd"/>
      <w:proofErr w:type="gramEnd"/>
      <w:r w:rsidR="00CE6894" w:rsidRPr="00103937">
        <w:rPr>
          <w:rFonts w:asciiTheme="minorHAnsi" w:hAnsiTheme="minorHAnsi" w:cstheme="minorHAnsi"/>
          <w:bCs/>
          <w:color w:val="000000" w:themeColor="text1"/>
        </w:rPr>
        <w:t xml:space="preserve"> da tela 40 polegadas </w:t>
      </w:r>
      <w:proofErr w:type="spellStart"/>
      <w:r w:rsidR="00CE6894" w:rsidRPr="00103937">
        <w:rPr>
          <w:rFonts w:asciiTheme="minorHAnsi" w:hAnsiTheme="minorHAnsi" w:cstheme="minorHAnsi"/>
          <w:bCs/>
          <w:color w:val="000000" w:themeColor="text1"/>
        </w:rPr>
        <w:t>widescreen</w:t>
      </w:r>
      <w:proofErr w:type="spellEnd"/>
      <w:r w:rsidR="00CE6894" w:rsidRPr="00103937">
        <w:rPr>
          <w:rFonts w:asciiTheme="minorHAnsi" w:hAnsiTheme="minorHAnsi" w:cstheme="minorHAnsi"/>
          <w:bCs/>
          <w:color w:val="000000" w:themeColor="text1"/>
        </w:rPr>
        <w:t xml:space="preserve"> (16:9);Tecnologia de retro iluminação </w:t>
      </w:r>
      <w:proofErr w:type="spellStart"/>
      <w:r w:rsidR="00CE6894" w:rsidRPr="00103937">
        <w:rPr>
          <w:rFonts w:asciiTheme="minorHAnsi" w:hAnsiTheme="minorHAnsi" w:cstheme="minorHAnsi"/>
          <w:bCs/>
          <w:color w:val="000000" w:themeColor="text1"/>
        </w:rPr>
        <w:t>LED;Interfaces</w:t>
      </w:r>
      <w:proofErr w:type="spellEnd"/>
      <w:r w:rsidR="00CE6894" w:rsidRPr="00103937">
        <w:rPr>
          <w:rFonts w:asciiTheme="minorHAnsi" w:hAnsiTheme="minorHAnsi" w:cstheme="minorHAnsi"/>
          <w:bCs/>
          <w:color w:val="000000" w:themeColor="text1"/>
        </w:rPr>
        <w:t>: HDMI, vídeo composto AV (75 ohms , 1Vpp , conector RCA ou BNC); Alimentação 100-240 VAC, 50/60 Hz (automático); Garantia mínima de 1 ano.</w:t>
      </w:r>
    </w:p>
    <w:p w14:paraId="49966207" w14:textId="77777777" w:rsidR="00CE6894" w:rsidRPr="00103937" w:rsidRDefault="00CE6894" w:rsidP="00CE6894">
      <w:pPr>
        <w:pStyle w:val="PargrafodaLista"/>
        <w:ind w:left="360"/>
        <w:jc w:val="both"/>
        <w:rPr>
          <w:rFonts w:asciiTheme="minorHAnsi" w:hAnsiTheme="minorHAnsi" w:cstheme="minorHAnsi"/>
          <w:bCs/>
          <w:color w:val="000000" w:themeColor="text1"/>
        </w:rPr>
      </w:pPr>
    </w:p>
    <w:p w14:paraId="293B7718" w14:textId="77777777" w:rsidR="00E9034A" w:rsidRPr="00103937" w:rsidRDefault="001778C8" w:rsidP="001778C8">
      <w:pPr>
        <w:pStyle w:val="PargrafodaLista"/>
        <w:numPr>
          <w:ilvl w:val="1"/>
          <w:numId w:val="8"/>
        </w:numPr>
        <w:jc w:val="both"/>
        <w:rPr>
          <w:rFonts w:asciiTheme="minorHAnsi" w:hAnsiTheme="minorHAnsi" w:cstheme="minorHAnsi"/>
          <w:bCs/>
          <w:color w:val="000000"/>
        </w:rPr>
      </w:pPr>
      <w:r w:rsidRPr="00103937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r w:rsidR="00CE6894" w:rsidRPr="00103937">
        <w:rPr>
          <w:rFonts w:asciiTheme="minorHAnsi" w:hAnsiTheme="minorHAnsi" w:cstheme="minorHAnsi"/>
          <w:b/>
          <w:bCs/>
          <w:color w:val="000000" w:themeColor="text1"/>
        </w:rPr>
        <w:t xml:space="preserve">Televisão 40 polegadas full HD, resolução 4K. </w:t>
      </w:r>
      <w:r w:rsidR="00CE6894" w:rsidRPr="00103937">
        <w:rPr>
          <w:rFonts w:asciiTheme="minorHAnsi" w:hAnsiTheme="minorHAnsi" w:cstheme="minorHAnsi"/>
          <w:bCs/>
          <w:color w:val="000000" w:themeColor="text1"/>
        </w:rPr>
        <w:t xml:space="preserve">Resolução mínima: 1080p 1920×1080 taxa de 60hz ou </w:t>
      </w:r>
      <w:proofErr w:type="spellStart"/>
      <w:proofErr w:type="gramStart"/>
      <w:r w:rsidR="00CE6894" w:rsidRPr="00103937">
        <w:rPr>
          <w:rFonts w:asciiTheme="minorHAnsi" w:hAnsiTheme="minorHAnsi" w:cstheme="minorHAnsi"/>
          <w:bCs/>
          <w:color w:val="000000" w:themeColor="text1"/>
        </w:rPr>
        <w:t>superior;Tamanho</w:t>
      </w:r>
      <w:proofErr w:type="spellEnd"/>
      <w:proofErr w:type="gramEnd"/>
      <w:r w:rsidR="00CE6894" w:rsidRPr="00103937">
        <w:rPr>
          <w:rFonts w:asciiTheme="minorHAnsi" w:hAnsiTheme="minorHAnsi" w:cstheme="minorHAnsi"/>
          <w:bCs/>
          <w:color w:val="000000" w:themeColor="text1"/>
        </w:rPr>
        <w:t xml:space="preserve"> da tela 40 polegadas </w:t>
      </w:r>
      <w:proofErr w:type="spellStart"/>
      <w:r w:rsidR="00CE6894" w:rsidRPr="00103937">
        <w:rPr>
          <w:rFonts w:asciiTheme="minorHAnsi" w:hAnsiTheme="minorHAnsi" w:cstheme="minorHAnsi"/>
          <w:bCs/>
          <w:color w:val="000000" w:themeColor="text1"/>
        </w:rPr>
        <w:t>widescreen</w:t>
      </w:r>
      <w:proofErr w:type="spellEnd"/>
      <w:r w:rsidR="00CE6894" w:rsidRPr="00103937">
        <w:rPr>
          <w:rFonts w:asciiTheme="minorHAnsi" w:hAnsiTheme="minorHAnsi" w:cstheme="minorHAnsi"/>
          <w:bCs/>
          <w:color w:val="000000" w:themeColor="text1"/>
        </w:rPr>
        <w:t xml:space="preserve"> (16:9);Tecnologia de retro iluminação </w:t>
      </w:r>
      <w:proofErr w:type="spellStart"/>
      <w:r w:rsidR="00CE6894" w:rsidRPr="00103937">
        <w:rPr>
          <w:rFonts w:asciiTheme="minorHAnsi" w:hAnsiTheme="minorHAnsi" w:cstheme="minorHAnsi"/>
          <w:bCs/>
          <w:color w:val="000000" w:themeColor="text1"/>
        </w:rPr>
        <w:t>LED;Interfaces</w:t>
      </w:r>
      <w:proofErr w:type="spellEnd"/>
      <w:r w:rsidR="00CE6894" w:rsidRPr="00103937">
        <w:rPr>
          <w:rFonts w:asciiTheme="minorHAnsi" w:hAnsiTheme="minorHAnsi" w:cstheme="minorHAnsi"/>
          <w:bCs/>
          <w:color w:val="000000" w:themeColor="text1"/>
        </w:rPr>
        <w:t>: HDMI, vídeo composto AV (75 ohms , 1Vpp , conector RCA ou BNC); Alimentação 100-240 VAC, 50/60 Hz (automático); Garantia mínima de 1 ano.</w:t>
      </w:r>
    </w:p>
    <w:p w14:paraId="6954914F" w14:textId="77777777" w:rsidR="00CE6894" w:rsidRPr="00103937" w:rsidRDefault="00CE6894" w:rsidP="00CE6894">
      <w:pPr>
        <w:pStyle w:val="PargrafodaLista"/>
        <w:ind w:left="360"/>
        <w:jc w:val="both"/>
        <w:rPr>
          <w:rFonts w:asciiTheme="minorHAnsi" w:hAnsiTheme="minorHAnsi" w:cstheme="minorHAnsi"/>
          <w:b/>
          <w:bCs/>
          <w:color w:val="000000"/>
        </w:rPr>
      </w:pPr>
    </w:p>
    <w:p w14:paraId="6C576960" w14:textId="77777777" w:rsidR="00CE6894" w:rsidRPr="00103937" w:rsidRDefault="001778C8" w:rsidP="001778C8">
      <w:pPr>
        <w:pStyle w:val="PargrafodaLista"/>
        <w:numPr>
          <w:ilvl w:val="1"/>
          <w:numId w:val="8"/>
        </w:numPr>
        <w:jc w:val="both"/>
        <w:rPr>
          <w:rFonts w:asciiTheme="minorHAnsi" w:hAnsiTheme="minorHAnsi" w:cstheme="minorHAnsi"/>
          <w:bCs/>
          <w:color w:val="000000"/>
        </w:rPr>
      </w:pPr>
      <w:r w:rsidRPr="00103937">
        <w:rPr>
          <w:rFonts w:asciiTheme="minorHAnsi" w:hAnsiTheme="minorHAnsi" w:cstheme="minorHAnsi"/>
          <w:b/>
          <w:bCs/>
          <w:color w:val="000000"/>
        </w:rPr>
        <w:t xml:space="preserve"> </w:t>
      </w:r>
      <w:proofErr w:type="spellStart"/>
      <w:r w:rsidR="00CE6894" w:rsidRPr="00103937">
        <w:rPr>
          <w:rFonts w:asciiTheme="minorHAnsi" w:hAnsiTheme="minorHAnsi" w:cstheme="minorHAnsi"/>
          <w:b/>
          <w:bCs/>
          <w:color w:val="000000"/>
        </w:rPr>
        <w:t>No-BreakA</w:t>
      </w:r>
      <w:proofErr w:type="spellEnd"/>
      <w:r w:rsidR="00CE6894" w:rsidRPr="00103937">
        <w:rPr>
          <w:rFonts w:asciiTheme="minorHAnsi" w:hAnsiTheme="minorHAnsi" w:cstheme="minorHAnsi"/>
          <w:b/>
          <w:bCs/>
          <w:color w:val="000000"/>
        </w:rPr>
        <w:t>:</w:t>
      </w:r>
      <w:r w:rsidR="004311B5" w:rsidRPr="00103937">
        <w:rPr>
          <w:rFonts w:asciiTheme="minorHAnsi" w:hAnsiTheme="minorHAnsi" w:cstheme="minorHAnsi"/>
          <w:b/>
          <w:bCs/>
          <w:color w:val="000000"/>
        </w:rPr>
        <w:t xml:space="preserve"> </w:t>
      </w:r>
      <w:r w:rsidR="00CE6894" w:rsidRPr="00103937">
        <w:rPr>
          <w:rFonts w:asciiTheme="minorHAnsi" w:hAnsiTheme="minorHAnsi" w:cstheme="minorHAnsi"/>
          <w:bCs/>
          <w:color w:val="000000"/>
        </w:rPr>
        <w:t>Potência nominal: 1200VA. Forma de Onda do Inversor: Senoidal Puro. Fator de potência menor que 0,7. Bateria de pelo menos1 de 12V/7Ah. Tensão de entrada: 115-127V ou 220V (</w:t>
      </w:r>
      <w:proofErr w:type="spellStart"/>
      <w:r w:rsidR="00CE6894" w:rsidRPr="00103937">
        <w:rPr>
          <w:rFonts w:asciiTheme="minorHAnsi" w:hAnsiTheme="minorHAnsi" w:cstheme="minorHAnsi"/>
          <w:bCs/>
          <w:color w:val="000000"/>
        </w:rPr>
        <w:t>Trivolt</w:t>
      </w:r>
      <w:proofErr w:type="spellEnd"/>
      <w:r w:rsidR="00CE6894" w:rsidRPr="00103937">
        <w:rPr>
          <w:rFonts w:asciiTheme="minorHAnsi" w:hAnsiTheme="minorHAnsi" w:cstheme="minorHAnsi"/>
          <w:bCs/>
          <w:color w:val="000000"/>
        </w:rPr>
        <w:t xml:space="preserve"> Automático) Tensão de Saída: 110 a 127 V. Funções 3 em 1: Filtro de linha + Estabilizador + Nobreak. Tempo de carga da bateria interna (até 80%) até 8 horas. Software de gerenciamento. Troca fácil de bateria.6 tomadas protegidas contra falta de energia. Carrega as baterias mesmo com a chave </w:t>
      </w:r>
      <w:proofErr w:type="spellStart"/>
      <w:r w:rsidR="00CE6894" w:rsidRPr="00103937">
        <w:rPr>
          <w:rFonts w:asciiTheme="minorHAnsi" w:hAnsiTheme="minorHAnsi" w:cstheme="minorHAnsi"/>
          <w:bCs/>
          <w:color w:val="000000"/>
        </w:rPr>
        <w:t>desligada:Garantia</w:t>
      </w:r>
      <w:proofErr w:type="spellEnd"/>
      <w:r w:rsidR="00CE6894" w:rsidRPr="00103937">
        <w:rPr>
          <w:rFonts w:asciiTheme="minorHAnsi" w:hAnsiTheme="minorHAnsi" w:cstheme="minorHAnsi"/>
          <w:bCs/>
          <w:color w:val="000000"/>
        </w:rPr>
        <w:t xml:space="preserve"> mínima de 1 ano.</w:t>
      </w:r>
      <w:r w:rsidR="00E9034A" w:rsidRPr="00103937">
        <w:rPr>
          <w:rFonts w:asciiTheme="minorHAnsi" w:hAnsiTheme="minorHAnsi" w:cstheme="minorHAnsi"/>
          <w:bCs/>
          <w:color w:val="000000"/>
        </w:rPr>
        <w:t xml:space="preserve"> </w:t>
      </w:r>
    </w:p>
    <w:p w14:paraId="7072745E" w14:textId="77777777" w:rsidR="00CE6894" w:rsidRPr="00103937" w:rsidRDefault="00CE6894" w:rsidP="00CE6894">
      <w:pPr>
        <w:pStyle w:val="PargrafodaLista"/>
        <w:jc w:val="both"/>
        <w:rPr>
          <w:rFonts w:asciiTheme="minorHAnsi" w:hAnsiTheme="minorHAnsi" w:cstheme="minorHAnsi"/>
          <w:bCs/>
          <w:color w:val="000000"/>
        </w:rPr>
      </w:pPr>
    </w:p>
    <w:p w14:paraId="71E73AF3" w14:textId="77777777" w:rsidR="00CE6894" w:rsidRPr="00103937" w:rsidRDefault="001778C8" w:rsidP="001778C8">
      <w:pPr>
        <w:pStyle w:val="PargrafodaLista"/>
        <w:numPr>
          <w:ilvl w:val="1"/>
          <w:numId w:val="8"/>
        </w:numPr>
        <w:jc w:val="both"/>
        <w:rPr>
          <w:rFonts w:asciiTheme="minorHAnsi" w:hAnsiTheme="minorHAnsi" w:cstheme="minorHAnsi"/>
          <w:bCs/>
          <w:color w:val="000000"/>
        </w:rPr>
      </w:pPr>
      <w:r w:rsidRPr="00103937">
        <w:rPr>
          <w:rFonts w:asciiTheme="minorHAnsi" w:hAnsiTheme="minorHAnsi" w:cstheme="minorHAnsi"/>
          <w:b/>
          <w:bCs/>
          <w:color w:val="000000"/>
        </w:rPr>
        <w:lastRenderedPageBreak/>
        <w:t xml:space="preserve"> </w:t>
      </w:r>
      <w:r w:rsidR="00CE6894" w:rsidRPr="00103937">
        <w:rPr>
          <w:rFonts w:asciiTheme="minorHAnsi" w:hAnsiTheme="minorHAnsi" w:cstheme="minorHAnsi"/>
          <w:b/>
          <w:bCs/>
          <w:color w:val="000000"/>
        </w:rPr>
        <w:t>No Break B</w:t>
      </w:r>
      <w:r w:rsidR="00CE6894" w:rsidRPr="00103937">
        <w:rPr>
          <w:rFonts w:asciiTheme="minorHAnsi" w:hAnsiTheme="minorHAnsi" w:cstheme="minorHAnsi"/>
          <w:bCs/>
          <w:color w:val="000000"/>
        </w:rPr>
        <w:t>:Potência nominal: 2200VA</w:t>
      </w:r>
      <w:r w:rsidR="00CE6894" w:rsidRPr="00103937">
        <w:rPr>
          <w:rFonts w:asciiTheme="minorHAnsi" w:hAnsiTheme="minorHAnsi" w:cstheme="minorHAnsi"/>
          <w:color w:val="404040"/>
        </w:rPr>
        <w:t xml:space="preserve"> F</w:t>
      </w:r>
      <w:r w:rsidR="00CE6894" w:rsidRPr="00103937">
        <w:rPr>
          <w:rFonts w:asciiTheme="minorHAnsi" w:hAnsiTheme="minorHAnsi" w:cstheme="minorHAnsi"/>
          <w:bCs/>
          <w:color w:val="000000"/>
        </w:rPr>
        <w:t xml:space="preserve">orma de onda senoidal pura. 4 Baterias seladas internas de 12V e pelo menos 7Ah. Conector para baterias automotivas. Painel com leds indicativos: rede e inversor. Inversor sincronizado com a rede. 8 tomadas tripolares de saída (10A NBR14136). Tensão entrada 90 a 127 volts. </w:t>
      </w:r>
      <w:proofErr w:type="spellStart"/>
      <w:r w:rsidR="00CE6894" w:rsidRPr="00103937">
        <w:rPr>
          <w:rFonts w:asciiTheme="minorHAnsi" w:hAnsiTheme="minorHAnsi" w:cstheme="minorHAnsi"/>
          <w:bCs/>
          <w:color w:val="000000"/>
        </w:rPr>
        <w:t>Tensção</w:t>
      </w:r>
      <w:proofErr w:type="spellEnd"/>
      <w:r w:rsidR="00CE6894" w:rsidRPr="00103937">
        <w:rPr>
          <w:rFonts w:asciiTheme="minorHAnsi" w:hAnsiTheme="minorHAnsi" w:cstheme="minorHAnsi"/>
          <w:bCs/>
          <w:color w:val="000000"/>
        </w:rPr>
        <w:t xml:space="preserve"> de saída 110 a 127 volts. Proteção contra </w:t>
      </w:r>
      <w:proofErr w:type="spellStart"/>
      <w:r w:rsidR="00CE6894" w:rsidRPr="00103937">
        <w:rPr>
          <w:rFonts w:asciiTheme="minorHAnsi" w:hAnsiTheme="minorHAnsi" w:cstheme="minorHAnsi"/>
          <w:bCs/>
          <w:color w:val="000000"/>
        </w:rPr>
        <w:t>sobre-carga</w:t>
      </w:r>
      <w:proofErr w:type="spellEnd"/>
      <w:r w:rsidR="00CE6894" w:rsidRPr="00103937">
        <w:rPr>
          <w:rFonts w:asciiTheme="minorHAnsi" w:hAnsiTheme="minorHAnsi" w:cstheme="minorHAnsi"/>
          <w:bCs/>
          <w:color w:val="000000"/>
        </w:rPr>
        <w:t xml:space="preserve"> na saída com sinalização. Proteção contra sub e sobretensão (com retorno automático). Proteção contra curto-circuito na saída. Disjuntor </w:t>
      </w:r>
      <w:proofErr w:type="spellStart"/>
      <w:r w:rsidR="00CE6894" w:rsidRPr="00103937">
        <w:rPr>
          <w:rFonts w:asciiTheme="minorHAnsi" w:hAnsiTheme="minorHAnsi" w:cstheme="minorHAnsi"/>
          <w:bCs/>
          <w:color w:val="000000"/>
        </w:rPr>
        <w:t>rearmável</w:t>
      </w:r>
      <w:proofErr w:type="spellEnd"/>
      <w:r w:rsidR="00CE6894" w:rsidRPr="00103937">
        <w:rPr>
          <w:rFonts w:asciiTheme="minorHAnsi" w:hAnsiTheme="minorHAnsi" w:cstheme="minorHAnsi"/>
          <w:bCs/>
          <w:color w:val="000000"/>
        </w:rPr>
        <w:t xml:space="preserve"> (</w:t>
      </w:r>
      <w:proofErr w:type="spellStart"/>
      <w:r w:rsidR="00CE6894" w:rsidRPr="00103937">
        <w:rPr>
          <w:rFonts w:asciiTheme="minorHAnsi" w:hAnsiTheme="minorHAnsi" w:cstheme="minorHAnsi"/>
          <w:bCs/>
          <w:color w:val="000000"/>
        </w:rPr>
        <w:t>circuitbreaker</w:t>
      </w:r>
      <w:proofErr w:type="spellEnd"/>
      <w:r w:rsidR="00CE6894" w:rsidRPr="00103937">
        <w:rPr>
          <w:rFonts w:asciiTheme="minorHAnsi" w:hAnsiTheme="minorHAnsi" w:cstheme="minorHAnsi"/>
          <w:bCs/>
          <w:color w:val="000000"/>
        </w:rPr>
        <w:t>). Desligamento automático ao final do tempo de autonomia (com retorno automático). Estabilizador integrado e Filtro de linha integrado.</w:t>
      </w:r>
      <w:r w:rsidR="004311B5" w:rsidRPr="00103937">
        <w:rPr>
          <w:rFonts w:asciiTheme="minorHAnsi" w:hAnsiTheme="minorHAnsi" w:cstheme="minorHAnsi"/>
          <w:bCs/>
          <w:color w:val="000000"/>
        </w:rPr>
        <w:t xml:space="preserve"> </w:t>
      </w:r>
      <w:r w:rsidR="00CE6894" w:rsidRPr="00103937">
        <w:rPr>
          <w:rFonts w:asciiTheme="minorHAnsi" w:hAnsiTheme="minorHAnsi" w:cstheme="minorHAnsi"/>
          <w:bCs/>
          <w:color w:val="000000"/>
        </w:rPr>
        <w:t>Garantia mínima de 1 ano.</w:t>
      </w:r>
    </w:p>
    <w:p w14:paraId="4ECD5F68" w14:textId="77777777" w:rsidR="00CE6894" w:rsidRPr="00103937" w:rsidRDefault="00CE6894" w:rsidP="00CE6894">
      <w:pPr>
        <w:pStyle w:val="PargrafodaLista"/>
        <w:rPr>
          <w:rFonts w:asciiTheme="minorHAnsi" w:hAnsiTheme="minorHAnsi" w:cstheme="minorHAnsi"/>
          <w:bCs/>
          <w:color w:val="000000"/>
        </w:rPr>
      </w:pPr>
    </w:p>
    <w:p w14:paraId="37D1FE9C" w14:textId="77777777" w:rsidR="00CE6894" w:rsidRPr="00103937" w:rsidRDefault="001778C8" w:rsidP="001778C8">
      <w:pPr>
        <w:pStyle w:val="PargrafodaLista"/>
        <w:numPr>
          <w:ilvl w:val="1"/>
          <w:numId w:val="8"/>
        </w:numPr>
        <w:jc w:val="both"/>
        <w:rPr>
          <w:rFonts w:asciiTheme="minorHAnsi" w:hAnsiTheme="minorHAnsi" w:cstheme="minorHAnsi"/>
          <w:bCs/>
          <w:color w:val="000000"/>
        </w:rPr>
      </w:pPr>
      <w:r w:rsidRPr="00103937">
        <w:rPr>
          <w:rFonts w:asciiTheme="minorHAnsi" w:hAnsiTheme="minorHAnsi" w:cstheme="minorHAnsi"/>
          <w:b/>
          <w:bCs/>
          <w:color w:val="000000"/>
        </w:rPr>
        <w:t xml:space="preserve"> </w:t>
      </w:r>
      <w:r w:rsidR="00CE6894" w:rsidRPr="00103937">
        <w:rPr>
          <w:rFonts w:asciiTheme="minorHAnsi" w:hAnsiTheme="minorHAnsi" w:cstheme="minorHAnsi"/>
          <w:b/>
          <w:bCs/>
          <w:color w:val="000000"/>
        </w:rPr>
        <w:t xml:space="preserve">Disco Rígido de 02 </w:t>
      </w:r>
      <w:proofErr w:type="spellStart"/>
      <w:r w:rsidR="00CE6894" w:rsidRPr="00103937">
        <w:rPr>
          <w:rFonts w:asciiTheme="minorHAnsi" w:hAnsiTheme="minorHAnsi" w:cstheme="minorHAnsi"/>
          <w:b/>
          <w:bCs/>
          <w:color w:val="000000"/>
        </w:rPr>
        <w:t>Terabyte</w:t>
      </w:r>
      <w:proofErr w:type="spellEnd"/>
      <w:r w:rsidR="00CE6894" w:rsidRPr="00103937">
        <w:rPr>
          <w:rFonts w:asciiTheme="minorHAnsi" w:hAnsiTheme="minorHAnsi" w:cstheme="minorHAnsi"/>
          <w:b/>
          <w:bCs/>
          <w:color w:val="000000"/>
        </w:rPr>
        <w:t xml:space="preserve"> (02 TB)</w:t>
      </w:r>
      <w:r w:rsidR="00CE6894" w:rsidRPr="00103937">
        <w:rPr>
          <w:rFonts w:asciiTheme="minorHAnsi" w:hAnsiTheme="minorHAnsi" w:cstheme="minorHAnsi"/>
          <w:bCs/>
          <w:color w:val="000000"/>
        </w:rPr>
        <w:t>: Específico para sistemas CFTV e operação ininterrupta 24x</w:t>
      </w:r>
      <w:proofErr w:type="gramStart"/>
      <w:r w:rsidR="00CE6894" w:rsidRPr="00103937">
        <w:rPr>
          <w:rFonts w:asciiTheme="minorHAnsi" w:hAnsiTheme="minorHAnsi" w:cstheme="minorHAnsi"/>
          <w:bCs/>
          <w:color w:val="000000"/>
        </w:rPr>
        <w:t>7;Ter</w:t>
      </w:r>
      <w:proofErr w:type="gramEnd"/>
      <w:r w:rsidR="00CE6894" w:rsidRPr="00103937">
        <w:rPr>
          <w:rFonts w:asciiTheme="minorHAnsi" w:hAnsiTheme="minorHAnsi" w:cstheme="minorHAnsi"/>
          <w:bCs/>
          <w:color w:val="000000"/>
        </w:rPr>
        <w:t xml:space="preserve"> 3.5”, com taxa de transferência de dados de 6Gb/s e velocidade de 5400 rpm, SATA; Deverá possuir cache de 64MB ou maior; MTBF&gt;800000 </w:t>
      </w:r>
      <w:proofErr w:type="spellStart"/>
      <w:r w:rsidR="00CE6894" w:rsidRPr="00103937">
        <w:rPr>
          <w:rFonts w:asciiTheme="minorHAnsi" w:hAnsiTheme="minorHAnsi" w:cstheme="minorHAnsi"/>
          <w:bCs/>
          <w:color w:val="000000"/>
        </w:rPr>
        <w:t>horas.Modelo</w:t>
      </w:r>
      <w:proofErr w:type="spellEnd"/>
      <w:r w:rsidR="00CE6894" w:rsidRPr="00103937">
        <w:rPr>
          <w:rFonts w:asciiTheme="minorHAnsi" w:hAnsiTheme="minorHAnsi" w:cstheme="minorHAnsi"/>
          <w:bCs/>
          <w:color w:val="000000"/>
        </w:rPr>
        <w:t xml:space="preserve"> de referência </w:t>
      </w:r>
      <w:proofErr w:type="spellStart"/>
      <w:r w:rsidR="00CE6894" w:rsidRPr="00103937">
        <w:rPr>
          <w:rFonts w:asciiTheme="minorHAnsi" w:hAnsiTheme="minorHAnsi" w:cstheme="minorHAnsi"/>
          <w:bCs/>
          <w:color w:val="000000"/>
        </w:rPr>
        <w:t>WesternDigital</w:t>
      </w:r>
      <w:proofErr w:type="spellEnd"/>
      <w:r w:rsidR="00CE6894" w:rsidRPr="00103937">
        <w:rPr>
          <w:rFonts w:asciiTheme="minorHAnsi" w:hAnsiTheme="minorHAnsi" w:cstheme="minorHAnsi"/>
          <w:bCs/>
          <w:color w:val="000000"/>
        </w:rPr>
        <w:t xml:space="preserve"> </w:t>
      </w:r>
      <w:proofErr w:type="spellStart"/>
      <w:r w:rsidR="00CE6894" w:rsidRPr="00103937">
        <w:rPr>
          <w:rFonts w:asciiTheme="minorHAnsi" w:hAnsiTheme="minorHAnsi" w:cstheme="minorHAnsi"/>
          <w:bCs/>
          <w:color w:val="000000"/>
        </w:rPr>
        <w:t>Purple</w:t>
      </w:r>
      <w:proofErr w:type="spellEnd"/>
      <w:r w:rsidR="00CE6894" w:rsidRPr="00103937">
        <w:rPr>
          <w:rFonts w:asciiTheme="minorHAnsi" w:hAnsiTheme="minorHAnsi" w:cstheme="minorHAnsi"/>
          <w:bCs/>
          <w:color w:val="000000"/>
        </w:rPr>
        <w:t xml:space="preserve"> ou similar. Garantia mínima de 2 anos.</w:t>
      </w:r>
    </w:p>
    <w:p w14:paraId="0E217ABF" w14:textId="77777777" w:rsidR="00CE6894" w:rsidRPr="00103937" w:rsidRDefault="00CE6894" w:rsidP="00CE6894">
      <w:pPr>
        <w:pStyle w:val="PargrafodaLista"/>
        <w:jc w:val="both"/>
        <w:rPr>
          <w:rFonts w:asciiTheme="minorHAnsi" w:hAnsiTheme="minorHAnsi" w:cstheme="minorHAnsi"/>
          <w:bCs/>
          <w:color w:val="000000"/>
        </w:rPr>
      </w:pPr>
    </w:p>
    <w:p w14:paraId="356E9D39" w14:textId="77777777" w:rsidR="00CE6894" w:rsidRPr="00103937" w:rsidRDefault="001778C8" w:rsidP="001778C8">
      <w:pPr>
        <w:pStyle w:val="PargrafodaLista"/>
        <w:numPr>
          <w:ilvl w:val="1"/>
          <w:numId w:val="8"/>
        </w:numPr>
        <w:jc w:val="both"/>
        <w:rPr>
          <w:rFonts w:asciiTheme="minorHAnsi" w:hAnsiTheme="minorHAnsi" w:cstheme="minorHAnsi"/>
          <w:bCs/>
          <w:color w:val="000000"/>
        </w:rPr>
      </w:pPr>
      <w:r w:rsidRPr="00103937">
        <w:rPr>
          <w:rFonts w:asciiTheme="minorHAnsi" w:hAnsiTheme="minorHAnsi" w:cstheme="minorHAnsi"/>
          <w:b/>
          <w:bCs/>
          <w:color w:val="000000"/>
        </w:rPr>
        <w:t xml:space="preserve"> </w:t>
      </w:r>
      <w:r w:rsidR="00CE6894" w:rsidRPr="00103937">
        <w:rPr>
          <w:rFonts w:asciiTheme="minorHAnsi" w:hAnsiTheme="minorHAnsi" w:cstheme="minorHAnsi"/>
          <w:b/>
          <w:bCs/>
          <w:color w:val="000000"/>
        </w:rPr>
        <w:t xml:space="preserve">Disco Rígido de 04 </w:t>
      </w:r>
      <w:proofErr w:type="spellStart"/>
      <w:r w:rsidR="00CE6894" w:rsidRPr="00103937">
        <w:rPr>
          <w:rFonts w:asciiTheme="minorHAnsi" w:hAnsiTheme="minorHAnsi" w:cstheme="minorHAnsi"/>
          <w:b/>
          <w:bCs/>
          <w:color w:val="000000"/>
        </w:rPr>
        <w:t>Terabyte</w:t>
      </w:r>
      <w:proofErr w:type="spellEnd"/>
      <w:r w:rsidR="00CE6894" w:rsidRPr="00103937">
        <w:rPr>
          <w:rFonts w:asciiTheme="minorHAnsi" w:hAnsiTheme="minorHAnsi" w:cstheme="minorHAnsi"/>
          <w:b/>
          <w:bCs/>
          <w:color w:val="000000"/>
        </w:rPr>
        <w:t xml:space="preserve"> (04 TB):</w:t>
      </w:r>
      <w:r w:rsidR="00CE6894" w:rsidRPr="00103937">
        <w:rPr>
          <w:rFonts w:asciiTheme="minorHAnsi" w:hAnsiTheme="minorHAnsi" w:cstheme="minorHAnsi"/>
          <w:bCs/>
          <w:color w:val="000000"/>
        </w:rPr>
        <w:t xml:space="preserve"> Específico para sistemas de monitoramento </w:t>
      </w:r>
      <w:proofErr w:type="spellStart"/>
      <w:proofErr w:type="gramStart"/>
      <w:r w:rsidR="00CE6894" w:rsidRPr="00103937">
        <w:rPr>
          <w:rFonts w:asciiTheme="minorHAnsi" w:hAnsiTheme="minorHAnsi" w:cstheme="minorHAnsi"/>
          <w:bCs/>
          <w:color w:val="000000"/>
        </w:rPr>
        <w:t>CFTV;Deverão</w:t>
      </w:r>
      <w:proofErr w:type="spellEnd"/>
      <w:proofErr w:type="gramEnd"/>
      <w:r w:rsidR="00CE6894" w:rsidRPr="00103937">
        <w:rPr>
          <w:rFonts w:asciiTheme="minorHAnsi" w:hAnsiTheme="minorHAnsi" w:cstheme="minorHAnsi"/>
          <w:bCs/>
          <w:color w:val="000000"/>
        </w:rPr>
        <w:t xml:space="preserve"> ser aptos para a operação ininterrupta 24x7;Ter 3.5”, interface SATA com taxa de transferência de dados de 6Gb/s e velocidade de 5400 </w:t>
      </w:r>
      <w:proofErr w:type="spellStart"/>
      <w:r w:rsidR="00CE6894" w:rsidRPr="00103937">
        <w:rPr>
          <w:rFonts w:asciiTheme="minorHAnsi" w:hAnsiTheme="minorHAnsi" w:cstheme="minorHAnsi"/>
          <w:bCs/>
          <w:color w:val="000000"/>
        </w:rPr>
        <w:t>rpm;MTBF</w:t>
      </w:r>
      <w:proofErr w:type="spellEnd"/>
      <w:r w:rsidR="00CE6894" w:rsidRPr="00103937">
        <w:rPr>
          <w:rFonts w:asciiTheme="minorHAnsi" w:hAnsiTheme="minorHAnsi" w:cstheme="minorHAnsi"/>
          <w:bCs/>
          <w:color w:val="000000"/>
        </w:rPr>
        <w:t xml:space="preserve">&gt;800000 horas. Deverá possuir cache de 64MB ou maior; .Modelo de referência Western Digital </w:t>
      </w:r>
      <w:proofErr w:type="spellStart"/>
      <w:r w:rsidR="00CE6894" w:rsidRPr="00103937">
        <w:rPr>
          <w:rFonts w:asciiTheme="minorHAnsi" w:hAnsiTheme="minorHAnsi" w:cstheme="minorHAnsi"/>
          <w:bCs/>
          <w:color w:val="000000"/>
        </w:rPr>
        <w:t>Purple</w:t>
      </w:r>
      <w:proofErr w:type="spellEnd"/>
      <w:r w:rsidR="00CE6894" w:rsidRPr="00103937">
        <w:rPr>
          <w:rFonts w:asciiTheme="minorHAnsi" w:hAnsiTheme="minorHAnsi" w:cstheme="minorHAnsi"/>
          <w:bCs/>
          <w:color w:val="000000"/>
        </w:rPr>
        <w:t xml:space="preserve"> ou similar. Garantia mínima de 2 anos.</w:t>
      </w:r>
    </w:p>
    <w:p w14:paraId="6F925125" w14:textId="77777777" w:rsidR="00CE6894" w:rsidRPr="00103937" w:rsidRDefault="00CE6894" w:rsidP="00CE6894">
      <w:pPr>
        <w:pStyle w:val="PargrafodaLista"/>
        <w:jc w:val="both"/>
        <w:rPr>
          <w:rFonts w:asciiTheme="minorHAnsi" w:hAnsiTheme="minorHAnsi" w:cstheme="minorHAnsi"/>
          <w:bCs/>
          <w:color w:val="000000"/>
        </w:rPr>
      </w:pPr>
    </w:p>
    <w:p w14:paraId="5B3FF68B" w14:textId="77777777" w:rsidR="00CE6894" w:rsidRPr="00103937" w:rsidRDefault="001778C8" w:rsidP="001778C8">
      <w:pPr>
        <w:pStyle w:val="PargrafodaLista"/>
        <w:numPr>
          <w:ilvl w:val="1"/>
          <w:numId w:val="8"/>
        </w:numPr>
        <w:jc w:val="both"/>
        <w:rPr>
          <w:rFonts w:asciiTheme="minorHAnsi" w:hAnsiTheme="minorHAnsi" w:cstheme="minorHAnsi"/>
          <w:bCs/>
          <w:color w:val="000000"/>
        </w:rPr>
      </w:pPr>
      <w:r w:rsidRPr="00103937">
        <w:rPr>
          <w:rFonts w:asciiTheme="minorHAnsi" w:hAnsiTheme="minorHAnsi" w:cstheme="minorHAnsi"/>
          <w:b/>
          <w:bCs/>
          <w:color w:val="000000"/>
        </w:rPr>
        <w:t xml:space="preserve"> </w:t>
      </w:r>
      <w:r w:rsidR="00CE6894" w:rsidRPr="00103937">
        <w:rPr>
          <w:rFonts w:asciiTheme="minorHAnsi" w:hAnsiTheme="minorHAnsi" w:cstheme="minorHAnsi"/>
          <w:b/>
          <w:bCs/>
          <w:color w:val="000000"/>
        </w:rPr>
        <w:t>Disco Rígido de 08Terabytes (8 TB):</w:t>
      </w:r>
      <w:r w:rsidR="00CE6894" w:rsidRPr="00103937">
        <w:rPr>
          <w:rFonts w:asciiTheme="minorHAnsi" w:hAnsiTheme="minorHAnsi" w:cstheme="minorHAnsi"/>
          <w:bCs/>
          <w:color w:val="000000"/>
        </w:rPr>
        <w:t xml:space="preserve"> Específico para sistemas de monitoramento </w:t>
      </w:r>
      <w:proofErr w:type="spellStart"/>
      <w:proofErr w:type="gramStart"/>
      <w:r w:rsidR="00CE6894" w:rsidRPr="00103937">
        <w:rPr>
          <w:rFonts w:asciiTheme="minorHAnsi" w:hAnsiTheme="minorHAnsi" w:cstheme="minorHAnsi"/>
          <w:bCs/>
          <w:color w:val="000000"/>
        </w:rPr>
        <w:t>CFTV;Deverão</w:t>
      </w:r>
      <w:proofErr w:type="spellEnd"/>
      <w:proofErr w:type="gramEnd"/>
      <w:r w:rsidR="00CE6894" w:rsidRPr="00103937">
        <w:rPr>
          <w:rFonts w:asciiTheme="minorHAnsi" w:hAnsiTheme="minorHAnsi" w:cstheme="minorHAnsi"/>
          <w:bCs/>
          <w:color w:val="000000"/>
        </w:rPr>
        <w:t xml:space="preserve"> ser aptos para a operação ininterrupta 24x7;Ter 3.5”, interface SATA com taxa de transferência de dados de 6Gb/s e velocidade de 7200 rpm; MTBF&gt;800000 horas. Deverá possuir cache de 256MB ou maior; .Modelo de referência Western Digital </w:t>
      </w:r>
      <w:proofErr w:type="spellStart"/>
      <w:r w:rsidR="00CE6894" w:rsidRPr="00103937">
        <w:rPr>
          <w:rFonts w:asciiTheme="minorHAnsi" w:hAnsiTheme="minorHAnsi" w:cstheme="minorHAnsi"/>
          <w:bCs/>
          <w:color w:val="000000"/>
        </w:rPr>
        <w:t>Purple</w:t>
      </w:r>
      <w:proofErr w:type="spellEnd"/>
      <w:r w:rsidR="00CE6894" w:rsidRPr="00103937">
        <w:rPr>
          <w:rFonts w:asciiTheme="minorHAnsi" w:hAnsiTheme="minorHAnsi" w:cstheme="minorHAnsi"/>
          <w:bCs/>
          <w:color w:val="000000"/>
        </w:rPr>
        <w:t xml:space="preserve"> ou similar. Garantia mínima de 2 anos.</w:t>
      </w:r>
    </w:p>
    <w:p w14:paraId="3FE2274F" w14:textId="77777777" w:rsidR="00CE6894" w:rsidRPr="00103937" w:rsidRDefault="00CE6894" w:rsidP="00CE6894">
      <w:pPr>
        <w:pStyle w:val="PargrafodaLista"/>
        <w:rPr>
          <w:rFonts w:asciiTheme="minorHAnsi" w:hAnsiTheme="minorHAnsi" w:cstheme="minorHAnsi"/>
          <w:bCs/>
          <w:color w:val="000000"/>
        </w:rPr>
      </w:pPr>
    </w:p>
    <w:p w14:paraId="620AE25B" w14:textId="77777777" w:rsidR="00E9034A" w:rsidRPr="00103937" w:rsidRDefault="001778C8" w:rsidP="001778C8">
      <w:pPr>
        <w:pStyle w:val="PargrafodaLista"/>
        <w:numPr>
          <w:ilvl w:val="1"/>
          <w:numId w:val="8"/>
        </w:numPr>
        <w:jc w:val="both"/>
        <w:rPr>
          <w:rFonts w:asciiTheme="minorHAnsi" w:hAnsiTheme="minorHAnsi" w:cstheme="minorHAnsi"/>
          <w:bCs/>
          <w:color w:val="000000"/>
        </w:rPr>
      </w:pPr>
      <w:r w:rsidRPr="00103937">
        <w:rPr>
          <w:rFonts w:asciiTheme="minorHAnsi" w:hAnsiTheme="minorHAnsi" w:cstheme="minorHAnsi"/>
          <w:b/>
          <w:bCs/>
          <w:color w:val="000000"/>
        </w:rPr>
        <w:t xml:space="preserve"> </w:t>
      </w:r>
      <w:r w:rsidR="00CE6894" w:rsidRPr="00103937">
        <w:rPr>
          <w:rFonts w:asciiTheme="minorHAnsi" w:hAnsiTheme="minorHAnsi" w:cstheme="minorHAnsi"/>
          <w:b/>
          <w:bCs/>
          <w:color w:val="000000"/>
        </w:rPr>
        <w:t>Conversor Hub UTP para Coaxial Integrado com a alimentação das Câmeras</w:t>
      </w:r>
      <w:r w:rsidR="00CE6894" w:rsidRPr="00103937">
        <w:rPr>
          <w:rFonts w:asciiTheme="minorHAnsi" w:hAnsiTheme="minorHAnsi" w:cstheme="minorHAnsi"/>
          <w:color w:val="000000"/>
          <w:shd w:val="clear" w:color="auto" w:fill="FFFF00"/>
        </w:rPr>
        <w:t xml:space="preserve">: </w:t>
      </w:r>
      <w:r w:rsidR="00CE6894" w:rsidRPr="00103937">
        <w:rPr>
          <w:rFonts w:asciiTheme="minorHAnsi" w:hAnsiTheme="minorHAnsi" w:cstheme="minorHAnsi"/>
          <w:bCs/>
          <w:color w:val="000000"/>
        </w:rPr>
        <w:t xml:space="preserve">Completo com fonte (Tipo Power </w:t>
      </w:r>
      <w:proofErr w:type="spellStart"/>
      <w:r w:rsidR="00CE6894" w:rsidRPr="00103937">
        <w:rPr>
          <w:rFonts w:asciiTheme="minorHAnsi" w:hAnsiTheme="minorHAnsi" w:cstheme="minorHAnsi"/>
          <w:bCs/>
          <w:color w:val="000000"/>
        </w:rPr>
        <w:t>Balum</w:t>
      </w:r>
      <w:proofErr w:type="spellEnd"/>
      <w:r w:rsidR="00CE6894" w:rsidRPr="00103937">
        <w:rPr>
          <w:rFonts w:asciiTheme="minorHAnsi" w:hAnsiTheme="minorHAnsi" w:cstheme="minorHAnsi"/>
          <w:bCs/>
          <w:color w:val="000000"/>
        </w:rPr>
        <w:t>) para 16 câmeras até 300 metros com entradas RJ45 fêmea para pares trançados e saídas BNC fêmea fixas para cabo coaxial; Garantia mínima de 1ano.</w:t>
      </w:r>
    </w:p>
    <w:p w14:paraId="569AA309" w14:textId="77777777" w:rsidR="00CE6894" w:rsidRPr="00103937" w:rsidRDefault="00CE6894" w:rsidP="00CE6894">
      <w:pPr>
        <w:pStyle w:val="PargrafodaLista"/>
        <w:rPr>
          <w:rFonts w:asciiTheme="minorHAnsi" w:hAnsiTheme="minorHAnsi" w:cstheme="minorHAnsi"/>
          <w:bCs/>
          <w:color w:val="000000"/>
        </w:rPr>
      </w:pPr>
    </w:p>
    <w:p w14:paraId="056D7248" w14:textId="77777777" w:rsidR="00CE6894" w:rsidRPr="00103937" w:rsidRDefault="001778C8" w:rsidP="001778C8">
      <w:pPr>
        <w:pStyle w:val="PargrafodaLista"/>
        <w:numPr>
          <w:ilvl w:val="1"/>
          <w:numId w:val="8"/>
        </w:numPr>
        <w:jc w:val="both"/>
        <w:rPr>
          <w:rFonts w:asciiTheme="minorHAnsi" w:hAnsiTheme="minorHAnsi" w:cstheme="minorHAnsi"/>
          <w:bCs/>
          <w:color w:val="000000"/>
        </w:rPr>
      </w:pPr>
      <w:r w:rsidRPr="00103937">
        <w:rPr>
          <w:rFonts w:asciiTheme="minorHAnsi" w:hAnsiTheme="minorHAnsi" w:cstheme="minorHAnsi"/>
          <w:b/>
          <w:bCs/>
          <w:color w:val="000000"/>
        </w:rPr>
        <w:t xml:space="preserve"> </w:t>
      </w:r>
      <w:r w:rsidR="00CE6894" w:rsidRPr="00103937">
        <w:rPr>
          <w:rFonts w:asciiTheme="minorHAnsi" w:hAnsiTheme="minorHAnsi" w:cstheme="minorHAnsi"/>
          <w:b/>
          <w:bCs/>
          <w:color w:val="000000"/>
        </w:rPr>
        <w:t xml:space="preserve">Cabo adaptador injetor-separador </w:t>
      </w:r>
      <w:proofErr w:type="spellStart"/>
      <w:r w:rsidR="00CE6894" w:rsidRPr="00103937">
        <w:rPr>
          <w:rFonts w:asciiTheme="minorHAnsi" w:hAnsiTheme="minorHAnsi" w:cstheme="minorHAnsi"/>
          <w:b/>
          <w:bCs/>
          <w:color w:val="000000"/>
        </w:rPr>
        <w:t>PoE</w:t>
      </w:r>
      <w:proofErr w:type="spellEnd"/>
      <w:r w:rsidR="00CE6894" w:rsidRPr="00103937">
        <w:rPr>
          <w:rFonts w:asciiTheme="minorHAnsi" w:hAnsiTheme="minorHAnsi" w:cstheme="minorHAnsi"/>
          <w:b/>
          <w:bCs/>
          <w:color w:val="000000"/>
        </w:rPr>
        <w:t xml:space="preserve"> passivo</w:t>
      </w:r>
      <w:r w:rsidR="0078526D" w:rsidRPr="00103937">
        <w:rPr>
          <w:rFonts w:asciiTheme="minorHAnsi" w:hAnsiTheme="minorHAnsi" w:cstheme="minorHAnsi"/>
          <w:b/>
          <w:bCs/>
          <w:color w:val="222222"/>
        </w:rPr>
        <w:t xml:space="preserve">. </w:t>
      </w:r>
      <w:r w:rsidR="00CE6894" w:rsidRPr="00103937">
        <w:rPr>
          <w:rFonts w:asciiTheme="minorHAnsi" w:hAnsiTheme="minorHAnsi" w:cstheme="minorHAnsi"/>
          <w:b/>
          <w:bCs/>
          <w:color w:val="222222"/>
        </w:rPr>
        <w:t>U</w:t>
      </w:r>
      <w:r w:rsidR="00CE6894" w:rsidRPr="00103937">
        <w:rPr>
          <w:rFonts w:asciiTheme="minorHAnsi" w:hAnsiTheme="minorHAnsi" w:cstheme="minorHAnsi"/>
          <w:bCs/>
          <w:color w:val="000000"/>
        </w:rPr>
        <w:t xml:space="preserve">tilizado para alimentar câmeras que não são </w:t>
      </w:r>
      <w:proofErr w:type="spellStart"/>
      <w:r w:rsidR="00CE6894" w:rsidRPr="00103937">
        <w:rPr>
          <w:rFonts w:asciiTheme="minorHAnsi" w:hAnsiTheme="minorHAnsi" w:cstheme="minorHAnsi"/>
          <w:bCs/>
          <w:color w:val="000000"/>
        </w:rPr>
        <w:t>PoE</w:t>
      </w:r>
      <w:proofErr w:type="spellEnd"/>
      <w:r w:rsidR="00CE6894" w:rsidRPr="00103937">
        <w:rPr>
          <w:rFonts w:asciiTheme="minorHAnsi" w:hAnsiTheme="minorHAnsi" w:cstheme="minorHAnsi"/>
          <w:bCs/>
          <w:color w:val="000000"/>
        </w:rPr>
        <w:t xml:space="preserve"> transmitindo a energia pelo cabo CAT-5. Fornecidos aos pares: Um com </w:t>
      </w:r>
      <w:proofErr w:type="spellStart"/>
      <w:r w:rsidR="00CE6894" w:rsidRPr="00103937">
        <w:rPr>
          <w:rFonts w:asciiTheme="minorHAnsi" w:hAnsiTheme="minorHAnsi" w:cstheme="minorHAnsi"/>
          <w:bCs/>
          <w:color w:val="000000"/>
        </w:rPr>
        <w:t>femea</w:t>
      </w:r>
      <w:proofErr w:type="spellEnd"/>
      <w:r w:rsidR="00CE6894" w:rsidRPr="00103937">
        <w:rPr>
          <w:rFonts w:asciiTheme="minorHAnsi" w:hAnsiTheme="minorHAnsi" w:cstheme="minorHAnsi"/>
          <w:bCs/>
          <w:color w:val="000000"/>
        </w:rPr>
        <w:t xml:space="preserve"> P4 para conexão à fonte de alimentação </w:t>
      </w:r>
      <w:proofErr w:type="spellStart"/>
      <w:r w:rsidR="00CE6894" w:rsidRPr="00103937">
        <w:rPr>
          <w:rFonts w:asciiTheme="minorHAnsi" w:hAnsiTheme="minorHAnsi" w:cstheme="minorHAnsi"/>
          <w:bCs/>
          <w:color w:val="000000"/>
        </w:rPr>
        <w:t>alimentação</w:t>
      </w:r>
      <w:proofErr w:type="spellEnd"/>
      <w:r w:rsidR="00CE6894" w:rsidRPr="00103937">
        <w:rPr>
          <w:rFonts w:asciiTheme="minorHAnsi" w:hAnsiTheme="minorHAnsi" w:cstheme="minorHAnsi"/>
          <w:bCs/>
          <w:color w:val="000000"/>
        </w:rPr>
        <w:t xml:space="preserve"> e macho rj-45 para conexão no switch de rede. O outro com macho P4 para fornecer alimentação para a câmera e macho rj-45 para conectar na câmera. Garantia mínima de 1ano.</w:t>
      </w:r>
    </w:p>
    <w:p w14:paraId="52C5D7BF" w14:textId="77777777" w:rsidR="00E9034A" w:rsidRPr="00103937" w:rsidRDefault="00E9034A" w:rsidP="00E9034A">
      <w:pPr>
        <w:pStyle w:val="PargrafodaLista"/>
        <w:rPr>
          <w:rFonts w:asciiTheme="minorHAnsi" w:hAnsiTheme="minorHAnsi" w:cstheme="minorHAnsi"/>
          <w:bCs/>
          <w:color w:val="000000"/>
        </w:rPr>
      </w:pPr>
    </w:p>
    <w:p w14:paraId="0AF29EF2" w14:textId="77777777" w:rsidR="00E9034A" w:rsidRPr="00103937" w:rsidRDefault="001778C8" w:rsidP="001778C8">
      <w:pPr>
        <w:pStyle w:val="PargrafodaLista"/>
        <w:numPr>
          <w:ilvl w:val="1"/>
          <w:numId w:val="8"/>
        </w:numPr>
        <w:jc w:val="both"/>
        <w:rPr>
          <w:rFonts w:asciiTheme="minorHAnsi" w:hAnsiTheme="minorHAnsi" w:cstheme="minorHAnsi"/>
          <w:bCs/>
          <w:color w:val="000000"/>
        </w:rPr>
      </w:pPr>
      <w:r w:rsidRPr="00103937">
        <w:rPr>
          <w:rFonts w:asciiTheme="minorHAnsi" w:hAnsiTheme="minorHAnsi" w:cstheme="minorHAnsi"/>
          <w:b/>
          <w:bCs/>
          <w:color w:val="000000"/>
        </w:rPr>
        <w:t xml:space="preserve"> </w:t>
      </w:r>
      <w:r w:rsidR="00CE6894" w:rsidRPr="00103937">
        <w:rPr>
          <w:rFonts w:asciiTheme="minorHAnsi" w:hAnsiTheme="minorHAnsi" w:cstheme="minorHAnsi"/>
          <w:b/>
          <w:bCs/>
          <w:color w:val="000000"/>
        </w:rPr>
        <w:t xml:space="preserve">Bateria para </w:t>
      </w:r>
      <w:proofErr w:type="spellStart"/>
      <w:r w:rsidR="00CE6894" w:rsidRPr="00103937">
        <w:rPr>
          <w:rFonts w:asciiTheme="minorHAnsi" w:hAnsiTheme="minorHAnsi" w:cstheme="minorHAnsi"/>
          <w:b/>
          <w:bCs/>
          <w:color w:val="000000"/>
        </w:rPr>
        <w:t>NoBreak</w:t>
      </w:r>
      <w:proofErr w:type="spellEnd"/>
      <w:r w:rsidR="00CE6894" w:rsidRPr="00103937">
        <w:rPr>
          <w:rFonts w:asciiTheme="minorHAnsi" w:hAnsiTheme="minorHAnsi" w:cstheme="minorHAnsi"/>
          <w:bCs/>
          <w:color w:val="000000"/>
        </w:rPr>
        <w:t xml:space="preserve">. 12 volts, 9amp-hora, selada, operação até 50 graus centígrados, conector tipo terminal </w:t>
      </w:r>
      <w:proofErr w:type="spellStart"/>
      <w:r w:rsidR="00CE6894" w:rsidRPr="00103937">
        <w:rPr>
          <w:rFonts w:asciiTheme="minorHAnsi" w:hAnsiTheme="minorHAnsi" w:cstheme="minorHAnsi"/>
          <w:bCs/>
          <w:color w:val="000000"/>
        </w:rPr>
        <w:t>Faston</w:t>
      </w:r>
      <w:proofErr w:type="spellEnd"/>
      <w:r w:rsidR="00CE6894" w:rsidRPr="00103937">
        <w:rPr>
          <w:rFonts w:asciiTheme="minorHAnsi" w:hAnsiTheme="minorHAnsi" w:cstheme="minorHAnsi"/>
          <w:bCs/>
          <w:color w:val="000000"/>
        </w:rPr>
        <w:t xml:space="preserve"> F187 com posição D, Dimensões c</w:t>
      </w:r>
      <w:r w:rsidR="00CE6894" w:rsidRPr="00103937">
        <w:rPr>
          <w:rFonts w:asciiTheme="minorHAnsi" w:hAnsiTheme="minorHAnsi" w:cstheme="minorHAnsi"/>
          <w:color w:val="212121"/>
          <w:shd w:val="clear" w:color="auto" w:fill="FFFFFF"/>
        </w:rPr>
        <w:t>omprimento (mm): 151 - largura (mm): 65 - altura (mm).</w:t>
      </w:r>
      <w:r w:rsidR="00C74C0A" w:rsidRPr="00103937">
        <w:rPr>
          <w:rFonts w:asciiTheme="minorHAnsi" w:hAnsiTheme="minorHAnsi" w:cstheme="minorHAnsi"/>
          <w:color w:val="212121"/>
          <w:shd w:val="clear" w:color="auto" w:fill="FFFFFF"/>
        </w:rPr>
        <w:t xml:space="preserve"> Garantia 1 ano.</w:t>
      </w:r>
    </w:p>
    <w:p w14:paraId="18C85440" w14:textId="77777777" w:rsidR="00CE6894" w:rsidRPr="00103937" w:rsidRDefault="00CE6894" w:rsidP="00CE6894">
      <w:pPr>
        <w:pStyle w:val="PargrafodaLista"/>
        <w:ind w:left="360"/>
        <w:jc w:val="both"/>
        <w:rPr>
          <w:rFonts w:asciiTheme="minorHAnsi" w:hAnsiTheme="minorHAnsi" w:cstheme="minorHAnsi"/>
          <w:bCs/>
          <w:color w:val="000000" w:themeColor="text1"/>
        </w:rPr>
      </w:pPr>
    </w:p>
    <w:p w14:paraId="5854E6C7" w14:textId="77777777" w:rsidR="002D1820" w:rsidRPr="00103937" w:rsidRDefault="001778C8" w:rsidP="001778C8">
      <w:pPr>
        <w:pStyle w:val="PargrafodaLista"/>
        <w:numPr>
          <w:ilvl w:val="1"/>
          <w:numId w:val="8"/>
        </w:numPr>
        <w:jc w:val="both"/>
        <w:rPr>
          <w:rFonts w:asciiTheme="minorHAnsi" w:hAnsiTheme="minorHAnsi" w:cstheme="minorHAnsi"/>
          <w:bCs/>
          <w:color w:val="000000"/>
        </w:rPr>
      </w:pPr>
      <w:r w:rsidRPr="00103937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r w:rsidR="00CE6894" w:rsidRPr="00103937">
        <w:rPr>
          <w:rFonts w:asciiTheme="minorHAnsi" w:hAnsiTheme="minorHAnsi" w:cstheme="minorHAnsi"/>
          <w:b/>
          <w:bCs/>
          <w:color w:val="000000" w:themeColor="text1"/>
        </w:rPr>
        <w:t>Radio Antena TCP/IP RJ45:</w:t>
      </w:r>
      <w:r w:rsidR="00CE6894" w:rsidRPr="00103937">
        <w:rPr>
          <w:rFonts w:asciiTheme="minorHAnsi" w:hAnsiTheme="minorHAnsi" w:cstheme="minorHAnsi"/>
          <w:bCs/>
          <w:color w:val="000000" w:themeColor="text1"/>
        </w:rPr>
        <w:t>150Mbps 5Ghz 15 Km ponto-à-ponto completa com fonte e suporte, certificado pela Anatel; Garantia mínima de 1ano</w:t>
      </w:r>
      <w:r w:rsidR="001D3AB4" w:rsidRPr="00103937">
        <w:rPr>
          <w:rFonts w:asciiTheme="minorHAnsi" w:hAnsiTheme="minorHAnsi" w:cstheme="minorHAnsi"/>
          <w:bCs/>
          <w:color w:val="000000" w:themeColor="text1"/>
        </w:rPr>
        <w:t>.</w:t>
      </w:r>
    </w:p>
    <w:p w14:paraId="4C263DBA" w14:textId="77777777" w:rsidR="00CE6894" w:rsidRPr="00103937" w:rsidRDefault="00CE6894" w:rsidP="00CE6894">
      <w:pPr>
        <w:pStyle w:val="PargrafodaLista"/>
        <w:rPr>
          <w:rFonts w:asciiTheme="minorHAnsi" w:hAnsiTheme="minorHAnsi" w:cstheme="minorHAnsi"/>
          <w:bCs/>
          <w:color w:val="000000" w:themeColor="text1"/>
        </w:rPr>
      </w:pPr>
    </w:p>
    <w:p w14:paraId="721AF5D0" w14:textId="77777777" w:rsidR="00CE6894" w:rsidRPr="00103937" w:rsidRDefault="001778C8" w:rsidP="001778C8">
      <w:pPr>
        <w:pStyle w:val="PargrafodaLista"/>
        <w:numPr>
          <w:ilvl w:val="1"/>
          <w:numId w:val="8"/>
        </w:numPr>
        <w:jc w:val="both"/>
        <w:rPr>
          <w:rFonts w:asciiTheme="minorHAnsi" w:hAnsiTheme="minorHAnsi" w:cstheme="minorHAnsi"/>
          <w:bCs/>
          <w:color w:val="000000" w:themeColor="text1"/>
        </w:rPr>
      </w:pPr>
      <w:r w:rsidRPr="00103937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r w:rsidR="00CE6894" w:rsidRPr="00103937">
        <w:rPr>
          <w:rFonts w:asciiTheme="minorHAnsi" w:hAnsiTheme="minorHAnsi" w:cstheme="minorHAnsi"/>
          <w:b/>
          <w:bCs/>
          <w:color w:val="000000" w:themeColor="text1"/>
        </w:rPr>
        <w:t>Conversor de mídia:</w:t>
      </w:r>
      <w:r w:rsidR="00CE6894" w:rsidRPr="00103937">
        <w:rPr>
          <w:rFonts w:asciiTheme="minorHAnsi" w:hAnsiTheme="minorHAnsi" w:cstheme="minorHAnsi"/>
          <w:bCs/>
          <w:color w:val="000000" w:themeColor="text1"/>
        </w:rPr>
        <w:t xml:space="preserve"> 10/100/1000Base-T para 1000Base SX; Modo óptico Multimodo; </w:t>
      </w:r>
      <w:proofErr w:type="gramStart"/>
      <w:r w:rsidR="00CE6894" w:rsidRPr="00103937">
        <w:rPr>
          <w:rFonts w:asciiTheme="minorHAnsi" w:hAnsiTheme="minorHAnsi" w:cstheme="minorHAnsi"/>
          <w:bCs/>
          <w:color w:val="000000" w:themeColor="text1"/>
        </w:rPr>
        <w:t>Aceitar</w:t>
      </w:r>
      <w:proofErr w:type="gramEnd"/>
      <w:r w:rsidR="00CE6894" w:rsidRPr="00103937">
        <w:rPr>
          <w:rFonts w:asciiTheme="minorHAnsi" w:hAnsiTheme="minorHAnsi" w:cstheme="minorHAnsi"/>
          <w:bCs/>
          <w:color w:val="000000" w:themeColor="text1"/>
        </w:rPr>
        <w:t xml:space="preserve"> conexões par trançado RJ-45 10/100/1000 BASE T: UTP categoria 5; Oferecer porta óptica 1000 Base SX com conector SC Duplex; Garantia mínima de 1 ano.</w:t>
      </w:r>
      <w:r w:rsidR="00E9034A" w:rsidRPr="00103937">
        <w:rPr>
          <w:rFonts w:asciiTheme="minorHAnsi" w:hAnsiTheme="minorHAnsi" w:cstheme="minorHAnsi"/>
          <w:bCs/>
          <w:color w:val="000000" w:themeColor="text1"/>
        </w:rPr>
        <w:t xml:space="preserve"> </w:t>
      </w:r>
    </w:p>
    <w:p w14:paraId="0F552653" w14:textId="77777777" w:rsidR="002D1820" w:rsidRPr="00103937" w:rsidRDefault="002D1820" w:rsidP="002D1820">
      <w:pPr>
        <w:pStyle w:val="PargrafodaLista"/>
        <w:ind w:left="360"/>
        <w:jc w:val="both"/>
        <w:rPr>
          <w:rFonts w:asciiTheme="minorHAnsi" w:hAnsiTheme="minorHAnsi" w:cstheme="minorHAnsi"/>
          <w:bCs/>
          <w:color w:val="000000" w:themeColor="text1"/>
        </w:rPr>
      </w:pPr>
    </w:p>
    <w:p w14:paraId="50ABF812" w14:textId="77777777" w:rsidR="00CE6894" w:rsidRPr="00103937" w:rsidRDefault="00D60989" w:rsidP="001778C8">
      <w:pPr>
        <w:pStyle w:val="PargrafodaLista"/>
        <w:numPr>
          <w:ilvl w:val="1"/>
          <w:numId w:val="8"/>
        </w:numPr>
        <w:jc w:val="both"/>
        <w:rPr>
          <w:rFonts w:asciiTheme="minorHAnsi" w:hAnsiTheme="minorHAnsi" w:cstheme="minorHAnsi"/>
          <w:bCs/>
          <w:color w:val="000000" w:themeColor="text1"/>
        </w:rPr>
      </w:pPr>
      <w:r w:rsidRPr="00103937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r w:rsidR="00CE6894" w:rsidRPr="00103937">
        <w:rPr>
          <w:rFonts w:asciiTheme="minorHAnsi" w:hAnsiTheme="minorHAnsi" w:cstheme="minorHAnsi"/>
          <w:b/>
          <w:bCs/>
          <w:color w:val="000000" w:themeColor="text1"/>
        </w:rPr>
        <w:t xml:space="preserve">Roteador: </w:t>
      </w:r>
      <w:r w:rsidR="00CE6894" w:rsidRPr="00103937">
        <w:rPr>
          <w:rFonts w:asciiTheme="minorHAnsi" w:hAnsiTheme="minorHAnsi" w:cstheme="minorHAnsi"/>
          <w:bCs/>
          <w:color w:val="000000" w:themeColor="text1"/>
        </w:rPr>
        <w:t xml:space="preserve">Com 64MB de RAM, 8MB flash, 802.11AC, compatível com o </w:t>
      </w:r>
      <w:proofErr w:type="spellStart"/>
      <w:r w:rsidR="00CE6894" w:rsidRPr="00103937">
        <w:rPr>
          <w:rFonts w:asciiTheme="minorHAnsi" w:hAnsiTheme="minorHAnsi" w:cstheme="minorHAnsi"/>
          <w:bCs/>
          <w:color w:val="000000" w:themeColor="text1"/>
        </w:rPr>
        <w:t>OpenWRT</w:t>
      </w:r>
      <w:proofErr w:type="spellEnd"/>
      <w:r w:rsidR="00CE6894" w:rsidRPr="00103937">
        <w:rPr>
          <w:rFonts w:asciiTheme="minorHAnsi" w:hAnsiTheme="minorHAnsi" w:cstheme="minorHAnsi"/>
          <w:bCs/>
          <w:color w:val="000000" w:themeColor="text1"/>
        </w:rPr>
        <w:t xml:space="preserve">, CPU Single-Core. Para ser compatível com </w:t>
      </w:r>
      <w:proofErr w:type="spellStart"/>
      <w:r w:rsidR="00CE6894" w:rsidRPr="00103937">
        <w:rPr>
          <w:rFonts w:asciiTheme="minorHAnsi" w:hAnsiTheme="minorHAnsi" w:cstheme="minorHAnsi"/>
          <w:bCs/>
          <w:color w:val="000000" w:themeColor="text1"/>
        </w:rPr>
        <w:t>OpenWRT</w:t>
      </w:r>
      <w:proofErr w:type="spellEnd"/>
      <w:r w:rsidR="00CE6894" w:rsidRPr="00103937">
        <w:rPr>
          <w:rFonts w:asciiTheme="minorHAnsi" w:hAnsiTheme="minorHAnsi" w:cstheme="minorHAnsi"/>
          <w:bCs/>
          <w:color w:val="000000" w:themeColor="text1"/>
        </w:rPr>
        <w:t xml:space="preserve">, o equipamento deve estar na listagem: </w:t>
      </w:r>
      <w:hyperlink r:id="rId9" w:tgtFrame="_blank" w:history="1">
        <w:r w:rsidR="00CE6894" w:rsidRPr="00103937">
          <w:rPr>
            <w:rFonts w:asciiTheme="minorHAnsi" w:hAnsiTheme="minorHAnsi" w:cstheme="minorHAnsi"/>
            <w:bCs/>
            <w:color w:val="000000" w:themeColor="text1"/>
          </w:rPr>
          <w:t>https://openwrt.org/toh/start</w:t>
        </w:r>
      </w:hyperlink>
      <w:r w:rsidR="00CE6894" w:rsidRPr="00103937">
        <w:rPr>
          <w:rFonts w:asciiTheme="minorHAnsi" w:hAnsiTheme="minorHAnsi" w:cstheme="minorHAnsi"/>
          <w:bCs/>
          <w:color w:val="000000" w:themeColor="text1"/>
        </w:rPr>
        <w:t xml:space="preserve">. </w:t>
      </w:r>
      <w:proofErr w:type="spellStart"/>
      <w:r w:rsidR="00CE6894" w:rsidRPr="00103937">
        <w:rPr>
          <w:rFonts w:asciiTheme="minorHAnsi" w:hAnsiTheme="minorHAnsi" w:cstheme="minorHAnsi"/>
          <w:bCs/>
          <w:color w:val="000000" w:themeColor="text1"/>
        </w:rPr>
        <w:t>OpenWRT</w:t>
      </w:r>
      <w:proofErr w:type="spellEnd"/>
      <w:r w:rsidR="00CE6894" w:rsidRPr="00103937">
        <w:rPr>
          <w:rFonts w:asciiTheme="minorHAnsi" w:hAnsiTheme="minorHAnsi" w:cstheme="minorHAnsi"/>
          <w:bCs/>
          <w:color w:val="000000" w:themeColor="text1"/>
        </w:rPr>
        <w:t xml:space="preserve"> é um firmware para instalação em roteadores. </w:t>
      </w:r>
      <w:r w:rsidR="0013445F" w:rsidRPr="00103937">
        <w:rPr>
          <w:rFonts w:asciiTheme="minorHAnsi" w:hAnsiTheme="minorHAnsi" w:cstheme="minorHAnsi"/>
          <w:bCs/>
          <w:color w:val="000000" w:themeColor="text1"/>
        </w:rPr>
        <w:t>Garantia mínima de 1 ano.</w:t>
      </w:r>
    </w:p>
    <w:p w14:paraId="7058B409" w14:textId="77777777" w:rsidR="00CE6894" w:rsidRPr="00103937" w:rsidRDefault="00CE6894" w:rsidP="00CE6894">
      <w:pPr>
        <w:pStyle w:val="PargrafodaLista"/>
        <w:rPr>
          <w:rFonts w:asciiTheme="minorHAnsi" w:hAnsiTheme="minorHAnsi" w:cstheme="minorHAnsi"/>
          <w:bCs/>
          <w:color w:val="000000" w:themeColor="text1"/>
        </w:rPr>
      </w:pPr>
    </w:p>
    <w:p w14:paraId="15FFB3E2" w14:textId="77777777" w:rsidR="00CE6894" w:rsidRPr="00103937" w:rsidRDefault="00CE6894" w:rsidP="00CE6894">
      <w:pPr>
        <w:pStyle w:val="PargrafodaLista"/>
        <w:ind w:left="720"/>
        <w:jc w:val="both"/>
        <w:rPr>
          <w:rFonts w:asciiTheme="minorHAnsi" w:hAnsiTheme="minorHAnsi" w:cstheme="minorHAnsi"/>
          <w:b/>
          <w:bCs/>
          <w:color w:val="000000" w:themeColor="text1"/>
        </w:rPr>
      </w:pPr>
      <w:r w:rsidRPr="00103937">
        <w:rPr>
          <w:rFonts w:asciiTheme="minorHAnsi" w:hAnsiTheme="minorHAnsi" w:cstheme="minorHAnsi"/>
          <w:b/>
          <w:bCs/>
          <w:color w:val="000000" w:themeColor="text1"/>
        </w:rPr>
        <w:t>Modelos de referência:</w:t>
      </w:r>
    </w:p>
    <w:p w14:paraId="0DA4AD43" w14:textId="77777777" w:rsidR="00CE6894" w:rsidRPr="00103937" w:rsidRDefault="00CE6894" w:rsidP="00CE6894">
      <w:pPr>
        <w:pStyle w:val="PargrafodaLista"/>
        <w:rPr>
          <w:rFonts w:asciiTheme="minorHAnsi" w:hAnsiTheme="minorHAnsi" w:cstheme="minorHAnsi"/>
          <w:bCs/>
          <w:color w:val="000000" w:themeColor="text1"/>
        </w:rPr>
      </w:pPr>
    </w:p>
    <w:p w14:paraId="019793BF" w14:textId="77777777" w:rsidR="00CE6894" w:rsidRPr="00103937" w:rsidRDefault="00CE6894" w:rsidP="00CE6894">
      <w:pPr>
        <w:pStyle w:val="PargrafodaLista"/>
        <w:ind w:left="720"/>
        <w:jc w:val="both"/>
        <w:rPr>
          <w:rFonts w:ascii="Arial" w:hAnsi="Arial" w:cs="Arial"/>
          <w:bCs/>
          <w:color w:val="000000" w:themeColor="text1"/>
        </w:rPr>
      </w:pPr>
      <w:r w:rsidRPr="00103937">
        <w:rPr>
          <w:rFonts w:ascii="Arial" w:hAnsi="Arial" w:cs="Arial"/>
          <w:bCs/>
          <w:noProof/>
          <w:color w:val="000000" w:themeColor="text1"/>
        </w:rPr>
        <w:drawing>
          <wp:inline distT="0" distB="0" distL="0" distR="0" wp14:anchorId="5F00A8DE" wp14:editId="375B4476">
            <wp:extent cx="4146195" cy="1236269"/>
            <wp:effectExtent l="19050" t="0" r="6705" b="0"/>
            <wp:docPr id="3" name="Imagem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23613" t="37660" r="8634" b="263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195" cy="12362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F0BC6E7" w14:textId="77777777" w:rsidR="00CE6894" w:rsidRPr="00103937" w:rsidRDefault="00CE6894" w:rsidP="00CE6894">
      <w:pPr>
        <w:pStyle w:val="PargrafodaLista"/>
        <w:ind w:left="360"/>
        <w:jc w:val="both"/>
        <w:rPr>
          <w:rFonts w:ascii="Arial" w:hAnsi="Arial" w:cs="Arial"/>
          <w:b/>
          <w:bCs/>
          <w:color w:val="000000" w:themeColor="text1"/>
        </w:rPr>
      </w:pPr>
    </w:p>
    <w:p w14:paraId="71DA4E74" w14:textId="77777777" w:rsidR="00F03BF6" w:rsidRPr="00D60989" w:rsidRDefault="00D60989">
      <w:pPr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 w:rsidRPr="00103937">
        <w:rPr>
          <w:rFonts w:ascii="Arial" w:hAnsi="Arial" w:cs="Arial"/>
          <w:b/>
          <w:bCs/>
          <w:color w:val="000000"/>
          <w:sz w:val="18"/>
          <w:szCs w:val="18"/>
        </w:rPr>
        <w:t>------------------------------------------------------------------------------------------------------------------------</w:t>
      </w:r>
    </w:p>
    <w:sectPr w:rsidR="00F03BF6" w:rsidRPr="00D60989" w:rsidSect="00F03BF6">
      <w:headerReference w:type="default" r:id="rId11"/>
      <w:pgSz w:w="11906" w:h="16838"/>
      <w:pgMar w:top="1701" w:right="1134" w:bottom="1134" w:left="1134" w:header="720" w:footer="0" w:gutter="0"/>
      <w:cols w:space="720"/>
      <w:formProt w:val="0"/>
      <w:docGrid w:linePitch="272" w:charSpace="16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513CD" w14:textId="77777777" w:rsidR="006D14DF" w:rsidRDefault="006D14DF" w:rsidP="00F03BF6">
      <w:r>
        <w:separator/>
      </w:r>
    </w:p>
  </w:endnote>
  <w:endnote w:type="continuationSeparator" w:id="0">
    <w:p w14:paraId="2EEE52BD" w14:textId="77777777" w:rsidR="006D14DF" w:rsidRDefault="006D14DF" w:rsidP="00F03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cofont_Spranq_eco_Sans">
    <w:altName w:val="Calibri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1973D3" w14:textId="77777777" w:rsidR="006D14DF" w:rsidRDefault="006D14DF" w:rsidP="00F03BF6">
      <w:r>
        <w:separator/>
      </w:r>
    </w:p>
  </w:footnote>
  <w:footnote w:type="continuationSeparator" w:id="0">
    <w:p w14:paraId="67CB4191" w14:textId="77777777" w:rsidR="006D14DF" w:rsidRDefault="006D14DF" w:rsidP="00F03B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8D5E0" w14:textId="77777777" w:rsidR="00E7692D" w:rsidRDefault="00E7692D" w:rsidP="00E7692D">
    <w:pPr>
      <w:pStyle w:val="Cabealho10"/>
      <w:jc w:val="right"/>
      <w:rPr>
        <w:rFonts w:ascii="Verdana" w:hAnsi="Verdana"/>
        <w:sz w:val="16"/>
        <w:szCs w:val="16"/>
      </w:rPr>
    </w:pPr>
    <w:r>
      <w:rPr>
        <w:noProof/>
      </w:rPr>
      <w:drawing>
        <wp:anchor distT="0" distB="0" distL="0" distR="0" simplePos="0" relativeHeight="251659264" behindDoc="1" locked="0" layoutInCell="0" allowOverlap="1" wp14:anchorId="68A54D3D" wp14:editId="28911C3E">
          <wp:simplePos x="0" y="0"/>
          <wp:positionH relativeFrom="column">
            <wp:posOffset>48260</wp:posOffset>
          </wp:positionH>
          <wp:positionV relativeFrom="paragraph">
            <wp:posOffset>45085</wp:posOffset>
          </wp:positionV>
          <wp:extent cx="685800" cy="370840"/>
          <wp:effectExtent l="0" t="0" r="0" b="0"/>
          <wp:wrapNone/>
          <wp:docPr id="2" name="Figura32" descr="Uma imagem contendo clip-art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gura32" descr="Uma imagem contendo clip-art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370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0288" behindDoc="1" locked="0" layoutInCell="0" allowOverlap="1" wp14:anchorId="61F52C65" wp14:editId="15B50F89">
          <wp:simplePos x="0" y="0"/>
          <wp:positionH relativeFrom="column">
            <wp:posOffset>2589530</wp:posOffset>
          </wp:positionH>
          <wp:positionV relativeFrom="paragraph">
            <wp:posOffset>-54610</wp:posOffset>
          </wp:positionV>
          <wp:extent cx="583565" cy="498475"/>
          <wp:effectExtent l="0" t="0" r="0" b="0"/>
          <wp:wrapSquare wrapText="largest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83565" cy="498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Verdana" w:hAnsi="Verdana"/>
        <w:sz w:val="16"/>
        <w:szCs w:val="16"/>
      </w:rPr>
      <w:t>Fls.__________</w:t>
    </w:r>
  </w:p>
  <w:p w14:paraId="0C01CD91" w14:textId="45474D24" w:rsidR="00F03BF6" w:rsidRDefault="00E7692D" w:rsidP="00E7692D">
    <w:pPr>
      <w:pStyle w:val="Cabealho10"/>
      <w:jc w:val="right"/>
      <w:rPr>
        <w:rFonts w:ascii="Verdana" w:hAnsi="Verdana"/>
        <w:color w:val="000000"/>
        <w:sz w:val="16"/>
        <w:szCs w:val="16"/>
        <w:shd w:val="clear" w:color="auto" w:fill="FFFF00"/>
      </w:rPr>
    </w:pPr>
    <w:r>
      <w:rPr>
        <w:rFonts w:ascii="Verdana" w:hAnsi="Verdana"/>
        <w:color w:val="000000"/>
        <w:sz w:val="16"/>
        <w:szCs w:val="16"/>
      </w:rPr>
      <w:t xml:space="preserve">Processo n.º </w:t>
    </w:r>
    <w:r w:rsidR="00E16C3A" w:rsidRPr="00972DC9">
      <w:rPr>
        <w:rFonts w:ascii="Verdana" w:eastAsia="Verdana" w:hAnsi="Verdana" w:cs="Verdana"/>
        <w:color w:val="000000"/>
        <w:sz w:val="16"/>
        <w:szCs w:val="16"/>
      </w:rPr>
      <w:t>23069.168420/2021-36</w:t>
    </w:r>
  </w:p>
  <w:p w14:paraId="3C37E953" w14:textId="77777777" w:rsidR="00E7692D" w:rsidRDefault="00E7692D" w:rsidP="00E7692D">
    <w:pPr>
      <w:pStyle w:val="Cabealho10"/>
      <w:jc w:val="right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B1C3D"/>
    <w:multiLevelType w:val="multilevel"/>
    <w:tmpl w:val="39828392"/>
    <w:lvl w:ilvl="0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14885711"/>
    <w:multiLevelType w:val="multilevel"/>
    <w:tmpl w:val="BDD877F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" w15:restartNumberingAfterBreak="0">
    <w:nsid w:val="180A7562"/>
    <w:multiLevelType w:val="multilevel"/>
    <w:tmpl w:val="1986895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3" w15:restartNumberingAfterBreak="0">
    <w:nsid w:val="43EC09BD"/>
    <w:multiLevelType w:val="multilevel"/>
    <w:tmpl w:val="B98EEDE0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cs="Arial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Arial" w:eastAsia="Times New Roman" w:hAnsi="Arial" w:cs="Arial" w:hint="default"/>
        <w:b/>
        <w:bCs/>
        <w:i w:val="0"/>
        <w:color w:val="000000"/>
        <w:kern w:val="0"/>
        <w:sz w:val="18"/>
        <w:szCs w:val="18"/>
        <w:lang w:val="pt-BR" w:eastAsia="pt-BR" w:bidi="ar-SA"/>
      </w:rPr>
    </w:lvl>
    <w:lvl w:ilvl="2">
      <w:start w:val="1"/>
      <w:numFmt w:val="decimal"/>
      <w:lvlText w:val="%1.%2.%3."/>
      <w:lvlJc w:val="left"/>
      <w:pPr>
        <w:tabs>
          <w:tab w:val="num" w:pos="142"/>
        </w:tabs>
        <w:ind w:left="142" w:firstLine="0"/>
      </w:pPr>
      <w:rPr>
        <w:rFonts w:ascii="Arial" w:hAnsi="Arial" w:cs="Arial" w:hint="default"/>
        <w:b w:val="0"/>
        <w:i w:val="0"/>
        <w:strike w:val="0"/>
        <w:dstrike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09"/>
        </w:tabs>
        <w:ind w:left="1418" w:firstLine="0"/>
      </w:pPr>
      <w:rPr>
        <w:rFonts w:ascii="Arial" w:hAnsi="Arial" w:cs="Arial" w:hint="default"/>
        <w:b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5"/>
        </w:tabs>
        <w:ind w:left="223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5"/>
        </w:tabs>
        <w:ind w:left="274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5"/>
        </w:tabs>
        <w:ind w:left="324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5"/>
        </w:tabs>
        <w:ind w:left="374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5"/>
        </w:tabs>
        <w:ind w:left="4325" w:hanging="1440"/>
      </w:pPr>
      <w:rPr>
        <w:rFonts w:hint="default"/>
      </w:rPr>
    </w:lvl>
  </w:abstractNum>
  <w:abstractNum w:abstractNumId="4" w15:restartNumberingAfterBreak="0">
    <w:nsid w:val="60C6443F"/>
    <w:multiLevelType w:val="multilevel"/>
    <w:tmpl w:val="B98EEDE0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cs="Arial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Arial" w:eastAsia="Times New Roman" w:hAnsi="Arial" w:cs="Arial" w:hint="default"/>
        <w:b/>
        <w:bCs/>
        <w:i w:val="0"/>
        <w:color w:val="000000"/>
        <w:kern w:val="0"/>
        <w:sz w:val="18"/>
        <w:szCs w:val="18"/>
        <w:lang w:val="pt-BR" w:eastAsia="pt-BR" w:bidi="ar-SA"/>
      </w:rPr>
    </w:lvl>
    <w:lvl w:ilvl="2">
      <w:start w:val="1"/>
      <w:numFmt w:val="decimal"/>
      <w:lvlText w:val="%1.%2.%3."/>
      <w:lvlJc w:val="left"/>
      <w:pPr>
        <w:tabs>
          <w:tab w:val="num" w:pos="142"/>
        </w:tabs>
        <w:ind w:left="142" w:firstLine="0"/>
      </w:pPr>
      <w:rPr>
        <w:rFonts w:ascii="Arial" w:hAnsi="Arial" w:cs="Arial" w:hint="default"/>
        <w:b w:val="0"/>
        <w:i w:val="0"/>
        <w:strike w:val="0"/>
        <w:dstrike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09"/>
        </w:tabs>
        <w:ind w:left="1418" w:firstLine="0"/>
      </w:pPr>
      <w:rPr>
        <w:rFonts w:ascii="Arial" w:hAnsi="Arial" w:cs="Arial" w:hint="default"/>
        <w:b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5"/>
        </w:tabs>
        <w:ind w:left="223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5"/>
        </w:tabs>
        <w:ind w:left="274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5"/>
        </w:tabs>
        <w:ind w:left="324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5"/>
        </w:tabs>
        <w:ind w:left="374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5"/>
        </w:tabs>
        <w:ind w:left="4325" w:hanging="1440"/>
      </w:pPr>
      <w:rPr>
        <w:rFonts w:hint="default"/>
      </w:rPr>
    </w:lvl>
  </w:abstractNum>
  <w:abstractNum w:abstractNumId="5" w15:restartNumberingAfterBreak="0">
    <w:nsid w:val="62E41107"/>
    <w:multiLevelType w:val="multilevel"/>
    <w:tmpl w:val="B98EEDE0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cs="Arial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Arial" w:eastAsia="Times New Roman" w:hAnsi="Arial" w:cs="Arial"/>
        <w:b/>
        <w:bCs/>
        <w:i w:val="0"/>
        <w:color w:val="000000"/>
        <w:kern w:val="0"/>
        <w:sz w:val="18"/>
        <w:szCs w:val="18"/>
        <w:lang w:val="pt-BR" w:eastAsia="pt-BR" w:bidi="ar-SA"/>
      </w:rPr>
    </w:lvl>
    <w:lvl w:ilvl="2">
      <w:start w:val="1"/>
      <w:numFmt w:val="decimal"/>
      <w:lvlText w:val="%1.%2.%3."/>
      <w:lvlJc w:val="left"/>
      <w:pPr>
        <w:tabs>
          <w:tab w:val="num" w:pos="142"/>
        </w:tabs>
        <w:ind w:left="142" w:firstLine="0"/>
      </w:pPr>
      <w:rPr>
        <w:rFonts w:ascii="Arial" w:hAnsi="Arial" w:cs="Arial"/>
        <w:b w:val="0"/>
        <w:i w:val="0"/>
        <w:strike w:val="0"/>
        <w:dstrike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09"/>
        </w:tabs>
        <w:ind w:left="1418" w:firstLine="0"/>
      </w:pPr>
      <w:rPr>
        <w:rFonts w:ascii="Arial" w:hAnsi="Arial" w:cs="Arial"/>
        <w:b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5"/>
        </w:tabs>
        <w:ind w:left="2237" w:hanging="792"/>
      </w:pPr>
    </w:lvl>
    <w:lvl w:ilvl="5">
      <w:start w:val="1"/>
      <w:numFmt w:val="decimal"/>
      <w:lvlText w:val="%1.%2.%3.%4.%5.%6."/>
      <w:lvlJc w:val="left"/>
      <w:pPr>
        <w:tabs>
          <w:tab w:val="num" w:pos="3245"/>
        </w:tabs>
        <w:ind w:left="2741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5"/>
        </w:tabs>
        <w:ind w:left="3245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5"/>
        </w:tabs>
        <w:ind w:left="3749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5"/>
        </w:tabs>
        <w:ind w:left="4325" w:hanging="1440"/>
      </w:pPr>
    </w:lvl>
  </w:abstractNum>
  <w:abstractNum w:abstractNumId="6" w15:restartNumberingAfterBreak="0">
    <w:nsid w:val="64987A3C"/>
    <w:multiLevelType w:val="multilevel"/>
    <w:tmpl w:val="683AE6B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709D0225"/>
    <w:multiLevelType w:val="multilevel"/>
    <w:tmpl w:val="099889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0"/>
  </w:num>
  <w:num w:numId="5">
    <w:abstractNumId w:val="3"/>
  </w:num>
  <w:num w:numId="6">
    <w:abstractNumId w:val="4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3BF6"/>
    <w:rsid w:val="00062B02"/>
    <w:rsid w:val="00090E67"/>
    <w:rsid w:val="000A2EB4"/>
    <w:rsid w:val="000A36D3"/>
    <w:rsid w:val="000F5595"/>
    <w:rsid w:val="00103937"/>
    <w:rsid w:val="0013445F"/>
    <w:rsid w:val="001740D0"/>
    <w:rsid w:val="001778C8"/>
    <w:rsid w:val="001A6A99"/>
    <w:rsid w:val="001D3AB4"/>
    <w:rsid w:val="001F59EF"/>
    <w:rsid w:val="00201317"/>
    <w:rsid w:val="002950F2"/>
    <w:rsid w:val="002A2AF7"/>
    <w:rsid w:val="002D1820"/>
    <w:rsid w:val="002F1B35"/>
    <w:rsid w:val="0033032D"/>
    <w:rsid w:val="003663DA"/>
    <w:rsid w:val="0040480A"/>
    <w:rsid w:val="004311B5"/>
    <w:rsid w:val="004314F1"/>
    <w:rsid w:val="004B7AAA"/>
    <w:rsid w:val="004D60B3"/>
    <w:rsid w:val="00582661"/>
    <w:rsid w:val="005B7DF0"/>
    <w:rsid w:val="00674C23"/>
    <w:rsid w:val="006D14DF"/>
    <w:rsid w:val="007072AD"/>
    <w:rsid w:val="00765BDB"/>
    <w:rsid w:val="00777A41"/>
    <w:rsid w:val="0078526D"/>
    <w:rsid w:val="00793229"/>
    <w:rsid w:val="009345DC"/>
    <w:rsid w:val="0098396A"/>
    <w:rsid w:val="00A12371"/>
    <w:rsid w:val="00A4450E"/>
    <w:rsid w:val="00A55E77"/>
    <w:rsid w:val="00AC2D79"/>
    <w:rsid w:val="00AE7E92"/>
    <w:rsid w:val="00BA0BE8"/>
    <w:rsid w:val="00C74C0A"/>
    <w:rsid w:val="00C961D7"/>
    <w:rsid w:val="00CA1DBA"/>
    <w:rsid w:val="00CC7EBE"/>
    <w:rsid w:val="00CE6894"/>
    <w:rsid w:val="00D02ECA"/>
    <w:rsid w:val="00D04B4B"/>
    <w:rsid w:val="00D3411C"/>
    <w:rsid w:val="00D60989"/>
    <w:rsid w:val="00D624B3"/>
    <w:rsid w:val="00E16C3A"/>
    <w:rsid w:val="00E65C56"/>
    <w:rsid w:val="00E7692D"/>
    <w:rsid w:val="00E9034A"/>
    <w:rsid w:val="00EF16A7"/>
    <w:rsid w:val="00F03BF6"/>
    <w:rsid w:val="00F24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511417"/>
  <w15:docId w15:val="{75436ABA-EF14-4A25-B0BC-440B10D93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2F1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har"/>
    <w:qFormat/>
    <w:rsid w:val="003A2F19"/>
    <w:pPr>
      <w:keepNext/>
      <w:jc w:val="center"/>
      <w:outlineLvl w:val="0"/>
    </w:pPr>
    <w:rPr>
      <w:rFonts w:ascii="Arial" w:hAnsi="Arial"/>
      <w:b/>
      <w:sz w:val="24"/>
    </w:rPr>
  </w:style>
  <w:style w:type="paragraph" w:customStyle="1" w:styleId="Ttulo21">
    <w:name w:val="Título 21"/>
    <w:basedOn w:val="Normal"/>
    <w:next w:val="Normal"/>
    <w:qFormat/>
    <w:rsid w:val="003A2F19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  <w:outlineLvl w:val="1"/>
    </w:pPr>
    <w:rPr>
      <w:b/>
      <w:i/>
      <w:sz w:val="28"/>
    </w:rPr>
  </w:style>
  <w:style w:type="paragraph" w:customStyle="1" w:styleId="Ttulo31">
    <w:name w:val="Título 31"/>
    <w:basedOn w:val="Normal"/>
    <w:next w:val="Normal"/>
    <w:qFormat/>
    <w:rsid w:val="003A2F19"/>
    <w:pPr>
      <w:keepNext/>
      <w:jc w:val="center"/>
      <w:outlineLvl w:val="2"/>
    </w:pPr>
    <w:rPr>
      <w:sz w:val="24"/>
    </w:rPr>
  </w:style>
  <w:style w:type="paragraph" w:customStyle="1" w:styleId="Ttulo41">
    <w:name w:val="Título 41"/>
    <w:basedOn w:val="Normal"/>
    <w:next w:val="Normal"/>
    <w:qFormat/>
    <w:rsid w:val="003A2F19"/>
    <w:pPr>
      <w:keepNext/>
      <w:jc w:val="center"/>
      <w:outlineLvl w:val="3"/>
    </w:pPr>
    <w:rPr>
      <w:b/>
      <w:color w:val="FF0000"/>
      <w:sz w:val="24"/>
    </w:rPr>
  </w:style>
  <w:style w:type="paragraph" w:customStyle="1" w:styleId="Ttulo51">
    <w:name w:val="Título 51"/>
    <w:basedOn w:val="Normal"/>
    <w:next w:val="Normal"/>
    <w:qFormat/>
    <w:rsid w:val="003A2F19"/>
    <w:pPr>
      <w:keepNext/>
      <w:jc w:val="center"/>
      <w:outlineLvl w:val="4"/>
    </w:pPr>
    <w:rPr>
      <w:i/>
      <w:sz w:val="24"/>
    </w:rPr>
  </w:style>
  <w:style w:type="paragraph" w:customStyle="1" w:styleId="Ttulo61">
    <w:name w:val="Título 61"/>
    <w:basedOn w:val="Normal"/>
    <w:next w:val="Normal"/>
    <w:qFormat/>
    <w:rsid w:val="003A2F19"/>
    <w:pPr>
      <w:keepNext/>
      <w:jc w:val="center"/>
      <w:outlineLvl w:val="5"/>
    </w:pPr>
    <w:rPr>
      <w:b/>
      <w:i/>
      <w:sz w:val="24"/>
    </w:rPr>
  </w:style>
  <w:style w:type="paragraph" w:customStyle="1" w:styleId="Ttulo71">
    <w:name w:val="Título 71"/>
    <w:basedOn w:val="Normal"/>
    <w:next w:val="Normal"/>
    <w:qFormat/>
    <w:rsid w:val="003A2F19"/>
    <w:pPr>
      <w:keepNext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jc w:val="both"/>
      <w:outlineLvl w:val="6"/>
    </w:pPr>
    <w:rPr>
      <w:rFonts w:ascii="Arial" w:hAnsi="Arial"/>
      <w:b/>
      <w:sz w:val="22"/>
      <w:u w:val="single"/>
    </w:rPr>
  </w:style>
  <w:style w:type="paragraph" w:customStyle="1" w:styleId="Ttulo81">
    <w:name w:val="Título 81"/>
    <w:basedOn w:val="Normal"/>
    <w:next w:val="Normal"/>
    <w:qFormat/>
    <w:rsid w:val="003A2F19"/>
    <w:pPr>
      <w:keepNext/>
      <w:jc w:val="both"/>
      <w:outlineLvl w:val="7"/>
    </w:pPr>
    <w:rPr>
      <w:b/>
      <w:sz w:val="24"/>
    </w:rPr>
  </w:style>
  <w:style w:type="paragraph" w:customStyle="1" w:styleId="Ttulo91">
    <w:name w:val="Título 91"/>
    <w:basedOn w:val="Normal"/>
    <w:next w:val="Recuonormal"/>
    <w:qFormat/>
    <w:rsid w:val="003A2F19"/>
    <w:pPr>
      <w:tabs>
        <w:tab w:val="left" w:pos="360"/>
      </w:tabs>
      <w:outlineLvl w:val="8"/>
    </w:pPr>
    <w:rPr>
      <w:i/>
      <w:lang w:val="pt-PT"/>
    </w:rPr>
  </w:style>
  <w:style w:type="character" w:styleId="Nmerodepgina">
    <w:name w:val="page number"/>
    <w:basedOn w:val="Fontepargpadro"/>
    <w:qFormat/>
    <w:rsid w:val="003A2F19"/>
  </w:style>
  <w:style w:type="character" w:customStyle="1" w:styleId="LinkdaInternet">
    <w:name w:val="Link da Internet"/>
    <w:basedOn w:val="Fontepargpadro"/>
    <w:uiPriority w:val="99"/>
    <w:unhideWhenUsed/>
    <w:rsid w:val="006375A3"/>
    <w:rPr>
      <w:color w:val="0563C1" w:themeColor="hyperlink"/>
      <w:u w:val="single"/>
    </w:rPr>
  </w:style>
  <w:style w:type="character" w:styleId="Forte">
    <w:name w:val="Strong"/>
    <w:uiPriority w:val="22"/>
    <w:qFormat/>
    <w:rsid w:val="008F49CC"/>
    <w:rPr>
      <w:b/>
      <w:bCs/>
    </w:rPr>
  </w:style>
  <w:style w:type="character" w:customStyle="1" w:styleId="CabealhoChar">
    <w:name w:val="Cabeçalho Char"/>
    <w:link w:val="Cabealho1"/>
    <w:semiHidden/>
    <w:qFormat/>
    <w:rsid w:val="006F692D"/>
    <w:rPr>
      <w:lang w:val="pt-BR" w:eastAsia="pt-BR" w:bidi="ar-SA"/>
    </w:rPr>
  </w:style>
  <w:style w:type="character" w:customStyle="1" w:styleId="Corpodetexto3Char">
    <w:name w:val="Corpo de texto 3 Char"/>
    <w:link w:val="Corpodetexto3"/>
    <w:uiPriority w:val="99"/>
    <w:qFormat/>
    <w:rsid w:val="00F37084"/>
    <w:rPr>
      <w:rFonts w:ascii="Arial" w:hAnsi="Arial"/>
      <w:sz w:val="24"/>
    </w:rPr>
  </w:style>
  <w:style w:type="character" w:customStyle="1" w:styleId="Ttulo1Char">
    <w:name w:val="Título 1 Char"/>
    <w:link w:val="Ttulo11"/>
    <w:qFormat/>
    <w:rsid w:val="008B3A1D"/>
    <w:rPr>
      <w:rFonts w:ascii="Arial" w:hAnsi="Arial"/>
      <w:b/>
      <w:sz w:val="24"/>
    </w:rPr>
  </w:style>
  <w:style w:type="character" w:customStyle="1" w:styleId="Corpodetexto2Char">
    <w:name w:val="Corpo de texto 2 Char"/>
    <w:link w:val="Corpodetexto2"/>
    <w:qFormat/>
    <w:rsid w:val="008B3A1D"/>
    <w:rPr>
      <w:rFonts w:ascii="Arial" w:hAnsi="Arial"/>
    </w:rPr>
  </w:style>
  <w:style w:type="character" w:styleId="Refdecomentrio">
    <w:name w:val="annotation reference"/>
    <w:uiPriority w:val="99"/>
    <w:semiHidden/>
    <w:unhideWhenUsed/>
    <w:qFormat/>
    <w:rsid w:val="008D2530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8D2530"/>
  </w:style>
  <w:style w:type="character" w:customStyle="1" w:styleId="AssuntodocomentrioChar">
    <w:name w:val="Assunto do comentário Char"/>
    <w:link w:val="Assuntodocomentrio"/>
    <w:uiPriority w:val="99"/>
    <w:semiHidden/>
    <w:qFormat/>
    <w:rsid w:val="008D2530"/>
    <w:rPr>
      <w:b/>
      <w:bCs/>
    </w:rPr>
  </w:style>
  <w:style w:type="character" w:styleId="TtulodoLivro">
    <w:name w:val="Book Title"/>
    <w:uiPriority w:val="33"/>
    <w:qFormat/>
    <w:rsid w:val="004F3A45"/>
    <w:rPr>
      <w:b/>
      <w:bCs/>
      <w:smallCaps/>
      <w:spacing w:val="5"/>
    </w:rPr>
  </w:style>
  <w:style w:type="character" w:customStyle="1" w:styleId="TtuloChar">
    <w:name w:val="Título Char"/>
    <w:link w:val="Ttulo"/>
    <w:qFormat/>
    <w:rsid w:val="002B58E1"/>
    <w:rPr>
      <w:rFonts w:ascii="Arial" w:hAnsi="Arial"/>
      <w:sz w:val="24"/>
    </w:rPr>
  </w:style>
  <w:style w:type="character" w:customStyle="1" w:styleId="TextosemFormataoChar">
    <w:name w:val="Texto sem Formatação Char"/>
    <w:link w:val="TextosemFormatao"/>
    <w:qFormat/>
    <w:rsid w:val="00600403"/>
    <w:rPr>
      <w:rFonts w:ascii="Courier New" w:hAnsi="Courier New"/>
    </w:rPr>
  </w:style>
  <w:style w:type="character" w:styleId="nfase">
    <w:name w:val="Emphasis"/>
    <w:uiPriority w:val="20"/>
    <w:qFormat/>
    <w:rsid w:val="00183CE6"/>
    <w:rPr>
      <w:i/>
      <w:iCs/>
    </w:rPr>
  </w:style>
  <w:style w:type="character" w:customStyle="1" w:styleId="PargrafodaListaChar">
    <w:name w:val="Parágrafo da Lista Char"/>
    <w:aliases w:val="Segundo Char,Due date Char"/>
    <w:link w:val="PargrafodaLista"/>
    <w:uiPriority w:val="34"/>
    <w:qFormat/>
    <w:locked/>
    <w:rsid w:val="0054530A"/>
  </w:style>
  <w:style w:type="character" w:customStyle="1" w:styleId="Linkdainternetvisitado">
    <w:name w:val="Link da internet visitado"/>
    <w:uiPriority w:val="99"/>
    <w:semiHidden/>
    <w:unhideWhenUsed/>
    <w:rsid w:val="00DA0F19"/>
    <w:rPr>
      <w:color w:val="800080"/>
      <w:u w:val="single"/>
    </w:rPr>
  </w:style>
  <w:style w:type="character" w:customStyle="1" w:styleId="StandardChar">
    <w:name w:val="Standard Char"/>
    <w:link w:val="Standard"/>
    <w:qFormat/>
    <w:locked/>
    <w:rsid w:val="004A3CF3"/>
    <w:rPr>
      <w:rFonts w:cs="Tahoma"/>
      <w:kern w:val="2"/>
      <w:sz w:val="24"/>
      <w:szCs w:val="24"/>
      <w:lang w:eastAsia="zh-CN" w:bidi="hi-IN"/>
    </w:rPr>
  </w:style>
  <w:style w:type="character" w:customStyle="1" w:styleId="MenoPendente1">
    <w:name w:val="Menção Pendente1"/>
    <w:basedOn w:val="Fontepargpadro"/>
    <w:uiPriority w:val="99"/>
    <w:semiHidden/>
    <w:unhideWhenUsed/>
    <w:qFormat/>
    <w:rsid w:val="00970DA9"/>
    <w:rPr>
      <w:color w:val="605E5C"/>
      <w:shd w:val="clear" w:color="auto" w:fill="E1DFDD"/>
    </w:rPr>
  </w:style>
  <w:style w:type="paragraph" w:styleId="Ttulo">
    <w:name w:val="Title"/>
    <w:basedOn w:val="Normal"/>
    <w:next w:val="Corpodetexto"/>
    <w:link w:val="TtuloChar"/>
    <w:qFormat/>
    <w:rsid w:val="003A2F19"/>
    <w:pPr>
      <w:jc w:val="center"/>
    </w:pPr>
    <w:rPr>
      <w:rFonts w:ascii="Arial" w:hAnsi="Arial"/>
      <w:sz w:val="24"/>
    </w:rPr>
  </w:style>
  <w:style w:type="paragraph" w:styleId="Corpodetexto">
    <w:name w:val="Body Text"/>
    <w:basedOn w:val="Normal"/>
    <w:rsid w:val="003A2F19"/>
    <w:pPr>
      <w:tabs>
        <w:tab w:val="left" w:pos="540"/>
        <w:tab w:val="left" w:pos="851"/>
        <w:tab w:val="left" w:pos="2835"/>
        <w:tab w:val="left" w:pos="8364"/>
      </w:tabs>
      <w:ind w:right="126"/>
      <w:jc w:val="both"/>
    </w:pPr>
    <w:rPr>
      <w:rFonts w:ascii="Arial" w:hAnsi="Arial"/>
      <w:sz w:val="24"/>
      <w:lang w:val="pt-PT"/>
    </w:rPr>
  </w:style>
  <w:style w:type="paragraph" w:styleId="Lista">
    <w:name w:val="List"/>
    <w:basedOn w:val="Corpodetexto"/>
    <w:rsid w:val="003A2F19"/>
    <w:rPr>
      <w:rFonts w:cs="Lucida Sans"/>
    </w:rPr>
  </w:style>
  <w:style w:type="paragraph" w:customStyle="1" w:styleId="Legenda1">
    <w:name w:val="Legenda1"/>
    <w:basedOn w:val="Normal"/>
    <w:qFormat/>
    <w:rsid w:val="00F03BF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3A2F19"/>
    <w:pPr>
      <w:suppressLineNumbers/>
    </w:pPr>
    <w:rPr>
      <w:rFonts w:cs="Lucida Sans"/>
    </w:rPr>
  </w:style>
  <w:style w:type="paragraph" w:styleId="Legenda">
    <w:name w:val="caption"/>
    <w:basedOn w:val="Normal"/>
    <w:qFormat/>
    <w:rsid w:val="003A2F19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Corpodetexto3">
    <w:name w:val="Body Text 3"/>
    <w:basedOn w:val="Normal"/>
    <w:link w:val="Corpodetexto3Char"/>
    <w:uiPriority w:val="99"/>
    <w:qFormat/>
    <w:rsid w:val="003A2F19"/>
    <w:pPr>
      <w:tabs>
        <w:tab w:val="left" w:pos="1134"/>
        <w:tab w:val="left" w:pos="3544"/>
      </w:tabs>
      <w:jc w:val="both"/>
    </w:pPr>
    <w:rPr>
      <w:rFonts w:ascii="Arial" w:hAnsi="Arial"/>
      <w:sz w:val="24"/>
    </w:rPr>
  </w:style>
  <w:style w:type="paragraph" w:styleId="Corpodetexto2">
    <w:name w:val="Body Text 2"/>
    <w:basedOn w:val="Normal"/>
    <w:link w:val="Corpodetexto2Char"/>
    <w:qFormat/>
    <w:rsid w:val="003A2F19"/>
    <w:pPr>
      <w:tabs>
        <w:tab w:val="left" w:pos="1134"/>
        <w:tab w:val="left" w:pos="1701"/>
        <w:tab w:val="left" w:pos="2268"/>
      </w:tabs>
      <w:jc w:val="both"/>
    </w:pPr>
    <w:rPr>
      <w:rFonts w:ascii="Arial" w:hAnsi="Arial"/>
    </w:rPr>
  </w:style>
  <w:style w:type="paragraph" w:customStyle="1" w:styleId="CabealhoeRodap">
    <w:name w:val="Cabeçalho e Rodapé"/>
    <w:basedOn w:val="Normal"/>
    <w:qFormat/>
    <w:rsid w:val="003A2F19"/>
  </w:style>
  <w:style w:type="paragraph" w:customStyle="1" w:styleId="Cabealho1">
    <w:name w:val="Cabeçalho1"/>
    <w:basedOn w:val="Normal"/>
    <w:link w:val="CabealhoChar"/>
    <w:rsid w:val="003A2F19"/>
    <w:pPr>
      <w:tabs>
        <w:tab w:val="center" w:pos="4419"/>
        <w:tab w:val="right" w:pos="8838"/>
      </w:tabs>
    </w:pPr>
  </w:style>
  <w:style w:type="paragraph" w:customStyle="1" w:styleId="Rodap1">
    <w:name w:val="Rodapé1"/>
    <w:basedOn w:val="Normal"/>
    <w:rsid w:val="003A2F19"/>
    <w:pPr>
      <w:tabs>
        <w:tab w:val="center" w:pos="4419"/>
        <w:tab w:val="right" w:pos="8838"/>
      </w:tabs>
    </w:pPr>
  </w:style>
  <w:style w:type="paragraph" w:styleId="MapadoDocumento">
    <w:name w:val="Document Map"/>
    <w:basedOn w:val="Normal"/>
    <w:semiHidden/>
    <w:qFormat/>
    <w:rsid w:val="003A2F19"/>
    <w:pPr>
      <w:shd w:val="clear" w:color="auto" w:fill="000080"/>
    </w:pPr>
    <w:rPr>
      <w:rFonts w:ascii="Tahoma" w:hAnsi="Tahoma"/>
    </w:rPr>
  </w:style>
  <w:style w:type="paragraph" w:styleId="Recuodecorpodetexto">
    <w:name w:val="Body Text Indent"/>
    <w:basedOn w:val="Normal"/>
    <w:rsid w:val="003A2F19"/>
    <w:pPr>
      <w:tabs>
        <w:tab w:val="left" w:pos="794"/>
      </w:tabs>
      <w:ind w:left="851" w:hanging="425"/>
      <w:jc w:val="both"/>
    </w:pPr>
    <w:rPr>
      <w:rFonts w:ascii="Arial" w:hAnsi="Arial"/>
      <w:color w:val="0000FF"/>
      <w:sz w:val="24"/>
    </w:rPr>
  </w:style>
  <w:style w:type="paragraph" w:styleId="Recuodecorpodetexto2">
    <w:name w:val="Body Text Indent 2"/>
    <w:basedOn w:val="Normal"/>
    <w:qFormat/>
    <w:rsid w:val="003A2F19"/>
    <w:pPr>
      <w:ind w:left="1276" w:hanging="567"/>
      <w:jc w:val="both"/>
    </w:pPr>
    <w:rPr>
      <w:b/>
      <w:smallCaps/>
      <w:sz w:val="24"/>
    </w:rPr>
  </w:style>
  <w:style w:type="paragraph" w:styleId="Recuodecorpodetexto3">
    <w:name w:val="Body Text Indent 3"/>
    <w:basedOn w:val="Normal"/>
    <w:qFormat/>
    <w:rsid w:val="003A2F19"/>
    <w:pPr>
      <w:ind w:left="284"/>
      <w:jc w:val="both"/>
    </w:pPr>
    <w:rPr>
      <w:sz w:val="24"/>
    </w:rPr>
  </w:style>
  <w:style w:type="paragraph" w:customStyle="1" w:styleId="Normal1">
    <w:name w:val="Normal1"/>
    <w:qFormat/>
    <w:rsid w:val="003A2F19"/>
    <w:pPr>
      <w:widowControl w:val="0"/>
      <w:tabs>
        <w:tab w:val="left" w:pos="536"/>
        <w:tab w:val="left" w:pos="2270"/>
        <w:tab w:val="left" w:pos="4294"/>
      </w:tabs>
      <w:jc w:val="both"/>
      <w:textAlignment w:val="baseline"/>
    </w:pPr>
    <w:rPr>
      <w:color w:val="000000"/>
      <w:sz w:val="24"/>
    </w:rPr>
  </w:style>
  <w:style w:type="paragraph" w:styleId="Textoembloco">
    <w:name w:val="Block Text"/>
    <w:basedOn w:val="Normal"/>
    <w:qFormat/>
    <w:rsid w:val="003A2F19"/>
    <w:pPr>
      <w:tabs>
        <w:tab w:val="left" w:pos="1440"/>
        <w:tab w:val="left" w:pos="1980"/>
      </w:tabs>
      <w:ind w:left="1440" w:right="274" w:hanging="720"/>
      <w:jc w:val="both"/>
    </w:pPr>
    <w:rPr>
      <w:rFonts w:ascii="Arial" w:hAnsi="Arial"/>
      <w:sz w:val="24"/>
    </w:rPr>
  </w:style>
  <w:style w:type="paragraph" w:customStyle="1" w:styleId="Recuodecorpodetexto31">
    <w:name w:val="Recuo de corpo de texto 31"/>
    <w:basedOn w:val="Normal"/>
    <w:qFormat/>
    <w:rsid w:val="003A2F19"/>
    <w:pPr>
      <w:tabs>
        <w:tab w:val="left" w:pos="1701"/>
      </w:tabs>
      <w:ind w:left="1418" w:hanging="567"/>
      <w:jc w:val="both"/>
    </w:pPr>
    <w:rPr>
      <w:rFonts w:ascii="Arial" w:hAnsi="Arial"/>
      <w:sz w:val="24"/>
      <w:lang w:val="pt-PT"/>
    </w:rPr>
  </w:style>
  <w:style w:type="paragraph" w:customStyle="1" w:styleId="BlockText1">
    <w:name w:val="Block Text1"/>
    <w:basedOn w:val="Normal"/>
    <w:qFormat/>
    <w:rsid w:val="003A2F19"/>
    <w:pPr>
      <w:tabs>
        <w:tab w:val="left" w:pos="900"/>
        <w:tab w:val="left" w:pos="1701"/>
        <w:tab w:val="left" w:pos="2070"/>
        <w:tab w:val="left" w:pos="2160"/>
        <w:tab w:val="left" w:pos="2268"/>
        <w:tab w:val="left" w:pos="2970"/>
      </w:tabs>
      <w:ind w:left="2970" w:right="-20" w:hanging="540"/>
    </w:pPr>
    <w:rPr>
      <w:rFonts w:ascii="Arial" w:hAnsi="Arial"/>
      <w:sz w:val="24"/>
      <w:lang w:val="pt-PT"/>
    </w:rPr>
  </w:style>
  <w:style w:type="paragraph" w:customStyle="1" w:styleId="BodyTextIndent23">
    <w:name w:val="Body Text Indent 23"/>
    <w:basedOn w:val="Normal"/>
    <w:qFormat/>
    <w:rsid w:val="003A2F19"/>
    <w:pPr>
      <w:tabs>
        <w:tab w:val="left" w:pos="900"/>
        <w:tab w:val="left" w:pos="1701"/>
        <w:tab w:val="left" w:pos="2268"/>
        <w:tab w:val="left" w:pos="3261"/>
      </w:tabs>
      <w:ind w:left="1714" w:hanging="576"/>
      <w:jc w:val="both"/>
    </w:pPr>
    <w:rPr>
      <w:rFonts w:ascii="Arial" w:hAnsi="Arial"/>
      <w:sz w:val="24"/>
    </w:rPr>
  </w:style>
  <w:style w:type="paragraph" w:customStyle="1" w:styleId="BodyText22">
    <w:name w:val="Body Text 22"/>
    <w:basedOn w:val="Normal"/>
    <w:qFormat/>
    <w:rsid w:val="003A2F19"/>
    <w:pPr>
      <w:tabs>
        <w:tab w:val="left" w:pos="1134"/>
        <w:tab w:val="left" w:pos="1701"/>
        <w:tab w:val="left" w:pos="2700"/>
      </w:tabs>
      <w:ind w:left="1710" w:hanging="540"/>
      <w:jc w:val="both"/>
    </w:pPr>
    <w:rPr>
      <w:rFonts w:ascii="Arial" w:hAnsi="Arial"/>
      <w:sz w:val="24"/>
    </w:rPr>
  </w:style>
  <w:style w:type="paragraph" w:styleId="Recuonormal">
    <w:name w:val="Normal Indent"/>
    <w:basedOn w:val="Normal"/>
    <w:qFormat/>
    <w:rsid w:val="003A2F19"/>
    <w:pPr>
      <w:ind w:left="708"/>
    </w:pPr>
  </w:style>
  <w:style w:type="paragraph" w:customStyle="1" w:styleId="BodyText21">
    <w:name w:val="Body Text 21"/>
    <w:basedOn w:val="Normal"/>
    <w:qFormat/>
    <w:rsid w:val="00BD789D"/>
    <w:pPr>
      <w:widowControl w:val="0"/>
      <w:tabs>
        <w:tab w:val="left" w:pos="709"/>
        <w:tab w:val="left" w:pos="3544"/>
      </w:tabs>
      <w:ind w:left="709" w:hanging="709"/>
      <w:jc w:val="both"/>
    </w:pPr>
    <w:rPr>
      <w:rFonts w:ascii="Arial" w:hAnsi="Arial"/>
      <w:sz w:val="24"/>
    </w:rPr>
  </w:style>
  <w:style w:type="paragraph" w:styleId="Textodebalo">
    <w:name w:val="Balloon Text"/>
    <w:basedOn w:val="Normal"/>
    <w:semiHidden/>
    <w:qFormat/>
    <w:rsid w:val="00531EA4"/>
    <w:rPr>
      <w:rFonts w:ascii="Tahoma" w:hAnsi="Tahoma" w:cs="Tahoma"/>
      <w:sz w:val="16"/>
      <w:szCs w:val="16"/>
    </w:rPr>
  </w:style>
  <w:style w:type="paragraph" w:customStyle="1" w:styleId="Recuodecorpodetexto21">
    <w:name w:val="Recuo de corpo de texto 21"/>
    <w:basedOn w:val="Normal"/>
    <w:qFormat/>
    <w:rsid w:val="000B7A36"/>
    <w:pPr>
      <w:tabs>
        <w:tab w:val="left" w:pos="1134"/>
        <w:tab w:val="left" w:pos="3544"/>
      </w:tabs>
      <w:ind w:left="1134" w:hanging="425"/>
      <w:jc w:val="both"/>
    </w:pPr>
    <w:rPr>
      <w:rFonts w:ascii="Arial" w:hAnsi="Arial"/>
      <w:sz w:val="24"/>
      <w:lang w:val="pt-PT"/>
    </w:rPr>
  </w:style>
  <w:style w:type="paragraph" w:styleId="TextosemFormatao0">
    <w:name w:val="Plain Text"/>
    <w:basedOn w:val="Normal"/>
    <w:qFormat/>
    <w:rsid w:val="00C92464"/>
    <w:rPr>
      <w:rFonts w:ascii="Courier New" w:hAnsi="Courier New"/>
    </w:rPr>
  </w:style>
  <w:style w:type="paragraph" w:customStyle="1" w:styleId="textojustificado">
    <w:name w:val="texto_justificado"/>
    <w:basedOn w:val="Normal"/>
    <w:qFormat/>
    <w:rsid w:val="008B4027"/>
    <w:pPr>
      <w:spacing w:beforeAutospacing="1" w:afterAutospacing="1"/>
    </w:pPr>
    <w:rPr>
      <w:sz w:val="24"/>
      <w:szCs w:val="24"/>
    </w:rPr>
  </w:style>
  <w:style w:type="paragraph" w:styleId="NormalWeb">
    <w:name w:val="Normal (Web)"/>
    <w:basedOn w:val="Normal"/>
    <w:uiPriority w:val="99"/>
    <w:qFormat/>
    <w:rsid w:val="008B4027"/>
    <w:pPr>
      <w:spacing w:beforeAutospacing="1" w:afterAutospacing="1"/>
    </w:pPr>
    <w:rPr>
      <w:sz w:val="24"/>
      <w:szCs w:val="24"/>
    </w:rPr>
  </w:style>
  <w:style w:type="paragraph" w:customStyle="1" w:styleId="tabelatextocentralizado">
    <w:name w:val="tabela_texto_centralizado"/>
    <w:basedOn w:val="Normal"/>
    <w:qFormat/>
    <w:rsid w:val="008B4027"/>
    <w:pPr>
      <w:spacing w:beforeAutospacing="1" w:afterAutospacing="1"/>
    </w:pPr>
    <w:rPr>
      <w:sz w:val="24"/>
      <w:szCs w:val="24"/>
    </w:rPr>
  </w:style>
  <w:style w:type="paragraph" w:customStyle="1" w:styleId="tabelatextoalinhadodireita">
    <w:name w:val="tabela_texto_alinhado_direita"/>
    <w:basedOn w:val="Normal"/>
    <w:qFormat/>
    <w:rsid w:val="00C80E68"/>
    <w:pPr>
      <w:spacing w:beforeAutospacing="1" w:afterAutospacing="1"/>
    </w:pPr>
    <w:rPr>
      <w:sz w:val="24"/>
      <w:szCs w:val="24"/>
    </w:rPr>
  </w:style>
  <w:style w:type="paragraph" w:customStyle="1" w:styleId="Corpodetexto21">
    <w:name w:val="Corpo de texto 21"/>
    <w:basedOn w:val="Normal"/>
    <w:qFormat/>
    <w:rsid w:val="00F776D1"/>
    <w:pPr>
      <w:spacing w:after="120" w:line="480" w:lineRule="auto"/>
    </w:pPr>
    <w:rPr>
      <w:sz w:val="24"/>
      <w:szCs w:val="24"/>
      <w:lang w:eastAsia="ar-SA"/>
    </w:rPr>
  </w:style>
  <w:style w:type="paragraph" w:customStyle="1" w:styleId="textojustificadorecuoprimeiralinha">
    <w:name w:val="texto_justificado_recuo_primeira_linha"/>
    <w:basedOn w:val="Normal"/>
    <w:qFormat/>
    <w:rsid w:val="00AA4E09"/>
    <w:pPr>
      <w:spacing w:beforeAutospacing="1" w:afterAutospacing="1"/>
    </w:pPr>
    <w:rPr>
      <w:sz w:val="24"/>
      <w:szCs w:val="24"/>
    </w:rPr>
  </w:style>
  <w:style w:type="paragraph" w:styleId="PargrafodaLista">
    <w:name w:val="List Paragraph"/>
    <w:aliases w:val="Segundo,Due date"/>
    <w:basedOn w:val="Normal"/>
    <w:link w:val="PargrafodaListaChar"/>
    <w:uiPriority w:val="34"/>
    <w:qFormat/>
    <w:rsid w:val="00F37084"/>
    <w:pPr>
      <w:ind w:left="708"/>
    </w:pPr>
  </w:style>
  <w:style w:type="paragraph" w:styleId="SemEspaamento">
    <w:name w:val="No Spacing"/>
    <w:uiPriority w:val="1"/>
    <w:qFormat/>
    <w:rsid w:val="00813FBC"/>
    <w:rPr>
      <w:rFonts w:ascii="Calibri" w:eastAsia="Calibri" w:hAnsi="Calibri"/>
      <w:sz w:val="22"/>
      <w:szCs w:val="22"/>
      <w:lang w:eastAsia="en-US"/>
    </w:rPr>
  </w:style>
  <w:style w:type="paragraph" w:customStyle="1" w:styleId="textocentralizadomaiusculas">
    <w:name w:val="texto_centralizado_maiusculas"/>
    <w:basedOn w:val="Normal"/>
    <w:qFormat/>
    <w:rsid w:val="00BF32BF"/>
    <w:pPr>
      <w:spacing w:beforeAutospacing="1" w:afterAutospacing="1"/>
      <w:jc w:val="center"/>
    </w:pPr>
    <w:rPr>
      <w:b/>
      <w:bCs/>
      <w:caps/>
      <w:sz w:val="26"/>
      <w:szCs w:val="2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8D2530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8D2530"/>
    <w:rPr>
      <w:b/>
      <w:bCs/>
    </w:rPr>
  </w:style>
  <w:style w:type="paragraph" w:customStyle="1" w:styleId="TextosemFormatao">
    <w:name w:val="Texto sem Formatao"/>
    <w:basedOn w:val="Normal"/>
    <w:next w:val="Normal"/>
    <w:link w:val="TextosemFormataoChar"/>
    <w:qFormat/>
    <w:rsid w:val="00600403"/>
    <w:pPr>
      <w:widowControl w:val="0"/>
      <w:spacing w:line="360" w:lineRule="atLeast"/>
      <w:jc w:val="both"/>
      <w:textAlignment w:val="baseline"/>
    </w:pPr>
    <w:rPr>
      <w:rFonts w:ascii="Arial" w:hAnsi="Arial"/>
      <w:sz w:val="24"/>
    </w:rPr>
  </w:style>
  <w:style w:type="paragraph" w:customStyle="1" w:styleId="Nivel01">
    <w:name w:val="Nivel 01"/>
    <w:basedOn w:val="Ttulo11"/>
    <w:next w:val="Normal"/>
    <w:qFormat/>
    <w:rsid w:val="001938B4"/>
    <w:pPr>
      <w:keepLines/>
      <w:tabs>
        <w:tab w:val="left" w:pos="360"/>
        <w:tab w:val="left" w:pos="567"/>
      </w:tabs>
      <w:spacing w:before="240"/>
      <w:jc w:val="both"/>
      <w:outlineLvl w:val="9"/>
    </w:pPr>
    <w:rPr>
      <w:rFonts w:ascii="Ecofont_Spranq_eco_Sans" w:eastAsia="MS Gothic" w:hAnsi="Ecofont_Spranq_eco_Sans"/>
      <w:bCs/>
      <w:color w:val="000000"/>
      <w:sz w:val="20"/>
    </w:rPr>
  </w:style>
  <w:style w:type="paragraph" w:customStyle="1" w:styleId="texto1">
    <w:name w:val="texto1"/>
    <w:basedOn w:val="Normal"/>
    <w:qFormat/>
    <w:rsid w:val="00887BFB"/>
    <w:pPr>
      <w:spacing w:beforeAutospacing="1" w:afterAutospacing="1" w:line="300" w:lineRule="atLeast"/>
      <w:jc w:val="both"/>
    </w:pPr>
    <w:rPr>
      <w:rFonts w:ascii="Arial" w:hAnsi="Arial" w:cs="Arial"/>
      <w:sz w:val="17"/>
      <w:szCs w:val="17"/>
    </w:rPr>
  </w:style>
  <w:style w:type="paragraph" w:customStyle="1" w:styleId="Standard">
    <w:name w:val="Standard"/>
    <w:link w:val="StandardChar"/>
    <w:qFormat/>
    <w:rsid w:val="004A3CF3"/>
    <w:pPr>
      <w:widowControl w:val="0"/>
      <w:textAlignment w:val="baseline"/>
    </w:pPr>
    <w:rPr>
      <w:rFonts w:cs="Tahoma"/>
      <w:kern w:val="2"/>
      <w:sz w:val="24"/>
      <w:szCs w:val="24"/>
      <w:lang w:eastAsia="zh-CN" w:bidi="hi-IN"/>
    </w:rPr>
  </w:style>
  <w:style w:type="paragraph" w:customStyle="1" w:styleId="Contedodatabela">
    <w:name w:val="Conteúdo da tabela"/>
    <w:basedOn w:val="Normal"/>
    <w:qFormat/>
    <w:rsid w:val="003A2F19"/>
    <w:pPr>
      <w:suppressLineNumbers/>
    </w:pPr>
  </w:style>
  <w:style w:type="paragraph" w:customStyle="1" w:styleId="Ttulodetabela">
    <w:name w:val="Título de tabela"/>
    <w:basedOn w:val="Contedodatabela"/>
    <w:qFormat/>
    <w:rsid w:val="003A2F19"/>
    <w:pPr>
      <w:jc w:val="center"/>
    </w:pPr>
    <w:rPr>
      <w:b/>
      <w:bCs/>
    </w:rPr>
  </w:style>
  <w:style w:type="paragraph" w:customStyle="1" w:styleId="Default">
    <w:name w:val="Default"/>
    <w:qFormat/>
    <w:rsid w:val="00AE5B4C"/>
    <w:pPr>
      <w:suppressAutoHyphens w:val="0"/>
    </w:pPr>
    <w:rPr>
      <w:rFonts w:ascii="Segoe UI" w:hAnsi="Segoe UI" w:cs="Segoe UI"/>
      <w:color w:val="000000"/>
      <w:sz w:val="24"/>
      <w:szCs w:val="24"/>
    </w:rPr>
  </w:style>
  <w:style w:type="paragraph" w:customStyle="1" w:styleId="Cabealho10">
    <w:name w:val="Cabeçalho1"/>
    <w:basedOn w:val="Normal"/>
    <w:qFormat/>
    <w:rsid w:val="00F03BF6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uiPriority w:val="39"/>
    <w:rsid w:val="008B40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CE6894"/>
    <w:rPr>
      <w:color w:val="0563C1" w:themeColor="hyperlink"/>
      <w:u w:val="single"/>
    </w:rPr>
  </w:style>
  <w:style w:type="paragraph" w:styleId="Cabealho">
    <w:name w:val="header"/>
    <w:basedOn w:val="Normal"/>
    <w:link w:val="CabealhoChar1"/>
    <w:uiPriority w:val="99"/>
    <w:unhideWhenUsed/>
    <w:rsid w:val="00E7692D"/>
    <w:pPr>
      <w:tabs>
        <w:tab w:val="center" w:pos="4252"/>
        <w:tab w:val="right" w:pos="8504"/>
      </w:tabs>
    </w:pPr>
  </w:style>
  <w:style w:type="character" w:customStyle="1" w:styleId="CabealhoChar1">
    <w:name w:val="Cabeçalho Char1"/>
    <w:basedOn w:val="Fontepargpadro"/>
    <w:link w:val="Cabealho"/>
    <w:uiPriority w:val="99"/>
    <w:rsid w:val="00E7692D"/>
  </w:style>
  <w:style w:type="paragraph" w:styleId="Rodap">
    <w:name w:val="footer"/>
    <w:basedOn w:val="Normal"/>
    <w:link w:val="RodapChar"/>
    <w:uiPriority w:val="99"/>
    <w:unhideWhenUsed/>
    <w:rsid w:val="00E7692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769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53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x@1.6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openwrt.org/toh/star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7A6F6D-BAF6-4996-BCD2-FBB3D55BD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5</Pages>
  <Words>3665</Words>
  <Characters>19795</Characters>
  <Application>Microsoft Office Word</Application>
  <DocSecurity>0</DocSecurity>
  <Lines>164</Lines>
  <Paragraphs>46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PREGÃO Nº</vt:lpstr>
    </vt:vector>
  </TitlesOfParts>
  <Company>Justiça Federal 1ª Instância</Company>
  <LinksUpToDate>false</LinksUpToDate>
  <CharactersWithSpaces>23414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PREGÃO Nº</dc:title>
  <dc:creator>CARLOS MITURU MIYAMOTO</dc:creator>
  <cp:lastModifiedBy>Madison Lopes</cp:lastModifiedBy>
  <cp:revision>14</cp:revision>
  <cp:lastPrinted>2021-10-20T02:07:00Z</cp:lastPrinted>
  <dcterms:created xsi:type="dcterms:W3CDTF">2021-11-16T18:59:00Z</dcterms:created>
  <dcterms:modified xsi:type="dcterms:W3CDTF">2021-11-30T17:25:00Z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