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9AB1" w14:textId="77777777" w:rsidR="004D40E6" w:rsidRPr="004D40E6" w:rsidRDefault="004D40E6" w:rsidP="004D40E6">
      <w:pPr>
        <w:spacing w:after="120"/>
        <w:jc w:val="center"/>
        <w:rPr>
          <w:rFonts w:ascii="Verdana" w:hAnsi="Verdana"/>
          <w:sz w:val="18"/>
          <w:szCs w:val="18"/>
        </w:rPr>
      </w:pPr>
      <w:bookmarkStart w:id="0" w:name="_GoBack"/>
      <w:bookmarkEnd w:id="0"/>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7045DD1A"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14:paraId="434025E2"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14:paraId="0EFA1743"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14:paraId="2B5B15BF" w14:textId="77777777"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14:paraId="605E00E6" w14:textId="77777777"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14:paraId="11556075" w14:textId="77777777"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14:paraId="1362275F" w14:textId="77777777" w:rsidR="004D40E6" w:rsidRDefault="004D40E6" w:rsidP="004D40E6">
      <w:pPr>
        <w:keepNext w:val="0"/>
        <w:spacing w:after="120"/>
        <w:ind w:right="-17"/>
        <w:jc w:val="center"/>
        <w:rPr>
          <w:rFonts w:ascii="Verdana" w:hAnsi="Verdana" w:cs="Arial"/>
          <w:b/>
          <w:bCs/>
          <w:color w:val="000000"/>
          <w:sz w:val="20"/>
          <w:szCs w:val="20"/>
        </w:rPr>
      </w:pPr>
    </w:p>
    <w:p w14:paraId="65BCA4AA" w14:textId="45ADD0BD" w:rsidR="00906E36" w:rsidRPr="00906E36" w:rsidRDefault="00906E36" w:rsidP="004D40E6">
      <w:pPr>
        <w:keepNext w:val="0"/>
        <w:spacing w:after="120"/>
        <w:ind w:right="-17"/>
        <w:jc w:val="center"/>
        <w:rPr>
          <w:rFonts w:ascii="Verdana" w:hAnsi="Verdana" w:cs="Arial"/>
          <w:b/>
          <w:bCs/>
          <w:color w:val="FF0000"/>
          <w:sz w:val="20"/>
          <w:szCs w:val="20"/>
        </w:rPr>
      </w:pPr>
      <w:r w:rsidRPr="00906E36">
        <w:rPr>
          <w:rFonts w:ascii="Verdana" w:hAnsi="Verdana" w:cs="Arial"/>
          <w:b/>
          <w:bCs/>
          <w:color w:val="FF0000"/>
          <w:sz w:val="20"/>
          <w:szCs w:val="20"/>
        </w:rPr>
        <w:t xml:space="preserve">EDITAL </w:t>
      </w:r>
    </w:p>
    <w:p w14:paraId="378D2A33" w14:textId="326977E7" w:rsidR="00D00846" w:rsidRPr="00630EFD"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C66498">
        <w:rPr>
          <w:rFonts w:ascii="Verdana" w:hAnsi="Verdana" w:cs="Arial"/>
          <w:b/>
          <w:bCs/>
          <w:color w:val="000000"/>
          <w:sz w:val="20"/>
          <w:szCs w:val="20"/>
        </w:rPr>
        <w:t>69/2022</w:t>
      </w:r>
    </w:p>
    <w:p w14:paraId="3D98B354" w14:textId="350B573E"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(Processo Administrativo </w:t>
      </w:r>
      <w:r w:rsidR="00D06427" w:rsidRPr="004D40E6">
        <w:rPr>
          <w:rFonts w:ascii="Verdana" w:hAnsi="Verdana" w:cs="Arial"/>
          <w:b/>
          <w:bCs/>
          <w:color w:val="000000"/>
          <w:sz w:val="20"/>
          <w:szCs w:val="20"/>
        </w:rPr>
        <w:t>n.º</w:t>
      </w:r>
      <w:r w:rsidR="004D40E6" w:rsidRPr="004D40E6">
        <w:rPr>
          <w:rFonts w:ascii="Verdana" w:hAnsi="Verdana" w:cs="Arial"/>
          <w:b/>
          <w:bCs/>
          <w:color w:val="000000"/>
          <w:sz w:val="20"/>
          <w:szCs w:val="20"/>
        </w:rPr>
        <w:t xml:space="preserve"> </w:t>
      </w:r>
      <w:r w:rsidR="00C66498">
        <w:rPr>
          <w:rFonts w:ascii="Verdana" w:hAnsi="Verdana" w:cs="Arial"/>
          <w:b/>
          <w:bCs/>
          <w:color w:val="000000"/>
          <w:sz w:val="20"/>
          <w:szCs w:val="20"/>
        </w:rPr>
        <w:t>23069.164942/2022-40</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7DC7EBF0" w:rsidR="00F06811" w:rsidRPr="00E0222E"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E0222E">
        <w:rPr>
          <w:rFonts w:ascii="Verdana" w:hAnsi="Verdana" w:cs="Arial"/>
          <w:color w:val="000000" w:themeColor="text1"/>
          <w:sz w:val="20"/>
          <w:szCs w:val="20"/>
        </w:rPr>
        <w:t>Torna-se público que a</w:t>
      </w:r>
      <w:r w:rsidRPr="00E0222E">
        <w:rPr>
          <w:rFonts w:ascii="Verdana" w:eastAsia="Arial" w:hAnsi="Verdana" w:cs="Arial"/>
          <w:color w:val="000000" w:themeColor="text1"/>
          <w:sz w:val="20"/>
          <w:szCs w:val="20"/>
        </w:rPr>
        <w:t xml:space="preserve"> </w:t>
      </w:r>
      <w:r w:rsidR="004D40E6" w:rsidRPr="00E0222E">
        <w:rPr>
          <w:rFonts w:ascii="Verdana" w:eastAsia="Arial" w:hAnsi="Verdana" w:cs="Arial"/>
          <w:color w:val="auto"/>
          <w:sz w:val="20"/>
          <w:szCs w:val="20"/>
        </w:rPr>
        <w:t>Universidade Federal Fluminense</w:t>
      </w:r>
      <w:r w:rsidRPr="00E0222E">
        <w:rPr>
          <w:rFonts w:ascii="Verdana" w:hAnsi="Verdana" w:cs="Arial"/>
          <w:color w:val="000000" w:themeColor="text1"/>
          <w:sz w:val="20"/>
          <w:szCs w:val="20"/>
        </w:rPr>
        <w:t>,</w:t>
      </w:r>
      <w:r w:rsidR="004D40E6" w:rsidRPr="00E0222E">
        <w:rPr>
          <w:rFonts w:ascii="Verdana" w:hAnsi="Verdana" w:cs="Arial"/>
          <w:color w:val="000000" w:themeColor="text1"/>
          <w:sz w:val="20"/>
          <w:szCs w:val="20"/>
        </w:rPr>
        <w:t xml:space="preserve"> </w:t>
      </w:r>
      <w:r w:rsidR="004D40E6" w:rsidRPr="00E0222E">
        <w:rPr>
          <w:rFonts w:ascii="Verdana" w:hAnsi="Verdana"/>
          <w:sz w:val="20"/>
          <w:szCs w:val="20"/>
        </w:rPr>
        <w:t xml:space="preserve">inscrita no CNPJ sob o nº 28.523.215/0001-06, </w:t>
      </w:r>
      <w:r w:rsidRPr="00E0222E">
        <w:rPr>
          <w:rFonts w:ascii="Verdana" w:hAnsi="Verdana" w:cs="Arial"/>
          <w:color w:val="000000" w:themeColor="text1"/>
          <w:sz w:val="20"/>
          <w:szCs w:val="20"/>
        </w:rPr>
        <w:t>por meio 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sua Comissão de Licitação da Pró-Reitoria de Administração, instituída pela</w:t>
      </w:r>
      <w:r w:rsidR="00906E36">
        <w:rPr>
          <w:rFonts w:ascii="Verdana" w:hAnsi="Verdana"/>
          <w:sz w:val="20"/>
          <w:szCs w:val="20"/>
        </w:rPr>
        <w:t>s</w:t>
      </w:r>
      <w:r w:rsidR="004D40E6" w:rsidRPr="00E0222E">
        <w:rPr>
          <w:rFonts w:ascii="Verdana" w:hAnsi="Verdana"/>
          <w:sz w:val="20"/>
          <w:szCs w:val="20"/>
        </w:rPr>
        <w:t xml:space="preserve"> Portaria</w:t>
      </w:r>
      <w:r w:rsidR="00906E36">
        <w:rPr>
          <w:rFonts w:ascii="Verdana" w:hAnsi="Verdana"/>
          <w:sz w:val="20"/>
          <w:szCs w:val="20"/>
        </w:rPr>
        <w:t>s</w:t>
      </w:r>
      <w:r w:rsidR="004D40E6" w:rsidRPr="00E0222E">
        <w:rPr>
          <w:rFonts w:ascii="Verdana" w:hAnsi="Verdana"/>
          <w:sz w:val="20"/>
          <w:szCs w:val="20"/>
        </w:rPr>
        <w:t xml:space="preserve"> n.º </w:t>
      </w:r>
      <w:r w:rsidR="00906E36">
        <w:rPr>
          <w:rFonts w:ascii="Verdana" w:hAnsi="Verdana"/>
          <w:sz w:val="20"/>
          <w:szCs w:val="20"/>
        </w:rPr>
        <w:t>68.419 e 68.422 de 26 de agosto de 2022</w:t>
      </w:r>
      <w:r w:rsidRPr="00E0222E">
        <w:rPr>
          <w:rFonts w:ascii="Verdana" w:hAnsi="Verdana" w:cs="Arial"/>
          <w:color w:val="000000" w:themeColor="text1"/>
          <w:sz w:val="20"/>
          <w:szCs w:val="20"/>
        </w:rPr>
        <w:t>, sediada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à Rua Miguel de Frias n.º 9, Icaraí, Niterói – RJ,</w:t>
      </w:r>
      <w:r w:rsidRPr="00E0222E">
        <w:rPr>
          <w:rFonts w:ascii="Verdana" w:hAnsi="Verdana" w:cs="Arial"/>
          <w:color w:val="000000" w:themeColor="text1"/>
          <w:sz w:val="20"/>
          <w:szCs w:val="20"/>
        </w:rPr>
        <w:t xml:space="preserve"> realizará licitação,</w:t>
      </w:r>
      <w:r w:rsidRPr="00E0222E">
        <w:rPr>
          <w:rFonts w:ascii="Verdana" w:hAnsi="Verdana" w:cs="Arial"/>
          <w:i/>
          <w:color w:val="FF0000"/>
          <w:sz w:val="20"/>
          <w:szCs w:val="20"/>
        </w:rPr>
        <w:t xml:space="preserve"> </w:t>
      </w:r>
      <w:r w:rsidRPr="00E0222E">
        <w:rPr>
          <w:rFonts w:ascii="Verdana" w:hAnsi="Verdana" w:cs="Arial"/>
          <w:color w:val="000000" w:themeColor="text1"/>
          <w:sz w:val="20"/>
          <w:szCs w:val="20"/>
        </w:rPr>
        <w:t xml:space="preserve">na modalidade PREGÃO, na forma ELETRÔNICA, </w:t>
      </w:r>
      <w:r w:rsidR="005653E2" w:rsidRPr="00E0222E">
        <w:rPr>
          <w:rFonts w:ascii="Verdana" w:hAnsi="Verdana" w:cs="Arial"/>
          <w:b/>
          <w:bCs/>
          <w:color w:val="000000" w:themeColor="text1"/>
          <w:sz w:val="20"/>
          <w:szCs w:val="20"/>
        </w:rPr>
        <w:t>com critério de julgamento</w:t>
      </w:r>
      <w:r w:rsidRPr="00E0222E">
        <w:rPr>
          <w:rFonts w:ascii="Verdana" w:hAnsi="Verdana" w:cs="Arial"/>
          <w:b/>
          <w:bCs/>
          <w:color w:val="000000" w:themeColor="text1"/>
          <w:sz w:val="20"/>
          <w:szCs w:val="20"/>
        </w:rPr>
        <w:t xml:space="preserve"> </w:t>
      </w:r>
      <w:r w:rsidR="004D40E6" w:rsidRPr="00E0222E">
        <w:rPr>
          <w:rFonts w:ascii="Verdana" w:hAnsi="Verdana" w:cs="Arial"/>
          <w:b/>
          <w:bCs/>
          <w:color w:val="000000" w:themeColor="text1"/>
          <w:sz w:val="20"/>
          <w:szCs w:val="20"/>
        </w:rPr>
        <w:t xml:space="preserve">de </w:t>
      </w:r>
      <w:r w:rsidR="00023F21">
        <w:rPr>
          <w:rFonts w:ascii="Verdana" w:hAnsi="Verdana" w:cs="Arial"/>
          <w:b/>
          <w:bCs/>
          <w:color w:val="000000" w:themeColor="text1"/>
          <w:sz w:val="20"/>
          <w:szCs w:val="20"/>
        </w:rPr>
        <w:t>menor preço</w:t>
      </w:r>
      <w:r w:rsidR="004D40E6" w:rsidRPr="00E0222E">
        <w:rPr>
          <w:rFonts w:ascii="Verdana" w:hAnsi="Verdana" w:cs="Arial"/>
          <w:b/>
          <w:bCs/>
          <w:i/>
          <w:color w:val="auto"/>
          <w:sz w:val="20"/>
          <w:szCs w:val="20"/>
        </w:rPr>
        <w:t xml:space="preserve">, </w:t>
      </w:r>
      <w:r w:rsidRPr="00E0222E">
        <w:rPr>
          <w:rFonts w:ascii="Verdana" w:hAnsi="Verdana" w:cs="Arial"/>
          <w:bCs/>
          <w:sz w:val="20"/>
          <w:szCs w:val="20"/>
        </w:rPr>
        <w:t>sob a forma de execução indireta, no regime de empreitada por</w:t>
      </w:r>
      <w:r w:rsidRPr="00E0222E">
        <w:rPr>
          <w:rFonts w:ascii="Verdana" w:hAnsi="Verdana" w:cs="Arial"/>
          <w:bCs/>
          <w:color w:val="auto"/>
          <w:sz w:val="20"/>
          <w:szCs w:val="20"/>
        </w:rPr>
        <w:t xml:space="preserve"> </w:t>
      </w:r>
      <w:r w:rsidRPr="00E0222E">
        <w:rPr>
          <w:rFonts w:ascii="Verdana" w:hAnsi="Verdana" w:cs="Arial"/>
          <w:bCs/>
          <w:i/>
          <w:iCs/>
          <w:color w:val="auto"/>
          <w:sz w:val="20"/>
          <w:szCs w:val="20"/>
        </w:rPr>
        <w:t>preço unitário</w:t>
      </w:r>
      <w:r w:rsidRPr="00E0222E">
        <w:rPr>
          <w:rFonts w:ascii="Verdana" w:hAnsi="Verdana" w:cs="Arial"/>
          <w:bCs/>
          <w:sz w:val="20"/>
          <w:szCs w:val="20"/>
        </w:rPr>
        <w:t>,</w:t>
      </w:r>
      <w:r w:rsidRPr="00E0222E">
        <w:rPr>
          <w:rFonts w:ascii="Verdana" w:hAnsi="Verdana" w:cs="Arial"/>
          <w:color w:val="000000" w:themeColor="text1"/>
          <w:sz w:val="20"/>
          <w:szCs w:val="20"/>
        </w:rPr>
        <w:t xml:space="preserve"> nos termos da Lei nº 10.520, de 17 de julho de 2002, do </w:t>
      </w:r>
      <w:r w:rsidR="005653E2" w:rsidRPr="00E0222E">
        <w:rPr>
          <w:rFonts w:ascii="Verdana" w:hAnsi="Verdana" w:cs="Arial"/>
          <w:color w:val="000000" w:themeColor="text1"/>
          <w:sz w:val="20"/>
          <w:szCs w:val="20"/>
        </w:rPr>
        <w:t xml:space="preserve">Decreto nº </w:t>
      </w:r>
      <w:r w:rsidR="00A75262" w:rsidRPr="00E0222E">
        <w:rPr>
          <w:rFonts w:ascii="Verdana" w:hAnsi="Verdana" w:cs="Arial"/>
          <w:color w:val="000000" w:themeColor="text1"/>
          <w:sz w:val="20"/>
          <w:szCs w:val="20"/>
        </w:rPr>
        <w:t>10.024, de 20 de setembro de 2019</w:t>
      </w:r>
      <w:r w:rsidRPr="00E0222E">
        <w:rPr>
          <w:rFonts w:ascii="Verdana" w:hAnsi="Verdana" w:cs="Arial"/>
          <w:color w:val="000000" w:themeColor="text1"/>
          <w:sz w:val="20"/>
          <w:szCs w:val="20"/>
        </w:rPr>
        <w:t>, do Decreto 9.507, de 21 de setembro de 2018, do Decreto nº 7.746, de 05 de junho de 2012, das Instruções Normativas SEGES/</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05, de 26 de maio de 2017 e nº 03, de 26 de abril de 2018 e da Instrução Normativa SLTI/</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E0222E">
        <w:rPr>
          <w:rFonts w:ascii="Verdana" w:hAnsi="Verdana" w:cs="Arial"/>
          <w:sz w:val="20"/>
          <w:szCs w:val="20"/>
        </w:rPr>
        <w:t>8.538, de 06 de outubro de 2015</w:t>
      </w:r>
      <w:r w:rsidRPr="00E0222E">
        <w:rPr>
          <w:rFonts w:ascii="Verdana" w:hAnsi="Verdana" w:cs="Arial"/>
          <w:color w:val="000000" w:themeColor="text1"/>
          <w:sz w:val="20"/>
          <w:szCs w:val="20"/>
        </w:rPr>
        <w:t>, aplicando-se, subsidiariamente, a Lei nº 8.666, de 21 de junho de 1993 e as exigências estabelecidas neste Edital</w:t>
      </w:r>
      <w:r w:rsidRPr="00E0222E">
        <w:rPr>
          <w:rFonts w:ascii="Verdana" w:hAnsi="Verdana" w:cs="Arial"/>
          <w:color w:val="000000"/>
          <w:sz w:val="20"/>
          <w:szCs w:val="20"/>
        </w:rPr>
        <w:t>.</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0A041F3C" w:rsidR="00D00846" w:rsidRPr="004D40E6" w:rsidRDefault="00F96052" w:rsidP="007C72AA">
      <w:pPr>
        <w:pStyle w:val="PADRO"/>
        <w:keepNext w:val="0"/>
        <w:shd w:val="clear" w:color="auto" w:fill="auto"/>
        <w:ind w:firstLine="0"/>
        <w:jc w:val="center"/>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6C6401">
        <w:rPr>
          <w:rFonts w:ascii="Verdana" w:hAnsi="Verdana" w:cs="Arial"/>
          <w:color w:val="FF0000"/>
          <w:szCs w:val="20"/>
        </w:rPr>
        <w:t>05</w:t>
      </w:r>
      <w:r w:rsidR="001718F3" w:rsidRPr="004D40E6">
        <w:rPr>
          <w:rFonts w:ascii="Verdana" w:hAnsi="Verdana" w:cs="Arial"/>
          <w:color w:val="FF0000"/>
          <w:szCs w:val="20"/>
        </w:rPr>
        <w:t>/</w:t>
      </w:r>
      <w:r w:rsidR="006C6401">
        <w:rPr>
          <w:rFonts w:ascii="Verdana" w:hAnsi="Verdana" w:cs="Arial"/>
          <w:color w:val="FF0000"/>
          <w:szCs w:val="20"/>
        </w:rPr>
        <w:t>10</w:t>
      </w:r>
      <w:r w:rsidR="001718F3" w:rsidRPr="004D40E6">
        <w:rPr>
          <w:rFonts w:ascii="Verdana" w:hAnsi="Verdana" w:cs="Arial"/>
          <w:color w:val="FF0000"/>
          <w:szCs w:val="20"/>
        </w:rPr>
        <w:t>/</w:t>
      </w:r>
      <w:r w:rsidR="006C6401">
        <w:rPr>
          <w:rFonts w:ascii="Verdana" w:hAnsi="Verdana" w:cs="Arial"/>
          <w:color w:val="FF0000"/>
          <w:szCs w:val="20"/>
        </w:rPr>
        <w:t>2022</w:t>
      </w:r>
    </w:p>
    <w:p w14:paraId="796D9A4E" w14:textId="0515ADE3"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Horário:</w:t>
      </w:r>
      <w:r w:rsidR="006C6401">
        <w:rPr>
          <w:rFonts w:ascii="Verdana" w:hAnsi="Verdana" w:cs="Arial"/>
          <w:color w:val="FF0000"/>
          <w:szCs w:val="20"/>
        </w:rPr>
        <w:t>10</w:t>
      </w:r>
      <w:r w:rsidR="001718F3" w:rsidRPr="004D40E6">
        <w:rPr>
          <w:rFonts w:ascii="Verdana" w:hAnsi="Verdana" w:cs="Arial"/>
          <w:color w:val="FF0000"/>
          <w:szCs w:val="20"/>
        </w:rPr>
        <w:t>:</w:t>
      </w:r>
      <w:r w:rsidR="006C6401">
        <w:rPr>
          <w:rFonts w:ascii="Verdana" w:hAnsi="Verdana" w:cs="Arial"/>
          <w:color w:val="FF0000"/>
          <w:szCs w:val="20"/>
        </w:rPr>
        <w:t>00</w:t>
      </w:r>
    </w:p>
    <w:p w14:paraId="7CC5968C" w14:textId="49DDEDEE"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2" w:history="1">
        <w:r w:rsidR="00801E2B" w:rsidRPr="008F217D">
          <w:rPr>
            <w:rStyle w:val="Hyperlink"/>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40F7BEAA" w14:textId="77777777" w:rsidR="00D00846" w:rsidRPr="004D40E6" w:rsidRDefault="00F96052" w:rsidP="00396182">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4555C5D4" w14:textId="43C62424" w:rsidR="00D06427" w:rsidRDefault="00F06811" w:rsidP="00D06427">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00BC066D" w:rsidRPr="00BC066D">
        <w:rPr>
          <w:rFonts w:ascii="Verdana" w:hAnsi="Verdana" w:cs="Calibri"/>
          <w:bCs/>
          <w:color w:val="000000"/>
          <w:szCs w:val="20"/>
          <w:shd w:val="clear" w:color="auto" w:fill="FFFFFF"/>
        </w:rPr>
        <w:t xml:space="preserve">contratação de </w:t>
      </w:r>
      <w:bookmarkStart w:id="1" w:name="_Hlk85032038"/>
      <w:r w:rsidR="00BC066D" w:rsidRPr="00BC066D">
        <w:rPr>
          <w:rFonts w:ascii="Verdana" w:hAnsi="Verdana" w:cs="Calibri"/>
          <w:bCs/>
          <w:color w:val="000000"/>
          <w:szCs w:val="20"/>
          <w:shd w:val="clear" w:color="auto" w:fill="FFFFFF"/>
        </w:rPr>
        <w:t>execução de serviço</w:t>
      </w:r>
      <w:r w:rsidR="00DC4D86">
        <w:rPr>
          <w:rFonts w:ascii="Verdana" w:hAnsi="Verdana" w:cs="Calibri"/>
          <w:bCs/>
          <w:color w:val="000000"/>
          <w:szCs w:val="20"/>
          <w:shd w:val="clear" w:color="auto" w:fill="FFFFFF"/>
        </w:rPr>
        <w:t xml:space="preserve"> </w:t>
      </w:r>
      <w:r w:rsidR="00BC066D" w:rsidRPr="00BC066D">
        <w:rPr>
          <w:rFonts w:ascii="Verdana" w:hAnsi="Verdana" w:cs="Calibri"/>
          <w:bCs/>
          <w:color w:val="000000"/>
          <w:szCs w:val="20"/>
          <w:shd w:val="clear" w:color="auto" w:fill="FFFFFF"/>
        </w:rPr>
        <w:t>de engenharia</w:t>
      </w:r>
      <w:r w:rsidR="00C033F4">
        <w:rPr>
          <w:rFonts w:ascii="Verdana" w:hAnsi="Verdana" w:cs="Calibri"/>
          <w:bCs/>
          <w:color w:val="000000"/>
          <w:szCs w:val="20"/>
          <w:shd w:val="clear" w:color="auto" w:fill="FFFFFF"/>
        </w:rPr>
        <w:t>,</w:t>
      </w:r>
      <w:r w:rsidR="00BC066D" w:rsidRPr="00BC066D">
        <w:rPr>
          <w:rFonts w:ascii="Verdana" w:hAnsi="Verdana" w:cs="Calibri"/>
          <w:bCs/>
          <w:color w:val="000000"/>
          <w:szCs w:val="20"/>
          <w:shd w:val="clear" w:color="auto" w:fill="FFFFFF"/>
        </w:rPr>
        <w:t xml:space="preserve"> para</w:t>
      </w:r>
      <w:bookmarkEnd w:id="1"/>
      <w:r w:rsidR="00C66498">
        <w:rPr>
          <w:rFonts w:ascii="Verdana" w:hAnsi="Verdana" w:cs="Calibri"/>
          <w:bCs/>
          <w:color w:val="000000"/>
          <w:szCs w:val="20"/>
          <w:shd w:val="clear" w:color="auto" w:fill="FFFFFF"/>
        </w:rPr>
        <w:t xml:space="preserve"> execução de obra de drenagem da encosta atrás do prédio da Faculdade de Odontologia</w:t>
      </w:r>
      <w:r w:rsidR="00AF6B1B" w:rsidRPr="00D06427">
        <w:rPr>
          <w:rFonts w:ascii="Verdana" w:hAnsi="Verdana" w:cs="Arial"/>
          <w:szCs w:val="20"/>
        </w:rPr>
        <w:t xml:space="preserve">, </w:t>
      </w:r>
      <w:r w:rsidRPr="00D06427">
        <w:rPr>
          <w:rFonts w:ascii="Verdana" w:hAnsi="Verdana" w:cs="Arial"/>
          <w:szCs w:val="20"/>
        </w:rPr>
        <w:t>conforme condições, quantidades e exigências estabele</w:t>
      </w:r>
      <w:r w:rsidRPr="005F6F2E">
        <w:rPr>
          <w:rFonts w:ascii="Verdana" w:hAnsi="Verdana" w:cs="Arial"/>
          <w:szCs w:val="20"/>
        </w:rPr>
        <w:t>cidas</w:t>
      </w:r>
      <w:r w:rsidRPr="00C83D62">
        <w:rPr>
          <w:rFonts w:ascii="Verdana" w:hAnsi="Verdana" w:cs="Arial"/>
          <w:szCs w:val="20"/>
        </w:rPr>
        <w:t xml:space="preserve"> neste Edital e seus anexos.</w:t>
      </w:r>
    </w:p>
    <w:p w14:paraId="542B07DF" w14:textId="68BA1BB9" w:rsidR="009A3A2E" w:rsidRDefault="00C23F17" w:rsidP="009A3A2E">
      <w:pPr>
        <w:pStyle w:val="PADRO"/>
        <w:keepNext w:val="0"/>
        <w:widowControl/>
        <w:numPr>
          <w:ilvl w:val="2"/>
          <w:numId w:val="2"/>
        </w:numPr>
        <w:shd w:val="clear" w:color="auto" w:fill="auto"/>
        <w:spacing w:before="120" w:after="120"/>
        <w:rPr>
          <w:rFonts w:ascii="Verdana" w:hAnsi="Verdana" w:cs="Arial"/>
          <w:szCs w:val="20"/>
        </w:rPr>
      </w:pPr>
      <w:r w:rsidRPr="00D06427">
        <w:rPr>
          <w:rFonts w:ascii="Verdana" w:eastAsia="Calibri" w:hAnsi="Verdana" w:cstheme="minorHAnsi"/>
          <w:bCs/>
          <w:sz w:val="18"/>
          <w:szCs w:val="18"/>
        </w:rPr>
        <w:t>Local</w:t>
      </w:r>
      <w:r w:rsidR="00630EFD">
        <w:rPr>
          <w:rFonts w:ascii="Verdana" w:eastAsia="Calibri" w:hAnsi="Verdana" w:cstheme="minorHAnsi"/>
          <w:bCs/>
          <w:sz w:val="18"/>
          <w:szCs w:val="18"/>
        </w:rPr>
        <w:t>ização da obra</w:t>
      </w:r>
      <w:r w:rsidRPr="00D06427">
        <w:rPr>
          <w:rFonts w:ascii="Verdana" w:eastAsia="Calibri" w:hAnsi="Verdana" w:cstheme="minorHAnsi"/>
          <w:bCs/>
          <w:sz w:val="18"/>
          <w:szCs w:val="18"/>
        </w:rPr>
        <w:t>:</w:t>
      </w:r>
      <w:r w:rsidR="00C83D62" w:rsidRPr="00D06427">
        <w:rPr>
          <w:rFonts w:ascii="Verdana" w:eastAsia="Calibri" w:hAnsi="Verdana" w:cstheme="minorHAnsi"/>
          <w:bCs/>
          <w:sz w:val="18"/>
          <w:szCs w:val="18"/>
        </w:rPr>
        <w:t xml:space="preserve"> </w:t>
      </w:r>
      <w:r w:rsidR="00C66498">
        <w:rPr>
          <w:rFonts w:ascii="Verdana" w:eastAsia="Calibri" w:hAnsi="Verdana" w:cstheme="minorHAnsi"/>
          <w:bCs/>
          <w:sz w:val="18"/>
          <w:szCs w:val="18"/>
        </w:rPr>
        <w:t xml:space="preserve">Rua São Pedro, n.º 30 – Campus Universitário do Valonguinho – Avenida Visconde do Rio Branco, s/nº, Centro, Niterói – RJ. </w:t>
      </w:r>
    </w:p>
    <w:p w14:paraId="11EB0BC0" w14:textId="61D3F218" w:rsidR="009A3A2E" w:rsidRPr="009A3A2E" w:rsidRDefault="009A3A2E" w:rsidP="009A3A2E">
      <w:pPr>
        <w:pStyle w:val="PADRO"/>
        <w:keepNext w:val="0"/>
        <w:widowControl/>
        <w:numPr>
          <w:ilvl w:val="1"/>
          <w:numId w:val="2"/>
        </w:numPr>
        <w:shd w:val="clear" w:color="auto" w:fill="auto"/>
        <w:spacing w:before="120" w:after="120"/>
        <w:rPr>
          <w:rFonts w:ascii="Verdana" w:hAnsi="Verdana" w:cs="Arial"/>
          <w:szCs w:val="20"/>
        </w:rPr>
      </w:pPr>
      <w:r w:rsidRPr="009A3A2E">
        <w:rPr>
          <w:rFonts w:ascii="Verdana" w:hAnsi="Verdana" w:cs="Arial"/>
          <w:szCs w:val="20"/>
        </w:rPr>
        <w:t xml:space="preserve">A licitação será efetuada </w:t>
      </w:r>
      <w:r w:rsidR="0018292F">
        <w:rPr>
          <w:rFonts w:ascii="Verdana" w:hAnsi="Verdana" w:cs="Arial"/>
          <w:szCs w:val="20"/>
        </w:rPr>
        <w:t>a partir de</w:t>
      </w:r>
      <w:r w:rsidRPr="009A3A2E">
        <w:rPr>
          <w:rFonts w:ascii="Verdana" w:hAnsi="Verdana" w:cs="Arial"/>
          <w:szCs w:val="20"/>
        </w:rPr>
        <w:t xml:space="preserve"> seu preço global fixado, formado por vários itens</w:t>
      </w:r>
      <w:r w:rsidRPr="009A3A2E">
        <w:rPr>
          <w:rFonts w:ascii="Verdana" w:hAnsi="Verdana" w:cs="Arial"/>
          <w:b/>
          <w:szCs w:val="20"/>
        </w:rPr>
        <w:t>,</w:t>
      </w:r>
      <w:r w:rsidRPr="009A3A2E">
        <w:rPr>
          <w:rFonts w:ascii="Verdana" w:hAnsi="Verdana" w:cs="Arial"/>
          <w:szCs w:val="20"/>
        </w:rPr>
        <w:t xml:space="preserve"> conforme planilha de custos e formação de preços constante no Anexo III a este edital;</w:t>
      </w:r>
    </w:p>
    <w:p w14:paraId="3AF3E928" w14:textId="57C6868C" w:rsidR="00340CD7" w:rsidRDefault="00634AD5" w:rsidP="00340CD7">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lastRenderedPageBreak/>
        <w:t>O</w:t>
      </w:r>
      <w:r w:rsidR="0012062C" w:rsidRPr="00876DE2">
        <w:rPr>
          <w:rFonts w:ascii="Verdana" w:hAnsi="Verdana" w:cs="Arial"/>
          <w:szCs w:val="20"/>
        </w:rPr>
        <w:t xml:space="preserve"> critério de julgamento </w:t>
      </w:r>
      <w:r>
        <w:rPr>
          <w:rFonts w:ascii="Verdana" w:hAnsi="Verdana" w:cs="Arial"/>
          <w:szCs w:val="20"/>
        </w:rPr>
        <w:t xml:space="preserve">será </w:t>
      </w:r>
      <w:r w:rsidR="0012062C">
        <w:rPr>
          <w:rFonts w:ascii="Verdana" w:hAnsi="Verdana" w:cs="Arial"/>
          <w:szCs w:val="20"/>
        </w:rPr>
        <w:t xml:space="preserve">o </w:t>
      </w:r>
      <w:r w:rsidR="0012062C" w:rsidRPr="00876DE2">
        <w:rPr>
          <w:rFonts w:ascii="Verdana" w:hAnsi="Verdana" w:cs="Arial"/>
          <w:szCs w:val="20"/>
        </w:rPr>
        <w:t xml:space="preserve">de </w:t>
      </w:r>
      <w:r w:rsidR="00023F21">
        <w:rPr>
          <w:rFonts w:ascii="Verdana" w:hAnsi="Verdana" w:cs="Arial"/>
          <w:szCs w:val="20"/>
        </w:rPr>
        <w:t>menor preço global</w:t>
      </w:r>
      <w:r w:rsidR="0012062C" w:rsidRPr="00876DE2">
        <w:rPr>
          <w:rFonts w:ascii="Verdana" w:hAnsi="Verdana" w:cs="Arial"/>
          <w:szCs w:val="20"/>
        </w:rPr>
        <w:t xml:space="preserve">, de </w:t>
      </w:r>
      <w:r>
        <w:rPr>
          <w:rFonts w:ascii="Verdana" w:hAnsi="Verdana" w:cs="Arial"/>
          <w:szCs w:val="20"/>
        </w:rPr>
        <w:t>todos</w:t>
      </w:r>
      <w:r w:rsidR="0012062C" w:rsidRPr="00876DE2">
        <w:rPr>
          <w:rFonts w:ascii="Verdana" w:hAnsi="Verdana" w:cs="Arial"/>
          <w:szCs w:val="20"/>
        </w:rPr>
        <w:t xml:space="preserve"> </w:t>
      </w:r>
      <w:r>
        <w:rPr>
          <w:rFonts w:ascii="Verdana" w:hAnsi="Verdana" w:cs="Arial"/>
          <w:szCs w:val="20"/>
        </w:rPr>
        <w:t xml:space="preserve">os </w:t>
      </w:r>
      <w:r w:rsidR="0012062C" w:rsidRPr="00876DE2">
        <w:rPr>
          <w:rFonts w:ascii="Verdana" w:hAnsi="Verdana" w:cs="Arial"/>
          <w:szCs w:val="20"/>
        </w:rPr>
        <w:t>ite</w:t>
      </w:r>
      <w:r>
        <w:rPr>
          <w:rFonts w:ascii="Verdana" w:hAnsi="Verdana" w:cs="Arial"/>
          <w:szCs w:val="20"/>
        </w:rPr>
        <w:t>ns</w:t>
      </w:r>
      <w:r w:rsidR="0012062C" w:rsidRPr="00876DE2">
        <w:rPr>
          <w:rFonts w:ascii="Verdana" w:hAnsi="Verdana" w:cs="Arial"/>
          <w:szCs w:val="20"/>
        </w:rPr>
        <w:t xml:space="preserve"> de serviço do orçamento estimado</w:t>
      </w:r>
      <w:r w:rsidR="007E239F" w:rsidRPr="00C01226">
        <w:rPr>
          <w:rFonts w:ascii="Verdana" w:hAnsi="Verdana" w:cs="Arial"/>
          <w:szCs w:val="20"/>
        </w:rPr>
        <w:t xml:space="preserve"> (Anexo</w:t>
      </w:r>
      <w:r w:rsidR="00C01226" w:rsidRPr="00C01226">
        <w:rPr>
          <w:rFonts w:ascii="Verdana" w:hAnsi="Verdana" w:cs="Arial"/>
          <w:szCs w:val="20"/>
        </w:rPr>
        <w:t xml:space="preserve"> </w:t>
      </w:r>
      <w:r w:rsidR="003B6BCD">
        <w:rPr>
          <w:rFonts w:ascii="Verdana" w:hAnsi="Verdana" w:cs="Arial"/>
          <w:szCs w:val="20"/>
        </w:rPr>
        <w:t>III</w:t>
      </w:r>
      <w:r>
        <w:rPr>
          <w:rFonts w:ascii="Verdana" w:hAnsi="Verdana" w:cs="Arial"/>
          <w:szCs w:val="20"/>
        </w:rPr>
        <w:t>-B</w:t>
      </w:r>
      <w:r w:rsidR="007E239F" w:rsidRPr="00C01226">
        <w:rPr>
          <w:rFonts w:ascii="Verdana" w:hAnsi="Verdana" w:cs="Arial"/>
          <w:szCs w:val="20"/>
        </w:rPr>
        <w:t>)</w:t>
      </w:r>
      <w:r w:rsidR="00F06811" w:rsidRPr="00C01226">
        <w:rPr>
          <w:rFonts w:ascii="Verdana" w:hAnsi="Verdana" w:cs="Arial"/>
          <w:szCs w:val="20"/>
        </w:rPr>
        <w:t>, observadas as exigências</w:t>
      </w:r>
      <w:r w:rsidR="00F06811" w:rsidRPr="007E239F">
        <w:rPr>
          <w:rFonts w:ascii="Verdana" w:hAnsi="Verdana" w:cs="Arial"/>
          <w:szCs w:val="20"/>
        </w:rPr>
        <w:t xml:space="preserve"> contidas neste Edital e seus Anexos quanto às especificações do objeto.</w:t>
      </w:r>
    </w:p>
    <w:p w14:paraId="273CC809" w14:textId="3FDE0A8F" w:rsidR="00BE5F79" w:rsidRPr="00E0222E" w:rsidRDefault="002D7FF3" w:rsidP="00BE5F79">
      <w:pPr>
        <w:pStyle w:val="PADRO"/>
        <w:keepNext w:val="0"/>
        <w:widowControl/>
        <w:numPr>
          <w:ilvl w:val="2"/>
          <w:numId w:val="2"/>
        </w:numPr>
        <w:shd w:val="clear" w:color="auto" w:fill="auto"/>
        <w:spacing w:before="120" w:after="120"/>
        <w:rPr>
          <w:rFonts w:ascii="Verdana" w:hAnsi="Verdana" w:cs="Arial"/>
          <w:sz w:val="18"/>
          <w:szCs w:val="18"/>
        </w:rPr>
      </w:pPr>
      <w:r>
        <w:rPr>
          <w:rFonts w:ascii="Verdana" w:hAnsi="Verdana" w:cs="Arial"/>
          <w:sz w:val="18"/>
          <w:szCs w:val="18"/>
        </w:rPr>
        <w:t>A soma de</w:t>
      </w:r>
      <w:r w:rsidR="00BE5F79" w:rsidRPr="00E0222E">
        <w:rPr>
          <w:rFonts w:ascii="Verdana" w:hAnsi="Verdana" w:cs="Arial"/>
          <w:sz w:val="18"/>
          <w:szCs w:val="18"/>
        </w:rPr>
        <w:t xml:space="preserve"> todos os preços unitários </w:t>
      </w:r>
      <w:r>
        <w:rPr>
          <w:rFonts w:ascii="Verdana" w:hAnsi="Verdana" w:cs="Arial"/>
          <w:sz w:val="18"/>
          <w:szCs w:val="18"/>
        </w:rPr>
        <w:t xml:space="preserve">dos itens de serviços, </w:t>
      </w:r>
      <w:r w:rsidR="00BE5F79" w:rsidRPr="00E0222E">
        <w:rPr>
          <w:rFonts w:ascii="Verdana" w:hAnsi="Verdana" w:cs="Arial"/>
          <w:sz w:val="18"/>
          <w:szCs w:val="18"/>
        </w:rPr>
        <w:t>constantes da planilha de orçamento (Anexo III</w:t>
      </w:r>
      <w:r>
        <w:rPr>
          <w:rFonts w:ascii="Verdana" w:hAnsi="Verdana" w:cs="Arial"/>
          <w:sz w:val="18"/>
          <w:szCs w:val="18"/>
        </w:rPr>
        <w:t>-B</w:t>
      </w:r>
      <w:r w:rsidR="00BE5F79" w:rsidRPr="00E0222E">
        <w:rPr>
          <w:rFonts w:ascii="Verdana" w:hAnsi="Verdana" w:cs="Arial"/>
          <w:sz w:val="18"/>
          <w:szCs w:val="18"/>
        </w:rPr>
        <w:t>), irá resultar no valor total da proposta d</w:t>
      </w:r>
      <w:r w:rsidR="00E13830">
        <w:rPr>
          <w:rFonts w:ascii="Verdana" w:hAnsi="Verdana" w:cs="Arial"/>
          <w:sz w:val="18"/>
          <w:szCs w:val="18"/>
        </w:rPr>
        <w:t>o</w:t>
      </w:r>
      <w:r w:rsidR="00BE5F79" w:rsidRPr="00E0222E">
        <w:rPr>
          <w:rFonts w:ascii="Verdana" w:hAnsi="Verdana" w:cs="Arial"/>
          <w:sz w:val="18"/>
          <w:szCs w:val="18"/>
        </w:rPr>
        <w:t xml:space="preserve"> licitante vencedor.</w:t>
      </w:r>
    </w:p>
    <w:p w14:paraId="3A4471FB" w14:textId="60DBCD32" w:rsidR="00C83D62" w:rsidRDefault="00D768F5"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iCs/>
          <w:szCs w:val="20"/>
        </w:rPr>
        <w:t>Q</w:t>
      </w:r>
      <w:r w:rsidRPr="0095178B">
        <w:rPr>
          <w:rFonts w:ascii="Verdana" w:hAnsi="Verdana" w:cs="Arial"/>
          <w:iCs/>
          <w:szCs w:val="20"/>
        </w:rPr>
        <w:t xml:space="preserve">uando for considerado </w:t>
      </w:r>
      <w:r w:rsidR="006B6967">
        <w:rPr>
          <w:rFonts w:ascii="Verdana" w:hAnsi="Verdana" w:cs="Arial"/>
          <w:iCs/>
          <w:szCs w:val="20"/>
        </w:rPr>
        <w:t xml:space="preserve">o </w:t>
      </w:r>
      <w:r w:rsidRPr="0095178B">
        <w:rPr>
          <w:rFonts w:ascii="Verdana" w:hAnsi="Verdana" w:cs="Arial"/>
          <w:iCs/>
          <w:szCs w:val="20"/>
        </w:rPr>
        <w:t>vencedor da licitação</w:t>
      </w:r>
      <w:r w:rsidR="00832AB5">
        <w:rPr>
          <w:rFonts w:ascii="Verdana" w:hAnsi="Verdana" w:cs="Arial"/>
          <w:iCs/>
          <w:szCs w:val="20"/>
        </w:rPr>
        <w:t>,</w:t>
      </w:r>
      <w:r>
        <w:rPr>
          <w:rFonts w:ascii="Verdana" w:hAnsi="Verdana" w:cs="Arial"/>
          <w:iCs/>
          <w:szCs w:val="20"/>
        </w:rPr>
        <w:t xml:space="preserve"> </w:t>
      </w:r>
      <w:r w:rsidR="00E10948">
        <w:rPr>
          <w:rFonts w:ascii="Verdana" w:hAnsi="Verdana" w:cs="Arial"/>
          <w:iCs/>
          <w:szCs w:val="20"/>
        </w:rPr>
        <w:t xml:space="preserve">será convocado a apresentar </w:t>
      </w:r>
      <w:r w:rsidR="00E609CA">
        <w:rPr>
          <w:rFonts w:ascii="Verdana" w:hAnsi="Verdana" w:cs="Arial"/>
          <w:iCs/>
          <w:szCs w:val="20"/>
        </w:rPr>
        <w:t xml:space="preserve">a </w:t>
      </w:r>
      <w:r w:rsidR="00E10948">
        <w:rPr>
          <w:rFonts w:ascii="Verdana" w:hAnsi="Verdana" w:cs="Arial"/>
          <w:iCs/>
          <w:szCs w:val="20"/>
        </w:rPr>
        <w:t>planilha de orçamento</w:t>
      </w:r>
      <w:r w:rsidR="00832AB5">
        <w:rPr>
          <w:rFonts w:ascii="Verdana" w:hAnsi="Verdana" w:cs="Arial"/>
          <w:iCs/>
          <w:szCs w:val="20"/>
        </w:rPr>
        <w:t>,</w:t>
      </w:r>
      <w:r w:rsidR="00E10948">
        <w:rPr>
          <w:rFonts w:ascii="Verdana" w:hAnsi="Verdana" w:cs="Arial"/>
          <w:iCs/>
          <w:szCs w:val="20"/>
        </w:rPr>
        <w:t xml:space="preserve"> contendo os preços unitários</w:t>
      </w:r>
      <w:r w:rsidR="002D7FF3">
        <w:rPr>
          <w:rFonts w:ascii="Verdana" w:hAnsi="Verdana" w:cs="Arial"/>
          <w:iCs/>
          <w:szCs w:val="20"/>
        </w:rPr>
        <w:t>,</w:t>
      </w:r>
      <w:r w:rsidR="00832AB5">
        <w:rPr>
          <w:rFonts w:ascii="Verdana" w:hAnsi="Verdana" w:cs="Arial"/>
          <w:iCs/>
          <w:szCs w:val="20"/>
        </w:rPr>
        <w:t xml:space="preserve"> </w:t>
      </w:r>
      <w:r w:rsidR="006B6967">
        <w:rPr>
          <w:rFonts w:ascii="Verdana" w:hAnsi="Verdana" w:cs="Arial"/>
          <w:iCs/>
          <w:szCs w:val="20"/>
        </w:rPr>
        <w:t>ajustados a</w:t>
      </w:r>
      <w:r w:rsidR="00832AB5">
        <w:rPr>
          <w:rFonts w:ascii="Verdana" w:hAnsi="Verdana" w:cs="Arial"/>
          <w:iCs/>
          <w:szCs w:val="20"/>
        </w:rPr>
        <w:t xml:space="preserve">o </w:t>
      </w:r>
      <w:r w:rsidR="002D7FF3">
        <w:rPr>
          <w:rFonts w:ascii="Verdana" w:hAnsi="Verdana" w:cs="Arial"/>
          <w:iCs/>
          <w:szCs w:val="20"/>
        </w:rPr>
        <w:t>valor global</w:t>
      </w:r>
      <w:r w:rsidR="00832AB5">
        <w:rPr>
          <w:rFonts w:ascii="Verdana" w:hAnsi="Verdana" w:cs="Arial"/>
          <w:iCs/>
          <w:szCs w:val="20"/>
        </w:rPr>
        <w:t xml:space="preserve"> proposto</w:t>
      </w:r>
      <w:r w:rsidR="006B6967">
        <w:rPr>
          <w:rFonts w:ascii="Verdana" w:hAnsi="Verdana" w:cs="Arial"/>
          <w:iCs/>
          <w:szCs w:val="20"/>
        </w:rPr>
        <w:t>,</w:t>
      </w:r>
      <w:r w:rsidR="00E609CA">
        <w:rPr>
          <w:rFonts w:ascii="Verdana" w:hAnsi="Verdana" w:cs="Arial"/>
          <w:iCs/>
          <w:szCs w:val="20"/>
        </w:rPr>
        <w:t xml:space="preserve"> de to</w:t>
      </w:r>
      <w:r w:rsidR="00E10948">
        <w:rPr>
          <w:rFonts w:ascii="Verdana" w:hAnsi="Verdana" w:cs="Arial"/>
          <w:iCs/>
          <w:szCs w:val="20"/>
        </w:rPr>
        <w:t xml:space="preserve">dos </w:t>
      </w:r>
      <w:r w:rsidRPr="0095178B">
        <w:rPr>
          <w:rFonts w:ascii="Verdana" w:hAnsi="Verdana" w:cs="Arial"/>
          <w:iCs/>
          <w:szCs w:val="20"/>
        </w:rPr>
        <w:t xml:space="preserve">os itens que </w:t>
      </w:r>
      <w:r w:rsidR="00E609CA">
        <w:rPr>
          <w:rFonts w:ascii="Verdana" w:hAnsi="Verdana" w:cs="Arial"/>
          <w:iCs/>
          <w:szCs w:val="20"/>
        </w:rPr>
        <w:t>a</w:t>
      </w:r>
      <w:r w:rsidR="0012062C">
        <w:rPr>
          <w:rFonts w:ascii="Verdana" w:hAnsi="Verdana" w:cs="Arial"/>
          <w:iCs/>
          <w:szCs w:val="20"/>
        </w:rPr>
        <w:t xml:space="preserve"> </w:t>
      </w:r>
      <w:r w:rsidRPr="0095178B">
        <w:rPr>
          <w:rFonts w:ascii="Verdana" w:hAnsi="Verdana" w:cs="Arial"/>
          <w:iCs/>
          <w:szCs w:val="20"/>
        </w:rPr>
        <w:t>compõem</w:t>
      </w:r>
      <w:r w:rsidR="003B6BCD">
        <w:rPr>
          <w:rFonts w:ascii="Verdana" w:hAnsi="Verdana" w:cs="Arial"/>
          <w:iCs/>
          <w:szCs w:val="20"/>
        </w:rPr>
        <w:t>, na conformidade da planilha contida no Anexo III.</w:t>
      </w:r>
    </w:p>
    <w:p w14:paraId="73E8D8EB" w14:textId="77777777" w:rsidR="00E609CA" w:rsidRDefault="00E609CA" w:rsidP="00630EF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6ED58AD7" w14:textId="0E412303" w:rsidR="00340CD7" w:rsidRPr="003B6BCD" w:rsidRDefault="00630EFD" w:rsidP="00E609CA">
      <w:pPr>
        <w:pStyle w:val="PADRO"/>
        <w:keepNext w:val="0"/>
        <w:widowControl/>
        <w:numPr>
          <w:ilvl w:val="2"/>
          <w:numId w:val="2"/>
        </w:numPr>
        <w:shd w:val="clear" w:color="auto" w:fill="auto"/>
        <w:spacing w:before="120" w:after="120"/>
        <w:rPr>
          <w:rFonts w:ascii="Verdana" w:hAnsi="Verdana" w:cs="Arial"/>
          <w:szCs w:val="20"/>
        </w:rPr>
      </w:pPr>
      <w:r w:rsidRPr="00EF3494">
        <w:rPr>
          <w:rFonts w:ascii="Verdana" w:hAnsi="Verdana" w:cs="Arial"/>
          <w:szCs w:val="20"/>
        </w:rPr>
        <w:t>A execução dos serviços será efetuada pelo regime de empreitada por preço unitário,</w:t>
      </w:r>
      <w:r w:rsidRPr="00EF3494">
        <w:rPr>
          <w:rFonts w:ascii="Verdana" w:hAnsi="Verdana"/>
          <w:szCs w:val="20"/>
        </w:rPr>
        <w:t xml:space="preserve"> em razão da liquidação de despesas envolver, necessariamente, a medição unitária dos quantitativos de cada serviço na planilha orçamentária,</w:t>
      </w:r>
      <w:r w:rsidRPr="00914DF0">
        <w:rPr>
          <w:rFonts w:ascii="Verdana" w:hAnsi="Verdana"/>
          <w:szCs w:val="20"/>
        </w:rPr>
        <w:t xml:space="preserve"> nos termos do art. 6º, inciso VIII, alínea “b”, da Lei nº 8.666/1993 e</w:t>
      </w:r>
      <w:r w:rsidRPr="00914DF0">
        <w:rPr>
          <w:rFonts w:ascii="Verdana" w:hAnsi="Verdana" w:cs="Arial"/>
          <w:szCs w:val="20"/>
        </w:rPr>
        <w:t xml:space="preserve"> </w:t>
      </w:r>
      <w:bookmarkStart w:id="2" w:name="_Hlk83456378"/>
      <w:r w:rsidRPr="00914DF0">
        <w:rPr>
          <w:rFonts w:ascii="Verdana" w:hAnsi="Verdana" w:cs="Arial"/>
          <w:szCs w:val="20"/>
        </w:rPr>
        <w:t>conforme previsto no Termo de Referência ou Projeto Básico – Anexo I.</w:t>
      </w:r>
      <w:bookmarkEnd w:id="2"/>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4F7347B6" w14:textId="77777777" w:rsidR="00340CD7" w:rsidRPr="003B6BCD" w:rsidRDefault="00F96052" w:rsidP="00630EFD">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14:paraId="03BFE1C4" w14:textId="3980A590" w:rsidR="00EF3494" w:rsidRPr="00D942E1" w:rsidRDefault="00F96052" w:rsidP="00834061">
      <w:pPr>
        <w:pStyle w:val="PADRO"/>
        <w:keepNext w:val="0"/>
        <w:widowControl/>
        <w:numPr>
          <w:ilvl w:val="1"/>
          <w:numId w:val="2"/>
        </w:numPr>
        <w:shd w:val="clear" w:color="auto" w:fill="auto"/>
        <w:spacing w:before="120" w:after="120"/>
        <w:rPr>
          <w:rFonts w:ascii="Verdana" w:hAnsi="Verdana" w:cs="Arial"/>
          <w:sz w:val="18"/>
          <w:szCs w:val="18"/>
        </w:rPr>
      </w:pPr>
      <w:bookmarkStart w:id="3" w:name="_Hlk97023241"/>
      <w:r w:rsidRPr="00834061">
        <w:rPr>
          <w:rFonts w:ascii="Verdana" w:hAnsi="Verdana" w:cs="Arial"/>
          <w:szCs w:val="20"/>
        </w:rPr>
        <w:t xml:space="preserve">As despesas para atender a esta licitação </w:t>
      </w:r>
      <w:bookmarkEnd w:id="3"/>
      <w:r w:rsidR="00906E36">
        <w:rPr>
          <w:rFonts w:ascii="Verdana" w:hAnsi="Verdana" w:cs="Arial"/>
          <w:szCs w:val="20"/>
        </w:rPr>
        <w:t xml:space="preserve">estão relacionadas no Despacho PLOR/PROPLAN nº </w:t>
      </w:r>
      <w:r w:rsidR="00834061">
        <w:rPr>
          <w:rFonts w:ascii="Verdana" w:hAnsi="Verdana" w:cs="Arial"/>
          <w:szCs w:val="20"/>
        </w:rPr>
        <w:t>0830018 (</w:t>
      </w:r>
      <w:r w:rsidR="00834061" w:rsidRPr="00834061">
        <w:rPr>
          <w:rFonts w:ascii="Verdana" w:hAnsi="Verdana" w:cs="Arial"/>
          <w:szCs w:val="20"/>
        </w:rPr>
        <w:t>https://sei.uff.br/sei/controlador.php?acao=procedimento_trabalhar&amp;id_procedimento=903885&amp;id_documento=906498</w:t>
      </w:r>
      <w:r w:rsidR="00834061">
        <w:rPr>
          <w:rFonts w:ascii="Verdana" w:hAnsi="Verdana" w:cs="Arial"/>
          <w:szCs w:val="20"/>
        </w:rPr>
        <w:t>).</w:t>
      </w:r>
    </w:p>
    <w:p w14:paraId="47B5AF40" w14:textId="77777777" w:rsidR="00340CD7" w:rsidRDefault="00A01DC1" w:rsidP="00630EFD">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history="1">
        <w:r w:rsidR="007C72AA" w:rsidRPr="008F217D">
          <w:rPr>
            <w:rStyle w:val="Hyperlink"/>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E0222E" w:rsidRDefault="00A01DC1" w:rsidP="00630EFD">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lang w:eastAsia="en-US"/>
        </w:rPr>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lastRenderedPageBreak/>
        <w:t>DA PARTICIPAÇÃO NO PREGÃO.</w:t>
      </w:r>
    </w:p>
    <w:p w14:paraId="02D31B03" w14:textId="77777777" w:rsidR="00E93103" w:rsidRPr="004D40E6" w:rsidRDefault="00E93103" w:rsidP="00630EFD">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E0222E" w:rsidRDefault="00E93103" w:rsidP="00630EFD">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sidRPr="00E0222E">
        <w:rPr>
          <w:rFonts w:ascii="Verdana" w:hAnsi="Verdana" w:cs="Arial"/>
          <w:color w:val="000000"/>
          <w:sz w:val="18"/>
          <w:szCs w:val="18"/>
        </w:rPr>
        <w:t>Os licitantes deverão utilizar o certificado digital para acesso ao Sistema</w:t>
      </w:r>
      <w:r w:rsidR="0040653D" w:rsidRPr="00E0222E">
        <w:rPr>
          <w:rFonts w:ascii="Verdana" w:hAnsi="Verdana" w:cs="Arial"/>
          <w:color w:val="000000"/>
          <w:sz w:val="18"/>
          <w:szCs w:val="18"/>
        </w:rPr>
        <w:t>.</w:t>
      </w:r>
    </w:p>
    <w:p w14:paraId="176B0DD0" w14:textId="77777777" w:rsidR="00E93103" w:rsidRPr="004D40E6" w:rsidRDefault="00E93103" w:rsidP="00630EFD">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proibidos de participar de licitações e celebrar contratos administrativos, na forma da legislação vigente;</w:t>
      </w:r>
    </w:p>
    <w:p w14:paraId="1EE924D6"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não atendam às condições deste Edital e seu(s) anexo(s);</w:t>
      </w:r>
    </w:p>
    <w:p w14:paraId="7136F3E4"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6437687A"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eastAsia="Arial Unicode MS" w:hAnsi="Verdana" w:cs="Arial"/>
          <w:color w:val="000000" w:themeColor="text1"/>
          <w:sz w:val="18"/>
          <w:szCs w:val="18"/>
        </w:rPr>
        <w:t>que se enquadrem nas vedações previstas no artigo 9º da Lei nº 8.666, de 1993;</w:t>
      </w:r>
      <w:bookmarkStart w:id="4" w:name="_Hlk519667653"/>
    </w:p>
    <w:p w14:paraId="3CAFEF1B"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estejam sob falência, concurso de credores ou insolvência, em processo de dissolução ou liquidação;</w:t>
      </w:r>
      <w:bookmarkEnd w:id="4"/>
    </w:p>
    <w:p w14:paraId="4474B008"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entidades empresariais que estejam reunidas em consórcio;</w:t>
      </w:r>
    </w:p>
    <w:p w14:paraId="4B91F8D9"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14:paraId="3A0483C9"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sz w:val="18"/>
          <w:szCs w:val="18"/>
        </w:rPr>
        <w:t>sociedades cooperativas, considerando a vedação contida no art. 10 da Instrução Normativa SEGES/MP nº 5, de 2017.</w:t>
      </w:r>
    </w:p>
    <w:bookmarkEnd w:id="5"/>
    <w:p w14:paraId="5A407F86" w14:textId="77777777" w:rsidR="006B0F17" w:rsidRPr="006B0F17" w:rsidRDefault="00E93103"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776918C9"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detentor de cargo em comissão ou função de confiança que atue na área responsável pela demanda ou contratação; ou</w:t>
      </w:r>
    </w:p>
    <w:p w14:paraId="15E8C072"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 autoridade hierarquicamente superior no âmbito do órgão contratante.</w:t>
      </w:r>
    </w:p>
    <w:p w14:paraId="1D2B9EC5" w14:textId="77777777" w:rsidR="006B0F17" w:rsidRPr="00E0222E" w:rsidRDefault="00E93103" w:rsidP="00E97E19">
      <w:pPr>
        <w:keepNext w:val="0"/>
        <w:numPr>
          <w:ilvl w:val="3"/>
          <w:numId w:val="2"/>
        </w:numPr>
        <w:shd w:val="clear" w:color="auto" w:fill="auto"/>
        <w:tabs>
          <w:tab w:val="clear" w:pos="708"/>
        </w:tabs>
        <w:suppressAutoHyphens w:val="0"/>
        <w:overflowPunct/>
        <w:spacing w:before="120" w:after="120"/>
        <w:ind w:left="1985" w:hanging="851"/>
        <w:jc w:val="both"/>
        <w:textAlignment w:val="auto"/>
        <w:rPr>
          <w:rFonts w:ascii="Verdana" w:hAnsi="Verdana" w:cs="Arial"/>
          <w:color w:val="auto"/>
          <w:sz w:val="18"/>
          <w:szCs w:val="18"/>
        </w:rPr>
      </w:pPr>
      <w:r w:rsidRPr="00E0222E">
        <w:rPr>
          <w:rFonts w:ascii="Verdana" w:hAnsi="Verdana" w:cs="Arial"/>
          <w:sz w:val="18"/>
          <w:szCs w:val="18"/>
          <w:shd w:val="clear" w:color="auto" w:fill="FFFFFF"/>
        </w:rPr>
        <w:t>Para os fins do disposto neste item</w:t>
      </w:r>
      <w:r w:rsidRPr="00E0222E">
        <w:rPr>
          <w:rFonts w:ascii="Verdana" w:hAnsi="Verdana" w:cs="Arial"/>
          <w:i/>
          <w:iCs/>
          <w:sz w:val="18"/>
          <w:szCs w:val="18"/>
          <w:shd w:val="clear" w:color="auto" w:fill="FFFFFF"/>
        </w:rPr>
        <w:t>,</w:t>
      </w:r>
      <w:r w:rsidRPr="00E0222E">
        <w:rPr>
          <w:rFonts w:ascii="Verdana" w:hAnsi="Verdana" w:cs="Arial"/>
          <w:sz w:val="18"/>
          <w:szCs w:val="18"/>
          <w:shd w:val="clear" w:color="auto" w:fill="FFFFFF"/>
        </w:rPr>
        <w:t xml:space="preserve"> considera-se familiar o cônjuge, o companheiro ou </w:t>
      </w:r>
      <w:r w:rsidRPr="00E0222E">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630EFD">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630EFD">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5BB32C90" w14:textId="77777777" w:rsidR="006B0F17" w:rsidRPr="00E0222E" w:rsidRDefault="00E93103" w:rsidP="00EF3494">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sidRPr="00E0222E">
        <w:rPr>
          <w:rFonts w:ascii="Verdana" w:hAnsi="Verdana" w:cs="Arial"/>
          <w:bCs/>
          <w:color w:val="000000"/>
          <w:sz w:val="18"/>
          <w:szCs w:val="18"/>
        </w:rPr>
        <w:t>nos itens exclusivos para participação de microempresas e empresas de pequeno porte, a assinalação do campo “não”</w:t>
      </w:r>
      <w:r w:rsidR="006B0F17" w:rsidRPr="00E0222E">
        <w:rPr>
          <w:rFonts w:ascii="Verdana" w:hAnsi="Verdana" w:cs="Arial"/>
          <w:bCs/>
          <w:color w:val="000000"/>
          <w:sz w:val="18"/>
          <w:szCs w:val="18"/>
        </w:rPr>
        <w:t>,</w:t>
      </w:r>
      <w:r w:rsidRPr="00E0222E">
        <w:rPr>
          <w:rFonts w:ascii="Verdana" w:hAnsi="Verdana" w:cs="Arial"/>
          <w:bCs/>
          <w:color w:val="000000"/>
          <w:sz w:val="18"/>
          <w:szCs w:val="18"/>
        </w:rPr>
        <w:t xml:space="preserve"> impedirá o prosseguimento no certame;</w:t>
      </w:r>
    </w:p>
    <w:p w14:paraId="03C1673C" w14:textId="77777777" w:rsidR="006B0F17" w:rsidRPr="00E0222E" w:rsidRDefault="00E93103" w:rsidP="00EF3494">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DA210E3"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está ciente e concorda com as condições c</w:t>
      </w:r>
      <w:r w:rsidR="00A75262" w:rsidRPr="00E0222E">
        <w:rPr>
          <w:rFonts w:ascii="Verdana" w:hAnsi="Verdana" w:cs="Arial"/>
          <w:color w:val="000000" w:themeColor="text1"/>
          <w:sz w:val="18"/>
          <w:szCs w:val="18"/>
        </w:rPr>
        <w:t>ontidas no Edital e seus anexos;</w:t>
      </w:r>
    </w:p>
    <w:p w14:paraId="3D6E8EC2" w14:textId="77777777" w:rsidR="006B0F17" w:rsidRPr="00E0222E" w:rsidRDefault="00A75262"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lastRenderedPageBreak/>
        <w:t xml:space="preserve">que cumpre os requisitos para a habilitação definidos no Edital e que a </w:t>
      </w:r>
      <w:r w:rsidRPr="00E0222E">
        <w:rPr>
          <w:rFonts w:ascii="Verdana" w:hAnsi="Verdana" w:cs="Arial"/>
          <w:color w:val="000000"/>
          <w:sz w:val="18"/>
          <w:szCs w:val="18"/>
        </w:rPr>
        <w:t>proposta apresentada está em conformidade com as exigências editalícias</w:t>
      </w:r>
      <w:r w:rsidR="006B0F17" w:rsidRPr="00E0222E">
        <w:rPr>
          <w:rFonts w:ascii="Verdana" w:hAnsi="Verdana" w:cs="Arial"/>
          <w:color w:val="000000"/>
          <w:sz w:val="18"/>
          <w:szCs w:val="18"/>
        </w:rPr>
        <w:t>;</w:t>
      </w:r>
    </w:p>
    <w:p w14:paraId="55678E74"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0D0DA27"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color w:val="000000" w:themeColor="text1"/>
          <w:sz w:val="18"/>
          <w:szCs w:val="18"/>
        </w:rPr>
        <w:t>que a proposta foi elaborada de forma independente, nos termos d</w:t>
      </w:r>
      <w:r w:rsidRPr="00E0222E">
        <w:rPr>
          <w:rFonts w:ascii="Verdana" w:hAnsi="Verdana" w:cs="Arial"/>
          <w:color w:val="000000" w:themeColor="text1"/>
          <w:sz w:val="18"/>
          <w:szCs w:val="18"/>
        </w:rPr>
        <w:t>a Instrução Normativa SLTI/MP nº 2, de 16 de setembro de 2009.</w:t>
      </w:r>
    </w:p>
    <w:p w14:paraId="2A0FD008"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3BAC9F12" w14:textId="77777777" w:rsidR="00E93103"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5B12DB47" w:rsidR="006B0F17" w:rsidRDefault="00E93103" w:rsidP="00630EFD">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7D732667" w14:textId="77777777" w:rsidR="00FC2087" w:rsidRDefault="00FC2087" w:rsidP="00FC2087">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09515FF8" w14:textId="77777777" w:rsidR="00FC2087" w:rsidRPr="00F13F9C" w:rsidRDefault="00FC2087" w:rsidP="00FC2087">
      <w:pPr>
        <w:keepNext w:val="0"/>
        <w:numPr>
          <w:ilvl w:val="0"/>
          <w:numId w:val="2"/>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sidRPr="00F13F9C">
        <w:rPr>
          <w:rFonts w:ascii="Verdana" w:hAnsi="Verdana"/>
          <w:b/>
          <w:sz w:val="20"/>
          <w:szCs w:val="20"/>
        </w:rPr>
        <w:t>DA VISTORIA</w:t>
      </w:r>
    </w:p>
    <w:p w14:paraId="11DB69B7" w14:textId="04995499" w:rsidR="00FC2087" w:rsidRPr="004538E9"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TE4E87780t00"/>
          <w:sz w:val="20"/>
          <w:szCs w:val="20"/>
        </w:rPr>
        <w:t>A licitante</w:t>
      </w:r>
      <w:r w:rsidRPr="00F13F9C">
        <w:rPr>
          <w:rFonts w:ascii="Verdana" w:hAnsi="Verdana" w:cs="TTE431A0A0t00"/>
          <w:sz w:val="20"/>
          <w:szCs w:val="20"/>
        </w:rPr>
        <w:t xml:space="preserve"> </w:t>
      </w:r>
      <w:r w:rsidRPr="00F13F9C">
        <w:rPr>
          <w:rFonts w:ascii="Verdana" w:hAnsi="Verdana" w:cs="TTE4E87780t00"/>
          <w:sz w:val="20"/>
          <w:szCs w:val="20"/>
        </w:rPr>
        <w:t xml:space="preserve">poderá vistoriar o local onde serão executados os serviços, com o objetivo de se inteirar das condições e do grau de dificuldade existente, inclusive para </w:t>
      </w:r>
      <w:r w:rsidRPr="00F13F9C">
        <w:rPr>
          <w:rFonts w:ascii="Verdana" w:hAnsi="Verdana"/>
          <w:sz w:val="20"/>
          <w:szCs w:val="20"/>
        </w:rPr>
        <w:t xml:space="preserve">ter conhecimento de todas as peculiaridades (acessos, redes de água, esgoto, energia </w:t>
      </w:r>
      <w:r w:rsidR="00D942E1" w:rsidRPr="00F13F9C">
        <w:rPr>
          <w:rFonts w:ascii="Verdana" w:hAnsi="Verdana"/>
          <w:sz w:val="20"/>
          <w:szCs w:val="20"/>
        </w:rPr>
        <w:t>elétrica etc.</w:t>
      </w:r>
      <w:r w:rsidRPr="00F13F9C">
        <w:rPr>
          <w:rFonts w:ascii="Verdana" w:hAnsi="Verdana"/>
          <w:sz w:val="20"/>
          <w:szCs w:val="20"/>
        </w:rPr>
        <w:t>), e demais informações das condições locais para o cumprimento das obrigações objeto da Licitação;</w:t>
      </w:r>
    </w:p>
    <w:p w14:paraId="297342EF" w14:textId="77777777" w:rsidR="00FC2087" w:rsidRPr="00EF3494"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EF3494">
        <w:rPr>
          <w:rFonts w:ascii="Verdana" w:hAnsi="Verdana" w:cs="TTE4E87780t00"/>
          <w:sz w:val="20"/>
          <w:szCs w:val="20"/>
        </w:rPr>
        <w:t>As condições para a realização da vistoria estão explicitadas no item “6 – VISTORIA PARA A LICITAÇÃO” do Termo de Referência anexo a este edital;</w:t>
      </w:r>
    </w:p>
    <w:p w14:paraId="45DBA02B" w14:textId="24D3A668" w:rsidR="00FC2087" w:rsidRPr="00F13F9C"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 xml:space="preserve">A licitante deverá fornecer declaração de visita ao local da obra objeto deste </w:t>
      </w:r>
      <w:r w:rsidR="00967922">
        <w:rPr>
          <w:rFonts w:ascii="Verdana" w:hAnsi="Verdana" w:cs="Times-Bold"/>
          <w:bCs/>
          <w:sz w:val="20"/>
          <w:szCs w:val="20"/>
        </w:rPr>
        <w:t>pregão</w:t>
      </w:r>
      <w:r w:rsidRPr="00F13F9C">
        <w:rPr>
          <w:rFonts w:ascii="Verdana" w:hAnsi="Verdana" w:cs="Times-Roman"/>
          <w:sz w:val="20"/>
          <w:szCs w:val="20"/>
        </w:rPr>
        <w:t>, realizada por</w:t>
      </w:r>
      <w:r w:rsidRPr="00F13F9C">
        <w:rPr>
          <w:rFonts w:ascii="Verdana" w:hAnsi="Verdana" w:cs="TTE4E87780t00"/>
          <w:sz w:val="20"/>
          <w:szCs w:val="20"/>
        </w:rPr>
        <w:t xml:space="preserve"> </w:t>
      </w:r>
      <w:r w:rsidRPr="00F13F9C">
        <w:rPr>
          <w:rFonts w:ascii="Verdana" w:hAnsi="Verdana" w:cs="Times-Roman"/>
          <w:sz w:val="20"/>
          <w:szCs w:val="20"/>
        </w:rPr>
        <w:t>intermédio de representante legal devidamente qualificado para esse fim, e de que se inteirou das condições e do grau de dificuldades existentes.</w:t>
      </w:r>
    </w:p>
    <w:p w14:paraId="159C6731" w14:textId="484EC74F" w:rsidR="00FC2087" w:rsidRPr="004A3F18" w:rsidRDefault="00FC2087" w:rsidP="00FC2087">
      <w:pPr>
        <w:keepNext w:val="0"/>
        <w:numPr>
          <w:ilvl w:val="2"/>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 xml:space="preserve">A </w:t>
      </w:r>
      <w:r w:rsidRPr="004A3F18">
        <w:rPr>
          <w:rFonts w:ascii="Verdana" w:hAnsi="Verdana" w:cs="Times-Roman"/>
          <w:sz w:val="18"/>
          <w:szCs w:val="18"/>
        </w:rPr>
        <w:t>declaração</w:t>
      </w:r>
      <w:r>
        <w:rPr>
          <w:rFonts w:ascii="Verdana" w:hAnsi="Verdana" w:cs="Times-Roman"/>
          <w:sz w:val="18"/>
          <w:szCs w:val="18"/>
        </w:rPr>
        <w:t xml:space="preserve"> de visita, </w:t>
      </w:r>
      <w:r w:rsidRPr="004A3F18">
        <w:rPr>
          <w:rFonts w:ascii="Verdana" w:hAnsi="Verdana" w:cs="Times-Roman"/>
          <w:sz w:val="18"/>
          <w:szCs w:val="18"/>
        </w:rPr>
        <w:t xml:space="preserve">conforme modelo </w:t>
      </w:r>
      <w:r>
        <w:rPr>
          <w:rFonts w:ascii="Verdana" w:hAnsi="Verdana" w:cs="Times-Roman"/>
          <w:sz w:val="18"/>
          <w:szCs w:val="18"/>
        </w:rPr>
        <w:t>a</w:t>
      </w:r>
      <w:r w:rsidRPr="004A3F18">
        <w:rPr>
          <w:rFonts w:ascii="Verdana" w:hAnsi="Verdana" w:cs="Times-Roman"/>
          <w:sz w:val="18"/>
          <w:szCs w:val="18"/>
        </w:rPr>
        <w:t>nexo</w:t>
      </w:r>
      <w:r>
        <w:rPr>
          <w:rFonts w:ascii="Verdana" w:hAnsi="Verdana" w:cs="Times-Roman"/>
          <w:sz w:val="18"/>
          <w:szCs w:val="18"/>
        </w:rPr>
        <w:t>,</w:t>
      </w:r>
      <w:r w:rsidRPr="004A3F18">
        <w:rPr>
          <w:rFonts w:ascii="Verdana" w:hAnsi="Verdana" w:cs="Times-Roman"/>
          <w:sz w:val="18"/>
          <w:szCs w:val="18"/>
        </w:rPr>
        <w:t xml:space="preserve"> deverão</w:t>
      </w:r>
      <w:r w:rsidRPr="004A3F18">
        <w:rPr>
          <w:rFonts w:ascii="Verdana" w:hAnsi="Verdana" w:cs="TTE4E87780t00"/>
          <w:sz w:val="18"/>
          <w:szCs w:val="18"/>
        </w:rPr>
        <w:t xml:space="preserve"> </w:t>
      </w:r>
      <w:r w:rsidRPr="004A3F18">
        <w:rPr>
          <w:rFonts w:ascii="Verdana" w:hAnsi="Verdana" w:cs="Times-Roman"/>
          <w:sz w:val="18"/>
          <w:szCs w:val="18"/>
        </w:rPr>
        <w:t xml:space="preserve">ser </w:t>
      </w:r>
      <w:r>
        <w:rPr>
          <w:rFonts w:ascii="Verdana" w:hAnsi="Verdana" w:cs="Times-Roman"/>
          <w:sz w:val="18"/>
          <w:szCs w:val="18"/>
        </w:rPr>
        <w:t>informados também,</w:t>
      </w:r>
      <w:r w:rsidRPr="004A3F18">
        <w:rPr>
          <w:rFonts w:ascii="Verdana" w:hAnsi="Verdana" w:cs="Times-Roman"/>
          <w:sz w:val="18"/>
          <w:szCs w:val="18"/>
        </w:rPr>
        <w:t xml:space="preserve"> o objeto </w:t>
      </w:r>
      <w:r>
        <w:rPr>
          <w:rFonts w:ascii="Verdana" w:hAnsi="Verdana" w:cs="Times-Roman"/>
          <w:sz w:val="18"/>
          <w:szCs w:val="18"/>
        </w:rPr>
        <w:t xml:space="preserve">da </w:t>
      </w:r>
      <w:r w:rsidRPr="004A3F18">
        <w:rPr>
          <w:rFonts w:ascii="Verdana" w:hAnsi="Verdana" w:cs="Times-Roman"/>
          <w:sz w:val="18"/>
          <w:szCs w:val="18"/>
        </w:rPr>
        <w:t xml:space="preserve">licitação e o número deste </w:t>
      </w:r>
      <w:r w:rsidR="00967922">
        <w:rPr>
          <w:rFonts w:ascii="Verdana" w:hAnsi="Verdana" w:cs="Times-Roman"/>
          <w:sz w:val="18"/>
          <w:szCs w:val="18"/>
        </w:rPr>
        <w:t>pregão</w:t>
      </w:r>
      <w:r w:rsidRPr="004A3F18">
        <w:rPr>
          <w:rFonts w:ascii="Verdana" w:hAnsi="Verdana" w:cs="Times-Roman"/>
          <w:sz w:val="18"/>
          <w:szCs w:val="18"/>
        </w:rPr>
        <w:t>.</w:t>
      </w:r>
    </w:p>
    <w:p w14:paraId="2C2F86EA" w14:textId="582FBC6E" w:rsidR="00FC2087" w:rsidRPr="00F13F9C"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Caso a licitante opte por não realizar a vistoria,</w:t>
      </w:r>
      <w:r w:rsidRPr="00F13F9C">
        <w:rPr>
          <w:rFonts w:ascii="Verdana" w:hAnsi="Verdana" w:cs="TTE4E87780t00"/>
          <w:sz w:val="20"/>
          <w:szCs w:val="20"/>
        </w:rPr>
        <w:t xml:space="preserve"> </w:t>
      </w:r>
      <w:r w:rsidRPr="00F13F9C">
        <w:rPr>
          <w:rFonts w:ascii="Verdana" w:hAnsi="Verdana" w:cs="Times-Bold"/>
          <w:bCs/>
          <w:sz w:val="20"/>
          <w:szCs w:val="20"/>
        </w:rPr>
        <w:t>deverá apresentar declaração de que não efetuou a visita</w:t>
      </w:r>
      <w:r w:rsidRPr="00F13F9C">
        <w:rPr>
          <w:rFonts w:ascii="Verdana" w:hAnsi="Verdana" w:cs="Times-Roman"/>
          <w:sz w:val="20"/>
          <w:szCs w:val="20"/>
        </w:rPr>
        <w:t>, sob pena de inabilitação, e que</w:t>
      </w:r>
      <w:r w:rsidRPr="00F13F9C">
        <w:rPr>
          <w:rFonts w:ascii="Verdana" w:hAnsi="Verdana" w:cs="TTE4E87780t00"/>
          <w:sz w:val="20"/>
          <w:szCs w:val="20"/>
        </w:rPr>
        <w:t xml:space="preserve"> </w:t>
      </w:r>
      <w:r w:rsidRPr="00F13F9C">
        <w:rPr>
          <w:rFonts w:ascii="Verdana" w:hAnsi="Verdana" w:cs="Times-Roman"/>
          <w:sz w:val="20"/>
          <w:szCs w:val="20"/>
        </w:rPr>
        <w:t>concorda com todas as condições estabelecidas no Edital e seus Anexos, devendo também</w:t>
      </w:r>
      <w:r w:rsidRPr="00F13F9C">
        <w:rPr>
          <w:rFonts w:ascii="Verdana" w:hAnsi="Verdana" w:cs="TTE4E87780t00"/>
          <w:sz w:val="20"/>
          <w:szCs w:val="20"/>
        </w:rPr>
        <w:t xml:space="preserve"> </w:t>
      </w:r>
      <w:r w:rsidRPr="00F13F9C">
        <w:rPr>
          <w:rFonts w:ascii="Verdana" w:hAnsi="Verdana" w:cs="Times-Roman"/>
          <w:sz w:val="20"/>
          <w:szCs w:val="20"/>
        </w:rPr>
        <w:t xml:space="preserve">informar o objeto da presente licitação e o número deste </w:t>
      </w:r>
      <w:r w:rsidR="00967922">
        <w:rPr>
          <w:rFonts w:ascii="Verdana" w:hAnsi="Verdana" w:cs="Times-Roman"/>
          <w:sz w:val="20"/>
          <w:szCs w:val="20"/>
        </w:rPr>
        <w:t>pregão</w:t>
      </w:r>
      <w:r>
        <w:rPr>
          <w:rFonts w:ascii="Verdana" w:hAnsi="Verdana" w:cs="Times-Roman"/>
          <w:sz w:val="20"/>
          <w:szCs w:val="20"/>
        </w:rPr>
        <w:t xml:space="preserve">, </w:t>
      </w:r>
      <w:r w:rsidRPr="00F13F9C">
        <w:rPr>
          <w:rFonts w:ascii="Verdana" w:hAnsi="Verdana" w:cs="Times-Roman"/>
          <w:sz w:val="20"/>
          <w:szCs w:val="20"/>
        </w:rPr>
        <w:t>nos termos do modelo a</w:t>
      </w:r>
      <w:r w:rsidRPr="00F13F9C">
        <w:rPr>
          <w:rFonts w:ascii="Verdana" w:hAnsi="Verdana" w:cs="Times-Bold"/>
          <w:bCs/>
          <w:sz w:val="20"/>
          <w:szCs w:val="20"/>
        </w:rPr>
        <w:t>nexo</w:t>
      </w:r>
      <w:r>
        <w:rPr>
          <w:rFonts w:ascii="Verdana" w:hAnsi="Verdana" w:cs="Times-Roman"/>
          <w:sz w:val="20"/>
          <w:szCs w:val="20"/>
        </w:rPr>
        <w:t>.</w:t>
      </w:r>
    </w:p>
    <w:p w14:paraId="365776C1" w14:textId="77777777" w:rsidR="00FC2087" w:rsidRPr="004538E9"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Roman"/>
          <w:sz w:val="20"/>
          <w:szCs w:val="20"/>
        </w:rPr>
        <w:t>A declaração de que realizou a vistoria ou de que não a realizou, deverá ser fornecida junto com sua carta proposta comercial, após a fase de lances.</w:t>
      </w:r>
    </w:p>
    <w:p w14:paraId="1F853395" w14:textId="77777777" w:rsidR="00FC2087" w:rsidRPr="00F13F9C" w:rsidRDefault="00FC2087" w:rsidP="00FC2087">
      <w:pPr>
        <w:pStyle w:val="Corpodetexto"/>
        <w:widowControl/>
        <w:numPr>
          <w:ilvl w:val="1"/>
          <w:numId w:val="2"/>
        </w:numPr>
        <w:tabs>
          <w:tab w:val="num" w:pos="851"/>
        </w:tabs>
        <w:suppressAutoHyphens w:val="0"/>
        <w:spacing w:before="120"/>
        <w:jc w:val="both"/>
        <w:rPr>
          <w:rFonts w:ascii="Verdana" w:hAnsi="Verdana"/>
          <w:b/>
          <w:sz w:val="20"/>
        </w:rPr>
      </w:pPr>
      <w:r w:rsidRPr="00F13F9C">
        <w:rPr>
          <w:rFonts w:ascii="Verdana" w:hAnsi="Verdana" w:cs="TTE4E87780t00"/>
          <w:sz w:val="20"/>
        </w:rPr>
        <w:t xml:space="preserve">Tendo em vista a faculdade da realização da vistoria, a </w:t>
      </w:r>
      <w:r w:rsidRPr="00F13F9C">
        <w:rPr>
          <w:rFonts w:ascii="Verdana" w:hAnsi="Verdana" w:cs="TTE431A0A0t00"/>
          <w:sz w:val="20"/>
        </w:rPr>
        <w:t xml:space="preserve">licitante </w:t>
      </w:r>
      <w:r w:rsidRPr="00F13F9C">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54189E0A" w14:textId="77777777" w:rsidR="00FC2087" w:rsidRPr="00C8103E" w:rsidRDefault="00FC2087" w:rsidP="00FC2087">
      <w:pPr>
        <w:pStyle w:val="Corpodetexto"/>
        <w:widowControl/>
        <w:numPr>
          <w:ilvl w:val="1"/>
          <w:numId w:val="2"/>
        </w:numPr>
        <w:suppressAutoHyphens w:val="0"/>
        <w:spacing w:before="120"/>
        <w:jc w:val="both"/>
        <w:rPr>
          <w:rFonts w:ascii="Verdana" w:hAnsi="Verdana"/>
          <w:b/>
          <w:sz w:val="20"/>
        </w:rPr>
      </w:pPr>
      <w:r w:rsidRPr="00F13F9C">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81C7473" w14:textId="77777777" w:rsidR="006B0F17" w:rsidRDefault="006B0F17" w:rsidP="00FC2087">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66AC399D" w14:textId="77777777" w:rsidR="00A75262" w:rsidRPr="00200969" w:rsidRDefault="00A7526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14:paraId="782B3411"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 xml:space="preserve">encaminharão, exclusivamente por meio do sistema, concomitantemente com os documentos de habilitação exigidos no edital, proposta </w:t>
      </w:r>
      <w:r w:rsidRPr="00200969">
        <w:rPr>
          <w:rFonts w:ascii="Verdana" w:hAnsi="Verdana" w:cs="Arial"/>
          <w:color w:val="000000"/>
          <w:sz w:val="20"/>
          <w:szCs w:val="20"/>
        </w:rPr>
        <w:lastRenderedPageBreak/>
        <w:t>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630EFD">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77777777" w:rsidR="00200969"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3001E34D" w14:textId="0756A7B3" w:rsidR="001F3184" w:rsidRPr="00FB13C7" w:rsidRDefault="00CD65FB" w:rsidP="00630EFD">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r w:rsidRPr="00FB13C7">
        <w:rPr>
          <w:rFonts w:ascii="Verdana" w:hAnsi="Verdana" w:cs="Arial"/>
          <w:sz w:val="18"/>
          <w:szCs w:val="18"/>
        </w:rPr>
        <w:t xml:space="preserve">valor do </w:t>
      </w:r>
      <w:r w:rsidR="0018292F">
        <w:rPr>
          <w:rFonts w:ascii="Verdana" w:hAnsi="Verdana" w:cs="Arial"/>
          <w:sz w:val="18"/>
          <w:szCs w:val="18"/>
        </w:rPr>
        <w:t>seu preço global para a execução dos serviços</w:t>
      </w:r>
      <w:r w:rsidR="00BD0781">
        <w:rPr>
          <w:rFonts w:ascii="Verdana" w:hAnsi="Verdana" w:cs="Arial"/>
          <w:sz w:val="18"/>
          <w:szCs w:val="18"/>
        </w:rPr>
        <w:t>,</w:t>
      </w:r>
      <w:r w:rsidR="0018292F">
        <w:rPr>
          <w:rFonts w:ascii="Verdana" w:hAnsi="Verdana" w:cs="Arial"/>
          <w:sz w:val="18"/>
          <w:szCs w:val="18"/>
        </w:rPr>
        <w:t xml:space="preserve"> igual ou inferior a</w:t>
      </w:r>
      <w:r w:rsidRPr="00FB13C7">
        <w:rPr>
          <w:rFonts w:ascii="Verdana" w:hAnsi="Verdana" w:cs="Arial"/>
          <w:sz w:val="18"/>
          <w:szCs w:val="18"/>
        </w:rPr>
        <w:t>o valor estimado pela Administração</w:t>
      </w:r>
      <w:r w:rsidR="00BD0781">
        <w:rPr>
          <w:rFonts w:ascii="Verdana" w:hAnsi="Verdana" w:cs="Arial"/>
          <w:sz w:val="18"/>
          <w:szCs w:val="18"/>
        </w:rPr>
        <w:t xml:space="preserve"> na planilha de orçamento do Anexo III-B</w:t>
      </w:r>
      <w:r w:rsidRPr="00FB13C7">
        <w:rPr>
          <w:rFonts w:ascii="Verdana" w:hAnsi="Verdana" w:cs="Arial"/>
          <w:sz w:val="18"/>
          <w:szCs w:val="18"/>
        </w:rPr>
        <w:t>;</w:t>
      </w:r>
    </w:p>
    <w:p w14:paraId="5379D26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FB13C7">
        <w:rPr>
          <w:rFonts w:ascii="Verdana" w:eastAsia="WenQuanYi Micro Hei" w:hAnsi="Verdana" w:cs="Arial"/>
          <w:color w:val="auto"/>
          <w:sz w:val="18"/>
          <w:szCs w:val="18"/>
        </w:rPr>
        <w:t>Descrição do objeto, contendo as informações similares à especificação do Termo de Referência</w:t>
      </w:r>
      <w:r w:rsidR="00AE3B54" w:rsidRPr="00FB13C7">
        <w:rPr>
          <w:rFonts w:ascii="Verdana" w:hAnsi="Verdana" w:cs="Arial"/>
          <w:color w:val="auto"/>
          <w:sz w:val="18"/>
          <w:szCs w:val="18"/>
        </w:rPr>
        <w:t>.</w:t>
      </w:r>
    </w:p>
    <w:p w14:paraId="038A3DB9"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2E4ED588" w:rsidR="002A162E" w:rsidRPr="004D40E6" w:rsidRDefault="002A162E"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CD65FB">
        <w:rPr>
          <w:rFonts w:ascii="Verdana" w:hAnsi="Verdana" w:cs="Arial"/>
          <w:color w:val="auto"/>
          <w:sz w:val="20"/>
          <w:szCs w:val="20"/>
        </w:rPr>
        <w:t>-</w:t>
      </w:r>
      <w:r w:rsidR="00BD0781">
        <w:rPr>
          <w:rFonts w:ascii="Verdana" w:hAnsi="Verdana" w:cs="Arial"/>
          <w:color w:val="auto"/>
          <w:sz w:val="20"/>
          <w:szCs w:val="20"/>
        </w:rPr>
        <w:t>B</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 </w:t>
      </w:r>
      <w:r w:rsidR="00B9775C" w:rsidRPr="00FB13C7">
        <w:rPr>
          <w:rFonts w:ascii="Verdana" w:hAnsi="Verdana" w:cs="Arial"/>
          <w:color w:val="auto"/>
          <w:sz w:val="18"/>
          <w:szCs w:val="18"/>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FB13C7">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297B692F" w14:textId="77777777" w:rsidR="00200969"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000000" w:themeColor="text1"/>
          <w:sz w:val="18"/>
          <w:szCs w:val="18"/>
        </w:rPr>
        <w:t xml:space="preserve"> </w:t>
      </w:r>
      <w:r w:rsidR="00B9775C" w:rsidRPr="00FB13C7">
        <w:rPr>
          <w:rFonts w:ascii="Verdana" w:hAnsi="Verdana" w:cs="Arial"/>
          <w:color w:val="000000" w:themeColor="text1"/>
          <w:sz w:val="18"/>
          <w:szCs w:val="18"/>
        </w:rPr>
        <w:t xml:space="preserve">Caso o eventual equívoco no dimensionamento dos quantitativos se revele superior às necessidades da contratante, a Administração deverá efetuar o pagamento seguindo estritamente as regras contratuais de faturamento dos serviços demandados e </w:t>
      </w:r>
      <w:r w:rsidR="00B9775C" w:rsidRPr="00FB13C7">
        <w:rPr>
          <w:rFonts w:ascii="Verdana" w:hAnsi="Verdana" w:cs="Arial"/>
          <w:color w:val="000000" w:themeColor="text1"/>
          <w:sz w:val="18"/>
          <w:szCs w:val="18"/>
        </w:rPr>
        <w:lastRenderedPageBreak/>
        <w:t>executados, concomitantemente com a realização, se necessário e cabível, de adequação contratual do quantitativo necessário, com base na alínea "b" do inciso I do art. 65 da Lei n. 8.666/93 e nos termos do art. 63, §2° da IN SEGES/</w:t>
      </w:r>
      <w:r w:rsidR="002A162E" w:rsidRPr="00FB13C7">
        <w:rPr>
          <w:rFonts w:ascii="Verdana" w:hAnsi="Verdana" w:cs="Arial"/>
          <w:color w:val="000000" w:themeColor="text1"/>
          <w:sz w:val="18"/>
          <w:szCs w:val="18"/>
        </w:rPr>
        <w:t>MP</w:t>
      </w:r>
      <w:r w:rsidR="00B9775C" w:rsidRPr="00FB13C7">
        <w:rPr>
          <w:rFonts w:ascii="Verdana" w:hAnsi="Verdana" w:cs="Arial"/>
          <w:color w:val="000000" w:themeColor="text1"/>
          <w:sz w:val="18"/>
          <w:szCs w:val="18"/>
        </w:rPr>
        <w:t xml:space="preserve"> n.5/2017. </w:t>
      </w:r>
    </w:p>
    <w:p w14:paraId="7E7F020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A empresa é a única responsável pela cotação correta dos encargos tributários. Em caso de erro ou cotação incompatível com o regime tributário a que se submete, </w:t>
      </w:r>
      <w:r w:rsidR="0091311C" w:rsidRPr="00FB13C7">
        <w:rPr>
          <w:rFonts w:ascii="Verdana" w:hAnsi="Verdana" w:cs="Arial"/>
          <w:color w:val="auto"/>
          <w:sz w:val="18"/>
          <w:szCs w:val="18"/>
        </w:rPr>
        <w:t xml:space="preserve">o percentual será mantido durante toda a execução contratual, caso a </w:t>
      </w:r>
      <w:r w:rsidRPr="00FB13C7">
        <w:rPr>
          <w:rFonts w:ascii="Verdana" w:hAnsi="Verdana" w:cs="Arial"/>
          <w:color w:val="auto"/>
          <w:sz w:val="18"/>
          <w:szCs w:val="18"/>
        </w:rPr>
        <w:t xml:space="preserve">cotação de percentual </w:t>
      </w:r>
      <w:r w:rsidR="0091311C" w:rsidRPr="00FB13C7">
        <w:rPr>
          <w:rFonts w:ascii="Verdana" w:hAnsi="Verdana" w:cs="Arial"/>
          <w:color w:val="auto"/>
          <w:sz w:val="18"/>
          <w:szCs w:val="18"/>
        </w:rPr>
        <w:t xml:space="preserve">for </w:t>
      </w:r>
      <w:r w:rsidRPr="00FB13C7">
        <w:rPr>
          <w:rFonts w:ascii="Verdana" w:hAnsi="Verdana" w:cs="Arial"/>
          <w:color w:val="auto"/>
          <w:sz w:val="18"/>
          <w:szCs w:val="18"/>
        </w:rPr>
        <w:t>menor que o a</w:t>
      </w:r>
      <w:r w:rsidR="0091311C" w:rsidRPr="00FB13C7">
        <w:rPr>
          <w:rFonts w:ascii="Verdana" w:hAnsi="Verdana" w:cs="Arial"/>
          <w:color w:val="auto"/>
          <w:sz w:val="18"/>
          <w:szCs w:val="18"/>
        </w:rPr>
        <w:t>dequado</w:t>
      </w:r>
      <w:r w:rsidRPr="00FB13C7">
        <w:rPr>
          <w:rFonts w:ascii="Verdana" w:hAnsi="Verdana" w:cs="Arial"/>
          <w:color w:val="auto"/>
          <w:sz w:val="18"/>
          <w:szCs w:val="18"/>
        </w:rPr>
        <w:t>;</w:t>
      </w:r>
      <w:r w:rsidR="0091311C" w:rsidRPr="00FB13C7">
        <w:rPr>
          <w:rFonts w:ascii="Verdana" w:hAnsi="Verdana" w:cs="Arial"/>
          <w:color w:val="auto"/>
          <w:sz w:val="18"/>
          <w:szCs w:val="18"/>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96A0E2" w14:textId="24D8AEE6" w:rsidR="00B9775C" w:rsidRPr="004D40E6" w:rsidRDefault="00CD65FB"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global/total propostos não podem ser superiores aos estimados pela </w:t>
      </w:r>
      <w:r w:rsidR="003712CE">
        <w:rPr>
          <w:rFonts w:ascii="Verdana" w:hAnsi="Verdana" w:cs="Arial"/>
          <w:color w:val="000000" w:themeColor="text1"/>
          <w:sz w:val="20"/>
          <w:szCs w:val="20"/>
        </w:rPr>
        <w:t>Administração.</w:t>
      </w:r>
    </w:p>
    <w:p w14:paraId="52DA2E1A" w14:textId="77777777" w:rsidR="00396182" w:rsidRDefault="00B9775C" w:rsidP="00396182">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sidRPr="00FB13C7">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E0967C" w14:textId="77777777" w:rsidR="00396182" w:rsidRDefault="00396182" w:rsidP="00396182">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3F45B564" w14:textId="7BBD0E29" w:rsidR="005F1D31" w:rsidRPr="00E7701C" w:rsidRDefault="00A0149C" w:rsidP="00601A21">
      <w:pPr>
        <w:keepNext w:val="0"/>
        <w:numPr>
          <w:ilvl w:val="0"/>
          <w:numId w:val="44"/>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sidRPr="00E7701C">
        <w:rPr>
          <w:rFonts w:ascii="Verdana" w:hAnsi="Verdana" w:cs="Arial"/>
          <w:b/>
          <w:bCs/>
          <w:color w:val="000000"/>
          <w:sz w:val="20"/>
          <w:szCs w:val="20"/>
        </w:rPr>
        <w:t>DA ABERTURA DA SESSÃO, CLASSIFICAÇÃO DAS PROPOSTAS E FORMULAÇÃO DE LANCES</w:t>
      </w:r>
    </w:p>
    <w:p w14:paraId="441C8C22"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95421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E0FD506"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437D525"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BD64C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38191477"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3FB8ED4" w14:textId="77777777" w:rsidR="00E7701C" w:rsidRPr="00E7701C" w:rsidRDefault="00E7701C" w:rsidP="00396182">
      <w:pPr>
        <w:pStyle w:val="PargrafodaLista"/>
        <w:keepNext w:val="0"/>
        <w:numPr>
          <w:ilvl w:val="1"/>
          <w:numId w:val="44"/>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7CBB800F" w14:textId="1ED53268" w:rsidR="00C5707B" w:rsidRPr="00396182"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sidRPr="00396182">
        <w:rPr>
          <w:rFonts w:ascii="Verdana" w:hAnsi="Verdana" w:cs="Arial"/>
          <w:sz w:val="20"/>
          <w:szCs w:val="20"/>
          <w:lang w:eastAsia="en-US"/>
        </w:rPr>
        <w:t xml:space="preserve">A abertura da presente licitação dar-se-á em sessão </w:t>
      </w:r>
      <w:r w:rsidRPr="00396182">
        <w:rPr>
          <w:rFonts w:ascii="Verdana" w:hAnsi="Verdana" w:cs="Arial"/>
          <w:color w:val="000000" w:themeColor="text1"/>
          <w:sz w:val="20"/>
          <w:szCs w:val="20"/>
          <w:lang w:eastAsia="en-US"/>
        </w:rPr>
        <w:t>pública, por meio de sistema eletrônico, na data, horário e local indicados neste Edital.</w:t>
      </w:r>
    </w:p>
    <w:p w14:paraId="402CB1B7" w14:textId="77777777" w:rsidR="00C5707B" w:rsidRPr="004D40E6"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lang w:eastAsia="en-US"/>
        </w:rPr>
        <w:lastRenderedPageBreak/>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54E39282" w:rsidR="00C5707B" w:rsidRPr="00FB13C7" w:rsidRDefault="00C5707B" w:rsidP="00E7701C">
      <w:pPr>
        <w:keepNext w:val="0"/>
        <w:numPr>
          <w:ilvl w:val="2"/>
          <w:numId w:val="45"/>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sidRPr="00FB13C7">
        <w:rPr>
          <w:rFonts w:ascii="Verdana" w:hAnsi="Verdana" w:cs="Arial"/>
          <w:iCs/>
          <w:color w:val="auto"/>
          <w:sz w:val="18"/>
          <w:szCs w:val="18"/>
        </w:rPr>
        <w:t>O lance deverá ser ofertado pelo</w:t>
      </w:r>
      <w:r w:rsidR="0043084F">
        <w:rPr>
          <w:rFonts w:ascii="Verdana" w:hAnsi="Verdana" w:cs="Arial"/>
          <w:iCs/>
          <w:color w:val="auto"/>
          <w:sz w:val="18"/>
          <w:szCs w:val="18"/>
        </w:rPr>
        <w:t xml:space="preserve"> </w:t>
      </w:r>
      <w:r w:rsidRPr="00FB13C7">
        <w:rPr>
          <w:rFonts w:ascii="Verdana" w:hAnsi="Verdana" w:cs="Arial"/>
          <w:iCs/>
          <w:color w:val="auto"/>
          <w:sz w:val="18"/>
          <w:szCs w:val="18"/>
        </w:rPr>
        <w:t xml:space="preserve">valor </w:t>
      </w:r>
      <w:r w:rsidR="00DC4D86" w:rsidRPr="00FB13C7">
        <w:rPr>
          <w:rFonts w:ascii="Verdana" w:hAnsi="Verdana" w:cs="Arial"/>
          <w:iCs/>
          <w:color w:val="auto"/>
          <w:sz w:val="18"/>
          <w:szCs w:val="18"/>
        </w:rPr>
        <w:t xml:space="preserve">do </w:t>
      </w:r>
      <w:r w:rsidR="00BD0781">
        <w:rPr>
          <w:rFonts w:ascii="Verdana" w:hAnsi="Verdana" w:cs="Arial"/>
          <w:iCs/>
          <w:color w:val="auto"/>
          <w:sz w:val="18"/>
          <w:szCs w:val="18"/>
        </w:rPr>
        <w:t>preço global dos serviços</w:t>
      </w:r>
      <w:r w:rsidRPr="00FB13C7">
        <w:rPr>
          <w:rFonts w:ascii="Verdana" w:hAnsi="Verdana" w:cs="Arial"/>
          <w:iCs/>
          <w:color w:val="auto"/>
          <w:sz w:val="18"/>
          <w:szCs w:val="18"/>
        </w:rPr>
        <w:t>.</w:t>
      </w:r>
    </w:p>
    <w:p w14:paraId="7D83EAFA"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48DA66BD" w14:textId="77777777" w:rsidR="00C5707B" w:rsidRPr="00C35203"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7DA44C7B" w14:textId="05E47C59" w:rsidR="00C5707B" w:rsidRPr="00E7701C"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E7701C">
        <w:rPr>
          <w:rFonts w:ascii="Verdana" w:hAnsi="Verdana" w:cs="Arial"/>
          <w:iCs/>
          <w:color w:val="auto"/>
          <w:sz w:val="20"/>
          <w:szCs w:val="20"/>
        </w:rPr>
        <w:t xml:space="preserve">O </w:t>
      </w:r>
      <w:r w:rsidRPr="00E7701C">
        <w:rPr>
          <w:rFonts w:ascii="Verdana" w:hAnsi="Verdana" w:cs="Arial"/>
          <w:color w:val="auto"/>
          <w:sz w:val="20"/>
          <w:szCs w:val="20"/>
        </w:rPr>
        <w:t>intervalo</w:t>
      </w:r>
      <w:r w:rsidRPr="00E7701C">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w:t>
      </w:r>
      <w:r w:rsidR="00DC4D86" w:rsidRPr="00E7701C">
        <w:rPr>
          <w:rFonts w:ascii="Verdana" w:hAnsi="Verdana" w:cs="Arial"/>
          <w:iCs/>
          <w:color w:val="auto"/>
          <w:sz w:val="20"/>
          <w:szCs w:val="20"/>
        </w:rPr>
        <w:t xml:space="preserve">de </w:t>
      </w:r>
      <w:r w:rsidR="0043084F" w:rsidRPr="00E7701C">
        <w:rPr>
          <w:rFonts w:ascii="Verdana" w:hAnsi="Verdana" w:cs="Arial"/>
          <w:iCs/>
          <w:color w:val="auto"/>
          <w:sz w:val="20"/>
          <w:szCs w:val="20"/>
        </w:rPr>
        <w:t>R$ 100,00</w:t>
      </w:r>
      <w:r w:rsidR="003712CE" w:rsidRPr="00E7701C">
        <w:rPr>
          <w:rFonts w:ascii="Verdana" w:hAnsi="Verdana" w:cs="Arial"/>
          <w:iCs/>
          <w:color w:val="auto"/>
          <w:sz w:val="20"/>
          <w:szCs w:val="20"/>
        </w:rPr>
        <w:t xml:space="preserve"> </w:t>
      </w:r>
      <w:r w:rsidRPr="00E7701C">
        <w:rPr>
          <w:rFonts w:ascii="Verdana" w:hAnsi="Verdana" w:cs="Arial"/>
          <w:iCs/>
          <w:color w:val="auto"/>
          <w:sz w:val="20"/>
          <w:szCs w:val="20"/>
        </w:rPr>
        <w:t>(</w:t>
      </w:r>
      <w:r w:rsidR="0043084F" w:rsidRPr="00E7701C">
        <w:rPr>
          <w:rFonts w:ascii="Verdana" w:hAnsi="Verdana" w:cs="Arial"/>
          <w:iCs/>
          <w:color w:val="auto"/>
          <w:sz w:val="20"/>
          <w:szCs w:val="20"/>
        </w:rPr>
        <w:t>cem reais</w:t>
      </w:r>
      <w:r w:rsidRPr="00E7701C">
        <w:rPr>
          <w:rFonts w:ascii="Verdana" w:hAnsi="Verdana" w:cs="Arial"/>
          <w:iCs/>
          <w:color w:val="auto"/>
          <w:sz w:val="20"/>
          <w:szCs w:val="20"/>
        </w:rPr>
        <w:t>).</w:t>
      </w:r>
    </w:p>
    <w:p w14:paraId="2316F323"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14:paraId="427A4148"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7275081"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A484D89"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72D37774"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59A928E"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Quando a desconexão do sistema eletrônico para o pregoeiro persistir por tempo superior a dez minutos, a sessão pública será suspensa e reiniciada somente </w:t>
      </w:r>
      <w:r w:rsidRPr="00360EBF">
        <w:rPr>
          <w:rFonts w:ascii="Verdana" w:hAnsi="Verdana" w:cs="Arial"/>
          <w:color w:val="000000"/>
          <w:sz w:val="20"/>
          <w:szCs w:val="20"/>
        </w:rPr>
        <w:lastRenderedPageBreak/>
        <w:t>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07B884EA" w:rsidR="00360EBF" w:rsidRPr="004A5793"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F167BF">
        <w:rPr>
          <w:rFonts w:ascii="Verdana" w:hAnsi="Verdana" w:cs="Arial"/>
          <w:i/>
          <w:color w:val="auto"/>
          <w:sz w:val="20"/>
          <w:szCs w:val="20"/>
          <w:u w:val="single"/>
        </w:rPr>
        <w:t>menor preço global</w:t>
      </w:r>
      <w:r w:rsidRPr="00360EBF">
        <w:rPr>
          <w:rFonts w:ascii="Verdana" w:hAnsi="Verdana" w:cs="Arial"/>
          <w:color w:val="000000" w:themeColor="text1"/>
          <w:sz w:val="20"/>
          <w:szCs w:val="20"/>
        </w:rPr>
        <w:t>,</w:t>
      </w:r>
      <w:r w:rsidR="004A5793">
        <w:rPr>
          <w:rFonts w:ascii="Verdana" w:hAnsi="Verdana" w:cs="Arial"/>
          <w:color w:val="000000" w:themeColor="text1"/>
          <w:sz w:val="20"/>
          <w:szCs w:val="20"/>
        </w:rPr>
        <w:t xml:space="preserve"> que deverá </w:t>
      </w:r>
      <w:r w:rsidR="00F167BF">
        <w:rPr>
          <w:rFonts w:ascii="Verdana" w:hAnsi="Verdana" w:cs="Arial"/>
          <w:color w:val="000000" w:themeColor="text1"/>
          <w:sz w:val="20"/>
          <w:szCs w:val="20"/>
        </w:rPr>
        <w:t>refletir</w:t>
      </w:r>
      <w:r w:rsidR="004A5793">
        <w:rPr>
          <w:rFonts w:ascii="Verdana" w:hAnsi="Verdana" w:cs="Arial"/>
          <w:color w:val="000000" w:themeColor="text1"/>
          <w:sz w:val="20"/>
          <w:szCs w:val="20"/>
        </w:rPr>
        <w:t xml:space="preserve"> sobre os preços unitários orçados pela UFF e constantes da planilha de orçamento (Anexo III-</w:t>
      </w:r>
      <w:r w:rsidR="00F167BF">
        <w:rPr>
          <w:rFonts w:ascii="Verdana" w:hAnsi="Verdana" w:cs="Arial"/>
          <w:color w:val="000000" w:themeColor="text1"/>
          <w:sz w:val="20"/>
          <w:szCs w:val="20"/>
        </w:rPr>
        <w:t>B</w:t>
      </w:r>
      <w:r w:rsidR="004A5793">
        <w:rPr>
          <w:rFonts w:ascii="Verdana" w:hAnsi="Verdana" w:cs="Arial"/>
          <w:color w:val="000000" w:themeColor="text1"/>
          <w:sz w:val="20"/>
          <w:szCs w:val="20"/>
        </w:rPr>
        <w:t>)</w:t>
      </w:r>
      <w:r w:rsidRPr="00360EBF">
        <w:rPr>
          <w:rFonts w:ascii="Verdana" w:hAnsi="Verdana" w:cs="Arial"/>
          <w:color w:val="000000" w:themeColor="text1"/>
          <w:sz w:val="20"/>
          <w:szCs w:val="20"/>
        </w:rPr>
        <w:t xml:space="preserve"> conforme definido neste Edital e seus anexos.</w:t>
      </w:r>
    </w:p>
    <w:p w14:paraId="1FF77451" w14:textId="6512CE0B"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r w:rsidR="00F167BF">
        <w:rPr>
          <w:rFonts w:ascii="Verdana" w:hAnsi="Verdana" w:cs="Arial"/>
          <w:color w:val="000000" w:themeColor="text1"/>
          <w:sz w:val="20"/>
          <w:szCs w:val="20"/>
          <w:lang w:eastAsia="en-US"/>
        </w:rPr>
        <w:t xml:space="preserve"> inicial</w:t>
      </w:r>
      <w:r w:rsidRPr="00360EBF">
        <w:rPr>
          <w:rFonts w:ascii="Verdana" w:hAnsi="Verdana" w:cs="Arial"/>
          <w:color w:val="000000" w:themeColor="text1"/>
          <w:sz w:val="20"/>
          <w:szCs w:val="20"/>
          <w:lang w:eastAsia="en-US"/>
        </w:rPr>
        <w:t>.</w:t>
      </w:r>
    </w:p>
    <w:p w14:paraId="73361293" w14:textId="77777777" w:rsidR="00233234" w:rsidRPr="00233234" w:rsidRDefault="001D2FF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sidRPr="00FB13C7">
        <w:rPr>
          <w:rFonts w:ascii="Verdana" w:eastAsia="Zurich BT" w:hAnsi="Verdana" w:cs="Arial"/>
          <w:sz w:val="18"/>
          <w:szCs w:val="18"/>
        </w:rPr>
        <w:t xml:space="preserve">O sistema identificará em coluna própria as </w:t>
      </w:r>
      <w:r w:rsidRPr="00FB13C7">
        <w:rPr>
          <w:rFonts w:ascii="Verdana" w:eastAsia="Zurich BT" w:hAnsi="Verdana" w:cs="Arial"/>
          <w:color w:val="000000" w:themeColor="text1"/>
          <w:sz w:val="18"/>
          <w:szCs w:val="18"/>
        </w:rPr>
        <w:t>microempresas e empresas de pequeno</w:t>
      </w:r>
      <w:r w:rsidRPr="00FB13C7">
        <w:rPr>
          <w:rFonts w:ascii="Verdana" w:eastAsia="Zurich BT" w:hAnsi="Verdana" w:cs="Arial"/>
          <w:sz w:val="18"/>
          <w:szCs w:val="18"/>
        </w:rPr>
        <w:t xml:space="preserve"> porte participantes, proceden</w:t>
      </w:r>
      <w:r w:rsidR="005653E2" w:rsidRPr="00FB13C7">
        <w:rPr>
          <w:rFonts w:ascii="Verdana" w:eastAsia="Zurich BT" w:hAnsi="Verdana" w:cs="Arial"/>
          <w:sz w:val="18"/>
          <w:szCs w:val="18"/>
        </w:rPr>
        <w:t>do à comparação</w:t>
      </w:r>
      <w:r w:rsidRPr="00FB13C7">
        <w:rPr>
          <w:rFonts w:ascii="Verdana" w:eastAsia="Zurich BT" w:hAnsi="Verdana" w:cs="Arial"/>
          <w:sz w:val="18"/>
          <w:szCs w:val="18"/>
        </w:rPr>
        <w:t xml:space="preserve"> com os valores da primeira colocada, se esta for empresa de maior porte, assim como das demais classificadas, para o fim de aplicar-se o disposto nos arts. 44 e 45 da LC nº 123, de 2006, regulamentada pelo Decreto nº 8.538, de 2015.</w:t>
      </w:r>
    </w:p>
    <w:p w14:paraId="79B6CCD7"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 xml:space="preserve">prestados por empresas brasileiras; </w:t>
      </w:r>
    </w:p>
    <w:p w14:paraId="6B6E747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invistam em pesquisa e no desenvolvimento de tecnologia no País;</w:t>
      </w:r>
    </w:p>
    <w:p w14:paraId="0777EA2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08E1DAE0"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w:t>
      </w:r>
      <w:r w:rsidR="00F167BF">
        <w:rPr>
          <w:rFonts w:ascii="Verdana" w:hAnsi="Verdana" w:cs="Arial"/>
          <w:color w:val="000000"/>
          <w:sz w:val="20"/>
          <w:szCs w:val="20"/>
        </w:rPr>
        <w:t>no</w:t>
      </w:r>
      <w:r w:rsidRPr="00360EBF">
        <w:rPr>
          <w:rFonts w:ascii="Verdana" w:hAnsi="Verdana" w:cs="Arial"/>
          <w:color w:val="000000"/>
          <w:sz w:val="20"/>
          <w:szCs w:val="20"/>
        </w:rPr>
        <w:t>r preço, para que seja obtida melhor proposta, vedada a negociação em condições diferentes das previstas neste Edital.</w:t>
      </w:r>
    </w:p>
    <w:p w14:paraId="1DA66E42"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lastRenderedPageBreak/>
        <w:t xml:space="preserve">A </w:t>
      </w:r>
      <w:r w:rsidRPr="00360EBF">
        <w:rPr>
          <w:rFonts w:ascii="Verdana" w:eastAsia="Arial" w:hAnsi="Verdana" w:cs="Arial"/>
          <w:sz w:val="20"/>
          <w:szCs w:val="20"/>
        </w:rPr>
        <w:t>negociação será realizada por meio do sistema, podendo ser acompanhada pelos demais licitantes.</w:t>
      </w:r>
    </w:p>
    <w:p w14:paraId="14E0A7E8" w14:textId="58E42E46"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w:t>
      </w:r>
      <w:r w:rsidR="00F167BF"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3B350E7B" w:rsidR="00360EBF" w:rsidRPr="00360EBF" w:rsidRDefault="007F64F2"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5F36445B" w14:textId="77777777" w:rsidR="00774139" w:rsidRPr="007D6BFA"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E7701C">
      <w:pPr>
        <w:pStyle w:val="PargrafodaLista"/>
        <w:keepNext w:val="0"/>
        <w:numPr>
          <w:ilvl w:val="0"/>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3C995E72" w:rsidR="00304366" w:rsidRPr="00304366" w:rsidRDefault="00850B19" w:rsidP="00E7701C">
      <w:pPr>
        <w:pStyle w:val="PADRO"/>
        <w:keepNext w:val="0"/>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00304366" w:rsidRPr="00304366">
        <w:rPr>
          <w:rFonts w:ascii="Verdana" w:eastAsia="Times New Roman" w:hAnsi="Verdana" w:cs="Arial"/>
          <w:szCs w:val="20"/>
        </w:rPr>
        <w:t xml:space="preserve"> preço</w:t>
      </w:r>
      <w:r w:rsidR="007D6BFA">
        <w:rPr>
          <w:rFonts w:ascii="Verdana" w:eastAsia="Times New Roman" w:hAnsi="Verdana" w:cs="Arial"/>
          <w:szCs w:val="20"/>
        </w:rPr>
        <w:t>s</w:t>
      </w:r>
      <w:r w:rsidR="00304366"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62C9158D" w:rsidR="00304366" w:rsidRPr="00304366" w:rsidRDefault="00850B19"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00304366"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00304366" w:rsidRPr="00304366">
        <w:rPr>
          <w:rFonts w:ascii="Verdana" w:eastAsia="Times New Roman" w:hAnsi="Verdana" w:cs="Arial"/>
          <w:szCs w:val="20"/>
        </w:rPr>
        <w:t>:</w:t>
      </w:r>
    </w:p>
    <w:p w14:paraId="2AA2E5A6" w14:textId="34C7907F" w:rsidR="00EC5B38" w:rsidRPr="00FB13C7" w:rsidRDefault="006B1A5C"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Carta de apresentação da proposta</w:t>
      </w:r>
      <w:r w:rsidR="007D6BFA" w:rsidRPr="00FB13C7">
        <w:rPr>
          <w:rFonts w:ascii="Verdana" w:hAnsi="Verdana" w:cs="Arial"/>
          <w:sz w:val="18"/>
          <w:szCs w:val="18"/>
        </w:rPr>
        <w:t xml:space="preserve"> </w:t>
      </w:r>
      <w:r w:rsidRPr="00FB13C7">
        <w:rPr>
          <w:rFonts w:ascii="Verdana" w:hAnsi="Verdana" w:cs="Arial"/>
          <w:sz w:val="18"/>
          <w:szCs w:val="18"/>
        </w:rPr>
        <w:t xml:space="preserve">conforme modelo do Anexo </w:t>
      </w:r>
      <w:r w:rsidR="00423CFC" w:rsidRPr="00FB13C7">
        <w:rPr>
          <w:rFonts w:ascii="Verdana" w:hAnsi="Verdana" w:cs="Arial"/>
          <w:sz w:val="18"/>
          <w:szCs w:val="18"/>
        </w:rPr>
        <w:t>V</w:t>
      </w:r>
      <w:r w:rsidR="00EC5B38" w:rsidRPr="00FB13C7">
        <w:rPr>
          <w:rFonts w:ascii="Verdana" w:hAnsi="Verdana" w:cs="Arial"/>
          <w:sz w:val="18"/>
          <w:szCs w:val="18"/>
        </w:rPr>
        <w:t>;</w:t>
      </w:r>
    </w:p>
    <w:p w14:paraId="3B61842A" w14:textId="62286E49" w:rsidR="004408DA" w:rsidRPr="00FB13C7" w:rsidRDefault="004408DA"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Valor do </w:t>
      </w:r>
      <w:r w:rsidR="005063C6">
        <w:rPr>
          <w:rFonts w:ascii="Verdana" w:hAnsi="Verdana" w:cs="Arial"/>
          <w:sz w:val="18"/>
          <w:szCs w:val="18"/>
        </w:rPr>
        <w:t xml:space="preserve">preço global para a execução dos serviços </w:t>
      </w:r>
      <w:r w:rsidRPr="00FB13C7">
        <w:rPr>
          <w:rFonts w:ascii="Verdana" w:hAnsi="Verdana" w:cs="Arial"/>
          <w:sz w:val="18"/>
          <w:szCs w:val="18"/>
        </w:rPr>
        <w:t>proposto</w:t>
      </w:r>
      <w:r w:rsidR="005F78D2" w:rsidRPr="00FB13C7">
        <w:rPr>
          <w:rFonts w:ascii="Verdana" w:hAnsi="Verdana" w:cs="Arial"/>
          <w:sz w:val="18"/>
          <w:szCs w:val="18"/>
        </w:rPr>
        <w:t>, discriminados também por extenso.</w:t>
      </w:r>
    </w:p>
    <w:p w14:paraId="4650E2E7" w14:textId="7CF84222" w:rsidR="00045B84" w:rsidRPr="00E57716" w:rsidRDefault="00EC5B3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Prazo de validade da proposta não inferior a </w:t>
      </w:r>
      <w:r w:rsidR="00C64F08" w:rsidRPr="00FB13C7">
        <w:rPr>
          <w:rFonts w:ascii="Verdana" w:hAnsi="Verdana" w:cs="Arial"/>
          <w:sz w:val="18"/>
          <w:szCs w:val="18"/>
        </w:rPr>
        <w:t>90</w:t>
      </w:r>
      <w:r w:rsidR="00045B84" w:rsidRPr="00FB13C7">
        <w:rPr>
          <w:rFonts w:ascii="Verdana" w:hAnsi="Verdana" w:cs="Arial"/>
          <w:sz w:val="18"/>
          <w:szCs w:val="18"/>
        </w:rPr>
        <w:t xml:space="preserve"> (</w:t>
      </w:r>
      <w:r w:rsidR="00C64F08" w:rsidRPr="00FB13C7">
        <w:rPr>
          <w:rFonts w:ascii="Verdana" w:hAnsi="Verdana" w:cs="Arial"/>
          <w:sz w:val="18"/>
          <w:szCs w:val="18"/>
        </w:rPr>
        <w:t>noventa</w:t>
      </w:r>
      <w:r w:rsidR="00045B84" w:rsidRPr="00FB13C7">
        <w:rPr>
          <w:rFonts w:ascii="Verdana" w:hAnsi="Verdana" w:cs="Arial"/>
          <w:sz w:val="18"/>
          <w:szCs w:val="18"/>
        </w:rPr>
        <w:t>) dias, a contar da data de abertura do certame.</w:t>
      </w:r>
    </w:p>
    <w:p w14:paraId="5B0E151A" w14:textId="78445CB8" w:rsidR="00E57716" w:rsidRPr="00FB13C7" w:rsidRDefault="00E57716"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81D8A57" w14:textId="77777777" w:rsidR="00045B84"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Especificações do objeto de forma clara, observadas as especificações constantes dos </w:t>
      </w:r>
      <w:r w:rsidR="00423CFC" w:rsidRPr="00FB13C7">
        <w:rPr>
          <w:rFonts w:ascii="Verdana" w:hAnsi="Verdana" w:cs="Arial"/>
          <w:sz w:val="18"/>
          <w:szCs w:val="18"/>
        </w:rPr>
        <w:t>anexos</w:t>
      </w:r>
      <w:r w:rsidR="00045B84" w:rsidRPr="00FB13C7">
        <w:rPr>
          <w:rFonts w:ascii="Verdana" w:hAnsi="Verdana" w:cs="Arial"/>
          <w:sz w:val="18"/>
          <w:szCs w:val="18"/>
        </w:rPr>
        <w:t xml:space="preserve"> elaborados pela Administração;</w:t>
      </w:r>
    </w:p>
    <w:p w14:paraId="1050FDF4" w14:textId="50363658" w:rsidR="00C64F08" w:rsidRPr="00C64F08" w:rsidRDefault="005063C6"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C64F08">
        <w:rPr>
          <w:rFonts w:ascii="Verdana" w:eastAsia="Times New Roman" w:hAnsi="Verdana" w:cs="Arial"/>
          <w:szCs w:val="20"/>
        </w:rPr>
        <w:t>Anexo</w:t>
      </w:r>
      <w:r w:rsidR="007D6BFA">
        <w:rPr>
          <w:rFonts w:ascii="Verdana" w:eastAsia="Times New Roman" w:hAnsi="Verdana" w:cs="Arial"/>
          <w:szCs w:val="20"/>
        </w:rPr>
        <w:t xml:space="preserve"> </w:t>
      </w:r>
      <w:r w:rsidR="00C64F08">
        <w:rPr>
          <w:rFonts w:ascii="Verdana" w:eastAsia="Times New Roman" w:hAnsi="Verdana" w:cs="Arial"/>
          <w:szCs w:val="20"/>
        </w:rPr>
        <w:t>à Carta Proposta deverá apresentar os seguintes documentos, todos conforme modelos anexos a este edital:</w:t>
      </w:r>
    </w:p>
    <w:p w14:paraId="0E2B4506" w14:textId="67219602"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vistoria</w:t>
      </w:r>
      <w:r w:rsidRPr="00FB13C7">
        <w:rPr>
          <w:rFonts w:ascii="Verdana" w:hAnsi="Verdana" w:cs="Arial"/>
          <w:sz w:val="18"/>
          <w:szCs w:val="18"/>
        </w:rPr>
        <w:t xml:space="preserve"> ao local dos serviços</w:t>
      </w:r>
      <w:r w:rsidR="007D6BFA" w:rsidRPr="00FB13C7">
        <w:rPr>
          <w:rFonts w:ascii="Verdana" w:hAnsi="Verdana" w:cs="Arial"/>
          <w:sz w:val="18"/>
          <w:szCs w:val="18"/>
        </w:rPr>
        <w:t>,</w:t>
      </w:r>
      <w:r w:rsidRPr="00FB13C7">
        <w:rPr>
          <w:rFonts w:ascii="Verdana" w:hAnsi="Verdana" w:cs="Arial"/>
          <w:sz w:val="18"/>
          <w:szCs w:val="18"/>
        </w:rPr>
        <w:t xml:space="preserve"> conforme Anexo </w:t>
      </w:r>
      <w:r w:rsidR="00423CFC" w:rsidRPr="00FB13C7">
        <w:rPr>
          <w:rFonts w:ascii="Verdana" w:hAnsi="Verdana" w:cs="Arial"/>
          <w:sz w:val="18"/>
          <w:szCs w:val="18"/>
        </w:rPr>
        <w:t>VI</w:t>
      </w:r>
      <w:r w:rsidRPr="00FB13C7">
        <w:rPr>
          <w:rFonts w:ascii="Verdana" w:hAnsi="Verdana" w:cs="Arial"/>
          <w:sz w:val="18"/>
          <w:szCs w:val="18"/>
        </w:rPr>
        <w:t xml:space="preserve"> </w:t>
      </w:r>
      <w:r w:rsidRPr="00FB13C7">
        <w:rPr>
          <w:rFonts w:ascii="Verdana" w:hAnsi="Verdana" w:cs="Arial"/>
          <w:b/>
          <w:bCs/>
          <w:sz w:val="18"/>
          <w:szCs w:val="18"/>
          <w:u w:val="single"/>
        </w:rPr>
        <w:t>ou declaração de não vistoria</w:t>
      </w:r>
      <w:r w:rsidRPr="00FB13C7">
        <w:rPr>
          <w:rFonts w:ascii="Verdana" w:hAnsi="Verdana" w:cs="Arial"/>
          <w:sz w:val="18"/>
          <w:szCs w:val="18"/>
        </w:rPr>
        <w:t xml:space="preserve"> dos serviço</w:t>
      </w:r>
      <w:r w:rsidR="007D6BFA" w:rsidRPr="00FB13C7">
        <w:rPr>
          <w:rFonts w:ascii="Verdana" w:hAnsi="Verdana" w:cs="Arial"/>
          <w:sz w:val="18"/>
          <w:szCs w:val="18"/>
        </w:rPr>
        <w:t xml:space="preserve">s conforme Anexo </w:t>
      </w:r>
      <w:r w:rsidR="001701E5" w:rsidRPr="00FB13C7">
        <w:rPr>
          <w:rFonts w:ascii="Verdana" w:hAnsi="Verdana" w:cs="Arial"/>
          <w:sz w:val="18"/>
          <w:szCs w:val="18"/>
        </w:rPr>
        <w:t>VI</w:t>
      </w:r>
      <w:r w:rsidR="00423CFC" w:rsidRPr="00FB13C7">
        <w:rPr>
          <w:rFonts w:ascii="Verdana" w:hAnsi="Verdana" w:cs="Arial"/>
          <w:sz w:val="18"/>
          <w:szCs w:val="18"/>
        </w:rPr>
        <w:t>I</w:t>
      </w:r>
      <w:r w:rsidRPr="00FB13C7">
        <w:rPr>
          <w:rFonts w:ascii="Verdana" w:hAnsi="Verdana" w:cs="Arial"/>
          <w:sz w:val="18"/>
          <w:szCs w:val="18"/>
        </w:rPr>
        <w:t>;</w:t>
      </w:r>
    </w:p>
    <w:p w14:paraId="2D03A051" w14:textId="70A3C5D2"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responsabilidade</w:t>
      </w:r>
      <w:r w:rsidRPr="00FB13C7">
        <w:rPr>
          <w:rFonts w:ascii="Verdana" w:hAnsi="Verdana" w:cs="Arial"/>
          <w:sz w:val="18"/>
          <w:szCs w:val="18"/>
        </w:rPr>
        <w:t xml:space="preserve"> conforme modelo do Anexo </w:t>
      </w:r>
      <w:r w:rsidR="004A76E6">
        <w:rPr>
          <w:rFonts w:ascii="Verdana" w:hAnsi="Verdana" w:cs="Arial"/>
          <w:sz w:val="18"/>
          <w:szCs w:val="18"/>
        </w:rPr>
        <w:t>VII</w:t>
      </w:r>
      <w:r w:rsidR="001701E5" w:rsidRPr="00FB13C7">
        <w:rPr>
          <w:rFonts w:ascii="Verdana" w:hAnsi="Verdana" w:cs="Arial"/>
          <w:sz w:val="18"/>
          <w:szCs w:val="18"/>
        </w:rPr>
        <w:t>I</w:t>
      </w:r>
      <w:r w:rsidRPr="00FB13C7">
        <w:rPr>
          <w:rFonts w:ascii="Verdana" w:hAnsi="Verdana" w:cs="Arial"/>
          <w:sz w:val="18"/>
          <w:szCs w:val="18"/>
        </w:rPr>
        <w:t>;</w:t>
      </w:r>
    </w:p>
    <w:p w14:paraId="7F2A128C" w14:textId="33ABB0A0" w:rsidR="00993C17" w:rsidRPr="00FB13C7" w:rsidRDefault="00420ED9"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w:t>
      </w:r>
      <w:r w:rsidR="007A1B40" w:rsidRPr="00FB13C7">
        <w:rPr>
          <w:rFonts w:ascii="Verdana" w:hAnsi="Verdana" w:cs="Arial"/>
          <w:sz w:val="18"/>
          <w:szCs w:val="18"/>
        </w:rPr>
        <w:t xml:space="preserve"> </w:t>
      </w:r>
      <w:r w:rsidRPr="00FB13C7">
        <w:rPr>
          <w:rFonts w:ascii="Verdana" w:hAnsi="Verdana" w:cs="Arial"/>
          <w:b/>
          <w:bCs/>
          <w:sz w:val="18"/>
          <w:szCs w:val="18"/>
          <w:u w:val="single"/>
        </w:rPr>
        <w:t>Planilha Orçamentária</w:t>
      </w:r>
      <w:r w:rsidRPr="00FB13C7">
        <w:rPr>
          <w:rFonts w:ascii="Verdana" w:hAnsi="Verdana" w:cs="Arial"/>
          <w:sz w:val="18"/>
          <w:szCs w:val="18"/>
        </w:rPr>
        <w:t xml:space="preserve"> com os p</w:t>
      </w:r>
      <w:r w:rsidR="007A1B40" w:rsidRPr="00FB13C7">
        <w:rPr>
          <w:rFonts w:ascii="Verdana" w:hAnsi="Verdana" w:cs="Arial"/>
          <w:sz w:val="18"/>
          <w:szCs w:val="18"/>
        </w:rPr>
        <w:t>reços unitários e valor global da proposta</w:t>
      </w:r>
      <w:r w:rsidR="007D6BFA" w:rsidRPr="00FB13C7">
        <w:rPr>
          <w:rFonts w:ascii="Verdana" w:hAnsi="Verdana" w:cs="Arial"/>
          <w:sz w:val="18"/>
          <w:szCs w:val="18"/>
        </w:rPr>
        <w:t xml:space="preserve"> para execução d</w:t>
      </w:r>
      <w:r w:rsidRPr="00FB13C7">
        <w:rPr>
          <w:rFonts w:ascii="Verdana" w:hAnsi="Verdana" w:cs="Arial"/>
          <w:sz w:val="18"/>
          <w:szCs w:val="18"/>
        </w:rPr>
        <w:t>os</w:t>
      </w:r>
      <w:r w:rsidR="007D6BFA" w:rsidRPr="00FB13C7">
        <w:rPr>
          <w:rFonts w:ascii="Verdana" w:hAnsi="Verdana" w:cs="Arial"/>
          <w:sz w:val="18"/>
          <w:szCs w:val="18"/>
        </w:rPr>
        <w:t xml:space="preserve"> serviços</w:t>
      </w:r>
      <w:r w:rsidRPr="00FB13C7">
        <w:rPr>
          <w:rFonts w:ascii="Verdana" w:hAnsi="Verdana" w:cs="Arial"/>
          <w:sz w:val="18"/>
          <w:szCs w:val="18"/>
        </w:rPr>
        <w:t>, ajustada adequadamente ao último lance vencedor,</w:t>
      </w:r>
      <w:r w:rsidR="007D6BFA" w:rsidRPr="00FB13C7">
        <w:rPr>
          <w:rFonts w:ascii="Verdana" w:hAnsi="Verdana" w:cs="Arial"/>
          <w:sz w:val="18"/>
          <w:szCs w:val="18"/>
        </w:rPr>
        <w:t xml:space="preserve"> </w:t>
      </w:r>
      <w:r w:rsidR="007A1B40" w:rsidRPr="00FB13C7">
        <w:rPr>
          <w:rFonts w:ascii="Verdana" w:hAnsi="Verdana" w:cs="Arial"/>
          <w:sz w:val="18"/>
          <w:szCs w:val="18"/>
        </w:rPr>
        <w:t xml:space="preserve">em algarismo, expresso em moeda corrente nacional (real), de acordo com os preços praticados no mercado, considerando o modelo de Planilha Orçamentária anexo </w:t>
      </w:r>
      <w:r w:rsidR="00423CFC" w:rsidRPr="00FB13C7">
        <w:rPr>
          <w:rFonts w:ascii="Verdana" w:hAnsi="Verdana" w:cs="Arial"/>
          <w:sz w:val="18"/>
          <w:szCs w:val="18"/>
        </w:rPr>
        <w:t>III</w:t>
      </w:r>
      <w:r w:rsidR="001701E5" w:rsidRPr="00FB13C7">
        <w:rPr>
          <w:rFonts w:ascii="Verdana" w:hAnsi="Verdana" w:cs="Arial"/>
          <w:sz w:val="18"/>
          <w:szCs w:val="18"/>
        </w:rPr>
        <w:t>-</w:t>
      </w:r>
      <w:r w:rsidR="005063C6">
        <w:rPr>
          <w:rFonts w:ascii="Verdana" w:hAnsi="Verdana" w:cs="Arial"/>
          <w:sz w:val="18"/>
          <w:szCs w:val="18"/>
        </w:rPr>
        <w:t>B</w:t>
      </w:r>
      <w:r w:rsidR="007D6BFA" w:rsidRPr="00FB13C7">
        <w:rPr>
          <w:rFonts w:ascii="Verdana" w:hAnsi="Verdana" w:cs="Arial"/>
          <w:sz w:val="18"/>
          <w:szCs w:val="18"/>
        </w:rPr>
        <w:t xml:space="preserve"> </w:t>
      </w:r>
      <w:r w:rsidR="007A1B40" w:rsidRPr="00FB13C7">
        <w:rPr>
          <w:rFonts w:ascii="Verdana" w:hAnsi="Verdana" w:cs="Arial"/>
          <w:sz w:val="18"/>
          <w:szCs w:val="18"/>
        </w:rPr>
        <w:t>ao Edital;</w:t>
      </w:r>
    </w:p>
    <w:p w14:paraId="0C167DDF" w14:textId="4302416C"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Como o critério de julgamento será o de </w:t>
      </w:r>
      <w:r w:rsidR="001701E5" w:rsidRPr="00FB13C7">
        <w:rPr>
          <w:rFonts w:ascii="Verdana" w:hAnsi="Verdana"/>
          <w:sz w:val="18"/>
          <w:szCs w:val="18"/>
        </w:rPr>
        <w:t>m</w:t>
      </w:r>
      <w:r w:rsidR="005063C6">
        <w:rPr>
          <w:rFonts w:ascii="Verdana" w:hAnsi="Verdana"/>
          <w:sz w:val="18"/>
          <w:szCs w:val="18"/>
        </w:rPr>
        <w:t>en</w:t>
      </w:r>
      <w:r w:rsidR="001701E5" w:rsidRPr="00FB13C7">
        <w:rPr>
          <w:rFonts w:ascii="Verdana" w:hAnsi="Verdana"/>
          <w:sz w:val="18"/>
          <w:szCs w:val="18"/>
        </w:rPr>
        <w:t xml:space="preserve">or </w:t>
      </w:r>
      <w:r w:rsidR="005063C6">
        <w:rPr>
          <w:rFonts w:ascii="Verdana" w:hAnsi="Verdana"/>
          <w:sz w:val="18"/>
          <w:szCs w:val="18"/>
        </w:rPr>
        <w:t>preço global</w:t>
      </w:r>
      <w:r w:rsidR="001701E5" w:rsidRPr="00FB13C7">
        <w:rPr>
          <w:rFonts w:ascii="Verdana" w:hAnsi="Verdana"/>
          <w:sz w:val="18"/>
          <w:szCs w:val="18"/>
        </w:rPr>
        <w:t xml:space="preserve">, esse </w:t>
      </w:r>
      <w:r w:rsidR="005063C6">
        <w:rPr>
          <w:rFonts w:ascii="Verdana" w:hAnsi="Verdana"/>
          <w:sz w:val="18"/>
          <w:szCs w:val="18"/>
        </w:rPr>
        <w:t xml:space="preserve">deverá refletir </w:t>
      </w:r>
      <w:r w:rsidR="001701E5" w:rsidRPr="00FB13C7">
        <w:rPr>
          <w:rFonts w:ascii="Verdana" w:hAnsi="Verdana"/>
          <w:sz w:val="18"/>
          <w:szCs w:val="18"/>
        </w:rPr>
        <w:t xml:space="preserve">sobre os preços </w:t>
      </w:r>
      <w:r w:rsidR="00267F7A" w:rsidRPr="00FB13C7">
        <w:rPr>
          <w:rFonts w:ascii="Verdana" w:hAnsi="Verdana" w:cs="Arial"/>
          <w:color w:val="000000"/>
          <w:sz w:val="18"/>
          <w:szCs w:val="18"/>
        </w:rPr>
        <w:t>unitários dos itens do orçamento apresentado pela UFF (Anexo III</w:t>
      </w:r>
      <w:r w:rsidR="001701E5" w:rsidRPr="00FB13C7">
        <w:rPr>
          <w:rFonts w:ascii="Verdana" w:hAnsi="Verdana" w:cs="Arial"/>
          <w:color w:val="000000"/>
          <w:sz w:val="18"/>
          <w:szCs w:val="18"/>
        </w:rPr>
        <w:t>-</w:t>
      </w:r>
      <w:r w:rsidR="005063C6">
        <w:rPr>
          <w:rFonts w:ascii="Verdana" w:hAnsi="Verdana" w:cs="Arial"/>
          <w:color w:val="000000"/>
          <w:sz w:val="18"/>
          <w:szCs w:val="18"/>
        </w:rPr>
        <w:t>B</w:t>
      </w:r>
      <w:r w:rsidR="00267F7A" w:rsidRPr="00FB13C7">
        <w:rPr>
          <w:rFonts w:ascii="Verdana" w:hAnsi="Verdana" w:cs="Arial"/>
          <w:color w:val="000000"/>
          <w:sz w:val="18"/>
          <w:szCs w:val="18"/>
        </w:rPr>
        <w:t>)</w:t>
      </w:r>
      <w:r w:rsidR="001701E5" w:rsidRPr="00FB13C7">
        <w:rPr>
          <w:rFonts w:ascii="Verdana" w:hAnsi="Verdana" w:cs="Arial"/>
          <w:color w:val="000000"/>
          <w:sz w:val="18"/>
          <w:szCs w:val="18"/>
        </w:rPr>
        <w:t xml:space="preserve">, que </w:t>
      </w:r>
      <w:r w:rsidR="005F78D2" w:rsidRPr="00FB13C7">
        <w:rPr>
          <w:rFonts w:ascii="Verdana" w:hAnsi="Verdana" w:cs="Arial"/>
          <w:color w:val="000000"/>
          <w:sz w:val="18"/>
          <w:szCs w:val="18"/>
        </w:rPr>
        <w:t xml:space="preserve">tratando-se de </w:t>
      </w:r>
      <w:r w:rsidR="00881875">
        <w:rPr>
          <w:rFonts w:ascii="Verdana" w:hAnsi="Verdana" w:cs="Arial"/>
          <w:color w:val="000000"/>
          <w:sz w:val="18"/>
          <w:szCs w:val="18"/>
        </w:rPr>
        <w:t>menor preço</w:t>
      </w:r>
      <w:r w:rsidR="005F78D2" w:rsidRPr="00FB13C7">
        <w:rPr>
          <w:rFonts w:ascii="Verdana" w:hAnsi="Verdana" w:cs="Arial"/>
          <w:color w:val="000000"/>
          <w:sz w:val="18"/>
          <w:szCs w:val="18"/>
        </w:rPr>
        <w:t xml:space="preserve">, os novos preços </w:t>
      </w:r>
      <w:r w:rsidR="00081D0E" w:rsidRPr="00FB13C7">
        <w:rPr>
          <w:rFonts w:ascii="Verdana" w:hAnsi="Verdana" w:cs="Arial"/>
          <w:color w:val="000000"/>
          <w:sz w:val="18"/>
          <w:szCs w:val="18"/>
        </w:rPr>
        <w:t xml:space="preserve">unitários propostos pela licitante, serão obrigatoriamente </w:t>
      </w:r>
      <w:r w:rsidR="00881875">
        <w:rPr>
          <w:rFonts w:ascii="Verdana" w:hAnsi="Verdana" w:cs="Arial"/>
          <w:color w:val="000000"/>
          <w:sz w:val="18"/>
          <w:szCs w:val="18"/>
        </w:rPr>
        <w:t xml:space="preserve">iguais ou </w:t>
      </w:r>
      <w:r w:rsidR="00081D0E" w:rsidRPr="00FB13C7">
        <w:rPr>
          <w:rFonts w:ascii="Verdana" w:hAnsi="Verdana" w:cs="Arial"/>
          <w:color w:val="000000"/>
          <w:sz w:val="18"/>
          <w:szCs w:val="18"/>
        </w:rPr>
        <w:t>inferiores a</w:t>
      </w:r>
      <w:r w:rsidR="0095353A" w:rsidRPr="00FB13C7">
        <w:rPr>
          <w:rFonts w:ascii="Verdana" w:hAnsi="Verdana" w:cs="Arial"/>
          <w:color w:val="000000"/>
          <w:sz w:val="18"/>
          <w:szCs w:val="18"/>
        </w:rPr>
        <w:t>os apresentados p</w:t>
      </w:r>
      <w:r w:rsidR="00267F7A" w:rsidRPr="00FB13C7">
        <w:rPr>
          <w:rFonts w:ascii="Verdana" w:hAnsi="Verdana" w:cs="Arial"/>
          <w:color w:val="000000"/>
          <w:sz w:val="18"/>
          <w:szCs w:val="18"/>
        </w:rPr>
        <w:t xml:space="preserve">ela </w:t>
      </w:r>
      <w:r w:rsidR="005F78D2" w:rsidRPr="00FB13C7">
        <w:rPr>
          <w:rFonts w:ascii="Verdana" w:hAnsi="Verdana" w:cs="Arial"/>
          <w:color w:val="000000"/>
          <w:sz w:val="18"/>
          <w:szCs w:val="18"/>
        </w:rPr>
        <w:t>UFF</w:t>
      </w:r>
      <w:r w:rsidR="00DE0DFB" w:rsidRPr="00FB13C7">
        <w:rPr>
          <w:rFonts w:ascii="Verdana" w:hAnsi="Verdana" w:cs="Arial"/>
          <w:color w:val="000000"/>
          <w:sz w:val="18"/>
          <w:szCs w:val="18"/>
        </w:rPr>
        <w:t>;</w:t>
      </w:r>
    </w:p>
    <w:p w14:paraId="0C12ACCC" w14:textId="4C81E028" w:rsidR="005F78D2" w:rsidRPr="00FB13C7" w:rsidRDefault="005F78D2"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color w:val="000000"/>
          <w:sz w:val="18"/>
          <w:szCs w:val="18"/>
        </w:rPr>
        <w:t>– Não ser</w:t>
      </w:r>
      <w:r w:rsidR="001B64FC" w:rsidRPr="00FB13C7">
        <w:rPr>
          <w:rFonts w:ascii="Verdana" w:hAnsi="Verdana" w:cs="Arial"/>
          <w:color w:val="000000"/>
          <w:sz w:val="18"/>
          <w:szCs w:val="18"/>
        </w:rPr>
        <w:t>ão</w:t>
      </w:r>
      <w:r w:rsidRPr="00FB13C7">
        <w:rPr>
          <w:rFonts w:ascii="Verdana" w:hAnsi="Verdana" w:cs="Arial"/>
          <w:color w:val="000000"/>
          <w:sz w:val="18"/>
          <w:szCs w:val="18"/>
        </w:rPr>
        <w:t xml:space="preserve"> admitid</w:t>
      </w:r>
      <w:r w:rsidR="001B64FC" w:rsidRPr="00FB13C7">
        <w:rPr>
          <w:rFonts w:ascii="Verdana" w:hAnsi="Verdana" w:cs="Arial"/>
          <w:color w:val="000000"/>
          <w:sz w:val="18"/>
          <w:szCs w:val="18"/>
        </w:rPr>
        <w:t>as</w:t>
      </w:r>
      <w:r w:rsidRPr="00FB13C7">
        <w:rPr>
          <w:rFonts w:ascii="Verdana" w:hAnsi="Verdana" w:cs="Arial"/>
          <w:color w:val="000000"/>
          <w:sz w:val="18"/>
          <w:szCs w:val="18"/>
        </w:rPr>
        <w:t xml:space="preserve"> alteraç</w:t>
      </w:r>
      <w:r w:rsidR="001B64FC" w:rsidRPr="00FB13C7">
        <w:rPr>
          <w:rFonts w:ascii="Verdana" w:hAnsi="Verdana" w:cs="Arial"/>
          <w:color w:val="000000"/>
          <w:sz w:val="18"/>
          <w:szCs w:val="18"/>
        </w:rPr>
        <w:t>ões</w:t>
      </w:r>
      <w:r w:rsidRPr="00FB13C7">
        <w:rPr>
          <w:rFonts w:ascii="Verdana" w:hAnsi="Verdana" w:cs="Arial"/>
          <w:color w:val="000000"/>
          <w:sz w:val="18"/>
          <w:szCs w:val="18"/>
        </w:rPr>
        <w:t xml:space="preserve"> de </w:t>
      </w:r>
      <w:r w:rsidR="001B64FC" w:rsidRPr="00FB13C7">
        <w:rPr>
          <w:rFonts w:ascii="Verdana" w:hAnsi="Verdana" w:cs="Arial"/>
          <w:color w:val="000000"/>
          <w:sz w:val="18"/>
          <w:szCs w:val="18"/>
        </w:rPr>
        <w:t xml:space="preserve">especificações, unidades, </w:t>
      </w:r>
      <w:r w:rsidRPr="00FB13C7">
        <w:rPr>
          <w:rFonts w:ascii="Verdana" w:hAnsi="Verdana" w:cs="Arial"/>
          <w:color w:val="000000"/>
          <w:sz w:val="18"/>
          <w:szCs w:val="18"/>
        </w:rPr>
        <w:t>quantitativos, custos unitários</w:t>
      </w:r>
      <w:r w:rsidR="005E0778">
        <w:rPr>
          <w:rFonts w:ascii="Verdana" w:hAnsi="Verdana" w:cs="Arial"/>
          <w:color w:val="000000"/>
          <w:sz w:val="18"/>
          <w:szCs w:val="18"/>
        </w:rPr>
        <w:t>,</w:t>
      </w:r>
      <w:r w:rsidRPr="00FB13C7">
        <w:rPr>
          <w:rFonts w:ascii="Verdana" w:hAnsi="Verdana" w:cs="Arial"/>
          <w:color w:val="000000"/>
          <w:sz w:val="18"/>
          <w:szCs w:val="18"/>
        </w:rPr>
        <w:t xml:space="preserve"> valor d</w:t>
      </w:r>
      <w:r w:rsidR="001B64FC" w:rsidRPr="00FB13C7">
        <w:rPr>
          <w:rFonts w:ascii="Verdana" w:hAnsi="Verdana" w:cs="Arial"/>
          <w:color w:val="000000"/>
          <w:sz w:val="18"/>
          <w:szCs w:val="18"/>
        </w:rPr>
        <w:t>e</w:t>
      </w:r>
      <w:r w:rsidRPr="00FB13C7">
        <w:rPr>
          <w:rFonts w:ascii="Verdana" w:hAnsi="Verdana" w:cs="Arial"/>
          <w:color w:val="000000"/>
          <w:sz w:val="18"/>
          <w:szCs w:val="18"/>
        </w:rPr>
        <w:t xml:space="preserve"> </w:t>
      </w:r>
      <w:r w:rsidR="00081D0E" w:rsidRPr="00FB13C7">
        <w:rPr>
          <w:rFonts w:ascii="Verdana" w:hAnsi="Verdana" w:cs="Arial"/>
          <w:color w:val="000000"/>
          <w:sz w:val="18"/>
          <w:szCs w:val="18"/>
        </w:rPr>
        <w:t xml:space="preserve">BDI </w:t>
      </w:r>
      <w:r w:rsidR="005E0778">
        <w:rPr>
          <w:rFonts w:ascii="Verdana" w:hAnsi="Verdana" w:cs="Arial"/>
          <w:color w:val="000000"/>
          <w:sz w:val="18"/>
          <w:szCs w:val="18"/>
        </w:rPr>
        <w:t xml:space="preserve">e </w:t>
      </w:r>
      <w:r w:rsidRPr="00FB13C7">
        <w:rPr>
          <w:rFonts w:ascii="Verdana" w:hAnsi="Verdana" w:cs="Arial"/>
          <w:color w:val="000000"/>
          <w:sz w:val="18"/>
          <w:szCs w:val="18"/>
        </w:rPr>
        <w:t xml:space="preserve">preços unitários </w:t>
      </w:r>
      <w:r w:rsidR="007E12AC">
        <w:rPr>
          <w:rFonts w:ascii="Verdana" w:hAnsi="Verdana" w:cs="Arial"/>
          <w:color w:val="000000"/>
          <w:sz w:val="18"/>
          <w:szCs w:val="18"/>
        </w:rPr>
        <w:t>utilizados</w:t>
      </w:r>
      <w:r w:rsidRPr="00FB13C7">
        <w:rPr>
          <w:rFonts w:ascii="Verdana" w:hAnsi="Verdana" w:cs="Arial"/>
          <w:color w:val="000000"/>
          <w:sz w:val="18"/>
          <w:szCs w:val="18"/>
        </w:rPr>
        <w:t xml:space="preserve"> pela UFF</w:t>
      </w:r>
      <w:r w:rsidR="001B64FC" w:rsidRPr="00FB13C7">
        <w:rPr>
          <w:rFonts w:ascii="Verdana" w:hAnsi="Verdana" w:cs="Arial"/>
          <w:color w:val="000000"/>
          <w:sz w:val="18"/>
          <w:szCs w:val="18"/>
        </w:rPr>
        <w:t>; se tal ocorrência for constatada</w:t>
      </w:r>
      <w:r w:rsidR="007E12AC">
        <w:rPr>
          <w:rFonts w:ascii="Verdana" w:hAnsi="Verdana" w:cs="Arial"/>
          <w:color w:val="000000"/>
          <w:sz w:val="18"/>
          <w:szCs w:val="18"/>
        </w:rPr>
        <w:t>,</w:t>
      </w:r>
      <w:r w:rsidR="001B64FC" w:rsidRPr="00FB13C7">
        <w:rPr>
          <w:rFonts w:ascii="Verdana" w:hAnsi="Verdana" w:cs="Arial"/>
          <w:color w:val="000000"/>
          <w:sz w:val="18"/>
          <w:szCs w:val="18"/>
        </w:rPr>
        <w:t xml:space="preserve"> será</w:t>
      </w:r>
      <w:r w:rsidR="00081D0E" w:rsidRPr="00FB13C7">
        <w:rPr>
          <w:rFonts w:ascii="Verdana" w:hAnsi="Verdana" w:cs="Arial"/>
          <w:color w:val="000000"/>
          <w:sz w:val="18"/>
          <w:szCs w:val="18"/>
        </w:rPr>
        <w:t xml:space="preserve"> motivo de desclassificação da proposta</w:t>
      </w:r>
      <w:r w:rsidR="009A2C12" w:rsidRPr="00FB13C7">
        <w:rPr>
          <w:rFonts w:ascii="Verdana" w:hAnsi="Verdana" w:cs="Arial"/>
          <w:color w:val="000000"/>
          <w:sz w:val="18"/>
          <w:szCs w:val="18"/>
        </w:rPr>
        <w:t xml:space="preserve">; </w:t>
      </w:r>
      <w:r w:rsidR="00081D0E" w:rsidRPr="00FB13C7">
        <w:rPr>
          <w:rFonts w:ascii="Verdana" w:hAnsi="Verdana" w:cs="Arial"/>
          <w:color w:val="000000"/>
          <w:sz w:val="18"/>
          <w:szCs w:val="18"/>
        </w:rPr>
        <w:t>seus valores estão bloqueados para edição</w:t>
      </w:r>
      <w:r w:rsidR="001B64FC" w:rsidRPr="00FB13C7">
        <w:rPr>
          <w:rFonts w:ascii="Verdana" w:hAnsi="Verdana" w:cs="Arial"/>
          <w:color w:val="000000"/>
          <w:sz w:val="18"/>
          <w:szCs w:val="18"/>
        </w:rPr>
        <w:t xml:space="preserve"> no Anexo III-</w:t>
      </w:r>
      <w:r w:rsidR="00881875">
        <w:rPr>
          <w:rFonts w:ascii="Verdana" w:hAnsi="Verdana" w:cs="Arial"/>
          <w:color w:val="000000"/>
          <w:sz w:val="18"/>
          <w:szCs w:val="18"/>
        </w:rPr>
        <w:t>B</w:t>
      </w:r>
      <w:r w:rsidR="00081D0E" w:rsidRPr="00FB13C7">
        <w:rPr>
          <w:rFonts w:ascii="Verdana" w:hAnsi="Verdana" w:cs="Arial"/>
          <w:color w:val="000000"/>
          <w:sz w:val="18"/>
          <w:szCs w:val="18"/>
        </w:rPr>
        <w:t>.</w:t>
      </w:r>
      <w:r w:rsidRPr="00FB13C7">
        <w:rPr>
          <w:rFonts w:ascii="Verdana" w:hAnsi="Verdana" w:cs="Arial"/>
          <w:color w:val="000000"/>
          <w:sz w:val="18"/>
          <w:szCs w:val="18"/>
        </w:rPr>
        <w:t xml:space="preserve"> </w:t>
      </w:r>
    </w:p>
    <w:p w14:paraId="55E794F9" w14:textId="5E9351EC"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lastRenderedPageBreak/>
        <w:t xml:space="preserve">- </w:t>
      </w:r>
      <w:bookmarkStart w:id="6" w:name="_Hlk103941167"/>
      <w:r w:rsidRPr="00FB13C7">
        <w:rPr>
          <w:rFonts w:ascii="Verdana" w:hAnsi="Verdana"/>
          <w:sz w:val="18"/>
          <w:szCs w:val="18"/>
        </w:rPr>
        <w:t>A soma dos preços totais</w:t>
      </w:r>
      <w:r w:rsidR="001701E5" w:rsidRPr="00FB13C7">
        <w:rPr>
          <w:rFonts w:ascii="Verdana" w:hAnsi="Verdana"/>
          <w:sz w:val="18"/>
          <w:szCs w:val="18"/>
        </w:rPr>
        <w:t xml:space="preserve"> ajustados </w:t>
      </w:r>
      <w:r w:rsidR="005E0778">
        <w:rPr>
          <w:rFonts w:ascii="Verdana" w:hAnsi="Verdana"/>
          <w:sz w:val="18"/>
          <w:szCs w:val="18"/>
        </w:rPr>
        <w:t xml:space="preserve">de cada </w:t>
      </w:r>
      <w:r w:rsidRPr="00FB13C7">
        <w:rPr>
          <w:rFonts w:ascii="Verdana" w:hAnsi="Verdana"/>
          <w:sz w:val="18"/>
          <w:szCs w:val="18"/>
        </w:rPr>
        <w:t>ite</w:t>
      </w:r>
      <w:r w:rsidR="005E0778">
        <w:rPr>
          <w:rFonts w:ascii="Verdana" w:hAnsi="Verdana"/>
          <w:sz w:val="18"/>
          <w:szCs w:val="18"/>
        </w:rPr>
        <w:t>m</w:t>
      </w:r>
      <w:r w:rsidRPr="00FB13C7">
        <w:rPr>
          <w:rFonts w:ascii="Verdana" w:hAnsi="Verdana"/>
          <w:sz w:val="18"/>
          <w:szCs w:val="18"/>
        </w:rPr>
        <w:t xml:space="preserve"> d</w:t>
      </w:r>
      <w:r w:rsidR="005E0778">
        <w:rPr>
          <w:rFonts w:ascii="Verdana" w:hAnsi="Verdana"/>
          <w:sz w:val="18"/>
          <w:szCs w:val="18"/>
        </w:rPr>
        <w:t>e</w:t>
      </w:r>
      <w:r w:rsidRPr="00FB13C7">
        <w:rPr>
          <w:rFonts w:ascii="Verdana" w:hAnsi="Verdana"/>
          <w:sz w:val="18"/>
          <w:szCs w:val="18"/>
        </w:rPr>
        <w:t xml:space="preserve"> serviço</w:t>
      </w:r>
      <w:r w:rsidR="005E0778">
        <w:rPr>
          <w:rFonts w:ascii="Verdana" w:hAnsi="Verdana"/>
          <w:sz w:val="18"/>
          <w:szCs w:val="18"/>
        </w:rPr>
        <w:t>,</w:t>
      </w:r>
      <w:bookmarkEnd w:id="6"/>
      <w:r w:rsidRPr="00FB13C7">
        <w:rPr>
          <w:rFonts w:ascii="Verdana" w:hAnsi="Verdana"/>
          <w:sz w:val="18"/>
          <w:szCs w:val="18"/>
        </w:rPr>
        <w:t xml:space="preserve"> comporá o preço global</w:t>
      </w:r>
      <w:r w:rsidR="001701E5" w:rsidRPr="00FB13C7">
        <w:rPr>
          <w:rFonts w:ascii="Verdana" w:hAnsi="Verdana"/>
          <w:sz w:val="18"/>
          <w:szCs w:val="18"/>
        </w:rPr>
        <w:t xml:space="preserve"> proposto pela empresa vencedora</w:t>
      </w:r>
      <w:r w:rsidRPr="00FB13C7">
        <w:rPr>
          <w:rFonts w:ascii="Verdana" w:hAnsi="Verdana"/>
          <w:sz w:val="18"/>
          <w:szCs w:val="18"/>
        </w:rPr>
        <w:t xml:space="preserve">, que deverá estar consignado na Carta de Apresentação da Proposta </w:t>
      </w:r>
      <w:r w:rsidRPr="00FB13C7">
        <w:rPr>
          <w:rFonts w:ascii="Verdana" w:hAnsi="Verdana"/>
          <w:bCs/>
          <w:sz w:val="18"/>
          <w:szCs w:val="18"/>
        </w:rPr>
        <w:t>em algarismo arábico e por extenso</w:t>
      </w:r>
      <w:r w:rsidRPr="00FB13C7">
        <w:rPr>
          <w:rFonts w:ascii="Verdana" w:hAnsi="Verdana"/>
          <w:sz w:val="18"/>
          <w:szCs w:val="18"/>
        </w:rPr>
        <w:t>.</w:t>
      </w:r>
    </w:p>
    <w:p w14:paraId="304B00CE" w14:textId="73ED4710"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A</w:t>
      </w:r>
      <w:r w:rsidRPr="00FB13C7">
        <w:rPr>
          <w:rFonts w:ascii="Verdana" w:hAnsi="Verdana" w:cs="Arial"/>
          <w:bCs/>
          <w:sz w:val="18"/>
          <w:szCs w:val="18"/>
        </w:rPr>
        <w:t xml:space="preserve"> planilha de orçamento deve estar assinada pelo responsável técnico pela sua confecção (Art. 14 Lei Federal 5.194/66), identificado com o número do seu CREA</w:t>
      </w:r>
      <w:r w:rsidR="00081D0E" w:rsidRPr="00FB13C7">
        <w:rPr>
          <w:rFonts w:ascii="Verdana" w:hAnsi="Verdana" w:cs="Arial"/>
          <w:bCs/>
          <w:sz w:val="18"/>
          <w:szCs w:val="18"/>
        </w:rPr>
        <w:t>/CAU</w:t>
      </w:r>
      <w:r w:rsidRPr="00FB13C7">
        <w:rPr>
          <w:rFonts w:ascii="Verdana" w:hAnsi="Verdana" w:cs="Arial"/>
          <w:bCs/>
          <w:sz w:val="18"/>
          <w:szCs w:val="18"/>
        </w:rPr>
        <w:t xml:space="preserve"> </w:t>
      </w:r>
      <w:r w:rsidR="0022504D" w:rsidRPr="00FB13C7">
        <w:rPr>
          <w:rFonts w:ascii="Verdana" w:hAnsi="Verdana" w:cs="Arial"/>
          <w:bCs/>
          <w:sz w:val="18"/>
          <w:szCs w:val="18"/>
        </w:rPr>
        <w:t>e</w:t>
      </w:r>
      <w:r w:rsidR="007E12AC">
        <w:rPr>
          <w:rFonts w:ascii="Verdana" w:hAnsi="Verdana" w:cs="Arial"/>
          <w:bCs/>
          <w:sz w:val="18"/>
          <w:szCs w:val="18"/>
        </w:rPr>
        <w:t xml:space="preserve"> </w:t>
      </w:r>
      <w:r w:rsidRPr="00FB13C7">
        <w:rPr>
          <w:rFonts w:ascii="Verdana" w:hAnsi="Verdana" w:cs="Arial"/>
          <w:bCs/>
          <w:sz w:val="18"/>
          <w:szCs w:val="18"/>
        </w:rPr>
        <w:t>pelo representante legal da empresa</w:t>
      </w:r>
      <w:r w:rsidR="007E12AC">
        <w:rPr>
          <w:rFonts w:ascii="Verdana" w:hAnsi="Verdana" w:cs="Arial"/>
          <w:bCs/>
          <w:sz w:val="18"/>
          <w:szCs w:val="18"/>
        </w:rPr>
        <w:t>,</w:t>
      </w:r>
      <w:r w:rsidRPr="00FB13C7">
        <w:rPr>
          <w:rFonts w:ascii="Verdana" w:hAnsi="Verdana" w:cs="Arial"/>
          <w:bCs/>
          <w:sz w:val="18"/>
          <w:szCs w:val="18"/>
        </w:rPr>
        <w:t xml:space="preserve"> com carimbo do CNPJ, no formato PDF:</w:t>
      </w:r>
    </w:p>
    <w:p w14:paraId="486AAB56"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F3BED8A"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Todos os dados informados pelo licitante em sua planilha deverão refletir com fidelidade os custos especificados e a margem de lucro pretendida;</w:t>
      </w:r>
    </w:p>
    <w:p w14:paraId="73C7CC93" w14:textId="1F2BCE8F" w:rsidR="009F1DF8" w:rsidRPr="009F1DF8"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Não se admitirá, na proposta de preços, custos identificados mediante o uso da expressão “verba” ou de unidades genéricas.</w:t>
      </w:r>
    </w:p>
    <w:p w14:paraId="0C67C54E" w14:textId="0408F21E" w:rsidR="009F1DF8" w:rsidRPr="009F1DF8" w:rsidRDefault="009F1DF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28113AE3" w14:textId="6EA00835"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 de Cronograma Físico e Financeiro</w:t>
      </w:r>
      <w:r w:rsidRPr="00FB13C7">
        <w:rPr>
          <w:rFonts w:ascii="Verdana" w:hAnsi="Verdana" w:cs="Arial"/>
          <w:sz w:val="18"/>
          <w:szCs w:val="18"/>
        </w:rPr>
        <w:t xml:space="preserve">, conforme modelo da planilha do Anexo </w:t>
      </w:r>
      <w:r w:rsidR="00423CFC" w:rsidRPr="00FB13C7">
        <w:rPr>
          <w:rFonts w:ascii="Verdana" w:hAnsi="Verdana" w:cs="Arial"/>
          <w:sz w:val="18"/>
          <w:szCs w:val="18"/>
        </w:rPr>
        <w:t>I</w:t>
      </w:r>
      <w:r w:rsidR="0095353A" w:rsidRPr="00FB13C7">
        <w:rPr>
          <w:rFonts w:ascii="Verdana" w:hAnsi="Verdana" w:cs="Arial"/>
          <w:sz w:val="18"/>
          <w:szCs w:val="18"/>
        </w:rPr>
        <w:t>II-</w:t>
      </w:r>
      <w:r w:rsidR="005E0778">
        <w:rPr>
          <w:rFonts w:ascii="Verdana" w:hAnsi="Verdana" w:cs="Arial"/>
          <w:sz w:val="18"/>
          <w:szCs w:val="18"/>
        </w:rPr>
        <w:t>C</w:t>
      </w:r>
      <w:r w:rsidRPr="00FB13C7">
        <w:rPr>
          <w:rFonts w:ascii="Verdana" w:hAnsi="Verdana" w:cs="Arial"/>
          <w:sz w:val="18"/>
          <w:szCs w:val="18"/>
        </w:rPr>
        <w:t>;</w:t>
      </w:r>
    </w:p>
    <w:p w14:paraId="380CEF68" w14:textId="6A94D03D"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demonstrativa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cálculo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w:t>
      </w:r>
      <w:r w:rsidR="00E046C1" w:rsidRPr="00FB13C7">
        <w:rPr>
          <w:rFonts w:ascii="Verdana" w:hAnsi="Verdana" w:cs="Arial"/>
          <w:b/>
          <w:bCs/>
          <w:sz w:val="18"/>
          <w:szCs w:val="18"/>
          <w:u w:val="single"/>
        </w:rPr>
        <w:t>e</w:t>
      </w:r>
      <w:r w:rsidRPr="00FB13C7">
        <w:rPr>
          <w:rFonts w:ascii="Verdana" w:hAnsi="Verdana" w:cs="Arial"/>
          <w:b/>
          <w:bCs/>
          <w:sz w:val="18"/>
          <w:szCs w:val="18"/>
          <w:u w:val="single"/>
        </w:rPr>
        <w:t xml:space="preserve"> BDI</w:t>
      </w:r>
      <w:r w:rsidR="00E046C1" w:rsidRPr="00FB13C7">
        <w:rPr>
          <w:rFonts w:ascii="Verdana" w:hAnsi="Verdana" w:cs="Arial"/>
          <w:sz w:val="18"/>
          <w:szCs w:val="18"/>
        </w:rPr>
        <w:t>,</w:t>
      </w:r>
      <w:r w:rsidRPr="00FB13C7">
        <w:rPr>
          <w:rFonts w:ascii="Verdana" w:hAnsi="Verdana" w:cs="Arial"/>
          <w:sz w:val="18"/>
          <w:szCs w:val="18"/>
        </w:rPr>
        <w:t xml:space="preserve"> aplicado</w:t>
      </w:r>
      <w:r w:rsidR="00E046C1" w:rsidRPr="00FB13C7">
        <w:rPr>
          <w:rFonts w:ascii="Verdana" w:hAnsi="Verdana" w:cs="Arial"/>
          <w:sz w:val="18"/>
          <w:szCs w:val="18"/>
        </w:rPr>
        <w:t>s</w:t>
      </w:r>
      <w:r w:rsidRPr="00FB13C7">
        <w:rPr>
          <w:rFonts w:ascii="Verdana" w:hAnsi="Verdana" w:cs="Arial"/>
          <w:sz w:val="18"/>
          <w:szCs w:val="18"/>
        </w:rPr>
        <w:t xml:space="preserve"> aos preços unitários, </w:t>
      </w:r>
      <w:r w:rsidR="006D5749" w:rsidRPr="00FB13C7">
        <w:rPr>
          <w:rFonts w:ascii="Verdana" w:hAnsi="Verdana" w:cs="Arial"/>
          <w:sz w:val="18"/>
          <w:szCs w:val="18"/>
        </w:rPr>
        <w:t xml:space="preserve">detalhando todos os seus componentes, inclusive em forma percentual, </w:t>
      </w:r>
      <w:r w:rsidRPr="00FB13C7">
        <w:rPr>
          <w:rFonts w:ascii="Verdana" w:hAnsi="Verdana" w:cs="Arial"/>
          <w:sz w:val="18"/>
          <w:szCs w:val="18"/>
        </w:rPr>
        <w:t>conforme modelo</w:t>
      </w:r>
      <w:r w:rsidR="00E046C1" w:rsidRPr="00FB13C7">
        <w:rPr>
          <w:rFonts w:ascii="Verdana" w:hAnsi="Verdana" w:cs="Arial"/>
          <w:sz w:val="18"/>
          <w:szCs w:val="18"/>
        </w:rPr>
        <w:t>s</w:t>
      </w:r>
      <w:r w:rsidRPr="00FB13C7">
        <w:rPr>
          <w:rFonts w:ascii="Verdana" w:hAnsi="Verdana" w:cs="Arial"/>
          <w:sz w:val="18"/>
          <w:szCs w:val="18"/>
        </w:rPr>
        <w:t xml:space="preserve"> contido</w:t>
      </w:r>
      <w:r w:rsidR="00E046C1" w:rsidRPr="00FB13C7">
        <w:rPr>
          <w:rFonts w:ascii="Verdana" w:hAnsi="Verdana" w:cs="Arial"/>
          <w:sz w:val="18"/>
          <w:szCs w:val="18"/>
        </w:rPr>
        <w:t>s</w:t>
      </w:r>
      <w:r w:rsidRPr="00FB13C7">
        <w:rPr>
          <w:rFonts w:ascii="Verdana" w:hAnsi="Verdana" w:cs="Arial"/>
          <w:sz w:val="18"/>
          <w:szCs w:val="18"/>
        </w:rPr>
        <w:t xml:space="preserve"> no</w:t>
      </w:r>
      <w:r w:rsidR="00E046C1" w:rsidRPr="00FB13C7">
        <w:rPr>
          <w:rFonts w:ascii="Verdana" w:hAnsi="Verdana" w:cs="Arial"/>
          <w:sz w:val="18"/>
          <w:szCs w:val="18"/>
        </w:rPr>
        <w:t>s</w:t>
      </w:r>
      <w:r w:rsidRPr="00FB13C7">
        <w:rPr>
          <w:rFonts w:ascii="Verdana" w:hAnsi="Verdana" w:cs="Arial"/>
          <w:sz w:val="18"/>
          <w:szCs w:val="18"/>
        </w:rPr>
        <w:t xml:space="preserve"> Anexo </w:t>
      </w:r>
      <w:r w:rsidR="0095353A" w:rsidRPr="00FB13C7">
        <w:rPr>
          <w:rFonts w:ascii="Verdana" w:hAnsi="Verdana" w:cs="Arial"/>
          <w:sz w:val="18"/>
          <w:szCs w:val="18"/>
        </w:rPr>
        <w:t>I</w:t>
      </w:r>
      <w:r w:rsidRPr="00FB13C7">
        <w:rPr>
          <w:rFonts w:ascii="Verdana" w:hAnsi="Verdana" w:cs="Arial"/>
          <w:sz w:val="18"/>
          <w:szCs w:val="18"/>
        </w:rPr>
        <w:t>V;</w:t>
      </w:r>
    </w:p>
    <w:p w14:paraId="6349338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A4BD96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8C9C7F3" w14:textId="77777777" w:rsidR="006D5749" w:rsidRPr="00FB13C7" w:rsidRDefault="006D5749"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sidRPr="00FB13C7">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63E2DE02" w14:textId="34D6C137" w:rsidR="00C64F08" w:rsidRPr="0022504D"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22504D">
        <w:rPr>
          <w:rFonts w:ascii="Verdana" w:hAnsi="Verdana" w:cs="Arial"/>
          <w:sz w:val="18"/>
          <w:szCs w:val="18"/>
        </w:rPr>
        <w:t xml:space="preserve">– </w:t>
      </w:r>
      <w:r w:rsidRPr="0022504D">
        <w:rPr>
          <w:rFonts w:ascii="Verdana" w:hAnsi="Verdana" w:cs="Arial"/>
          <w:b/>
          <w:bCs/>
          <w:sz w:val="18"/>
          <w:szCs w:val="18"/>
          <w:u w:val="single"/>
        </w:rPr>
        <w:t>Planilha</w:t>
      </w:r>
      <w:r w:rsidR="00E046C1" w:rsidRPr="0022504D">
        <w:rPr>
          <w:rFonts w:ascii="Verdana" w:hAnsi="Verdana" w:cs="Arial"/>
          <w:b/>
          <w:bCs/>
          <w:sz w:val="18"/>
          <w:szCs w:val="18"/>
          <w:u w:val="single"/>
        </w:rPr>
        <w:t>s</w:t>
      </w:r>
      <w:r w:rsidRPr="0022504D">
        <w:rPr>
          <w:rFonts w:ascii="Verdana" w:hAnsi="Verdana" w:cs="Arial"/>
          <w:b/>
          <w:bCs/>
          <w:sz w:val="18"/>
          <w:szCs w:val="18"/>
          <w:u w:val="single"/>
        </w:rPr>
        <w:t xml:space="preserve"> demonstrativa</w:t>
      </w:r>
      <w:r w:rsidR="00E046C1" w:rsidRPr="0022504D">
        <w:rPr>
          <w:rFonts w:ascii="Verdana" w:hAnsi="Verdana" w:cs="Arial"/>
          <w:b/>
          <w:bCs/>
          <w:sz w:val="18"/>
          <w:szCs w:val="18"/>
          <w:u w:val="single"/>
        </w:rPr>
        <w:t>s</w:t>
      </w:r>
      <w:r w:rsidRPr="0022504D">
        <w:rPr>
          <w:rFonts w:ascii="Verdana" w:hAnsi="Verdana" w:cs="Arial"/>
          <w:b/>
          <w:bCs/>
          <w:sz w:val="18"/>
          <w:szCs w:val="18"/>
          <w:u w:val="single"/>
        </w:rPr>
        <w:t xml:space="preserve"> do</w:t>
      </w:r>
      <w:r w:rsidR="00E046C1" w:rsidRPr="0022504D">
        <w:rPr>
          <w:rFonts w:ascii="Verdana" w:hAnsi="Verdana" w:cs="Arial"/>
          <w:b/>
          <w:bCs/>
          <w:sz w:val="18"/>
          <w:szCs w:val="18"/>
          <w:u w:val="single"/>
        </w:rPr>
        <w:t>s</w:t>
      </w:r>
      <w:r w:rsidRPr="0022504D">
        <w:rPr>
          <w:rFonts w:ascii="Verdana" w:hAnsi="Verdana" w:cs="Arial"/>
          <w:b/>
          <w:bCs/>
          <w:sz w:val="18"/>
          <w:szCs w:val="18"/>
          <w:u w:val="single"/>
        </w:rPr>
        <w:t xml:space="preserve"> cálculo</w:t>
      </w:r>
      <w:r w:rsidR="00E046C1" w:rsidRPr="0022504D">
        <w:rPr>
          <w:rFonts w:ascii="Verdana" w:hAnsi="Verdana" w:cs="Arial"/>
          <w:b/>
          <w:bCs/>
          <w:sz w:val="18"/>
          <w:szCs w:val="18"/>
          <w:u w:val="single"/>
        </w:rPr>
        <w:t>s</w:t>
      </w:r>
      <w:r w:rsidRPr="0022504D">
        <w:rPr>
          <w:rFonts w:ascii="Verdana" w:hAnsi="Verdana" w:cs="Arial"/>
          <w:b/>
          <w:bCs/>
          <w:sz w:val="18"/>
          <w:szCs w:val="18"/>
          <w:u w:val="single"/>
        </w:rPr>
        <w:t xml:space="preserve"> dos encargos sociais</w:t>
      </w:r>
      <w:r w:rsidR="00E046C1" w:rsidRPr="0022504D">
        <w:rPr>
          <w:rFonts w:ascii="Verdana" w:hAnsi="Verdana" w:cs="Arial"/>
          <w:sz w:val="18"/>
          <w:szCs w:val="18"/>
        </w:rPr>
        <w:t>,</w:t>
      </w:r>
      <w:r w:rsidRPr="0022504D">
        <w:rPr>
          <w:rFonts w:ascii="Verdana" w:hAnsi="Verdana" w:cs="Arial"/>
          <w:sz w:val="18"/>
          <w:szCs w:val="18"/>
        </w:rPr>
        <w:t xml:space="preserve"> aplicados na composição dos preços unitários;</w:t>
      </w:r>
    </w:p>
    <w:p w14:paraId="431B4749" w14:textId="77777777" w:rsidR="0022504D" w:rsidRPr="0022504D" w:rsidRDefault="00FA5124"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22504D">
        <w:rPr>
          <w:rFonts w:ascii="Verdana" w:hAnsi="Verdana" w:cs="Times-Roman"/>
          <w:sz w:val="18"/>
          <w:szCs w:val="18"/>
        </w:rPr>
        <w:t xml:space="preserve">– </w:t>
      </w:r>
      <w:r w:rsidRPr="0022504D">
        <w:rPr>
          <w:rFonts w:ascii="Verdana" w:hAnsi="Verdana" w:cs="Times-Roman"/>
          <w:sz w:val="16"/>
          <w:szCs w:val="16"/>
        </w:rPr>
        <w:t xml:space="preserve">De acordo com as orientações emanadas do TCU, </w:t>
      </w:r>
      <w:r w:rsidRPr="0022504D">
        <w:rPr>
          <w:rFonts w:ascii="Verdana" w:hAnsi="Verdana" w:cs="Arial"/>
          <w:i/>
          <w:iCs/>
          <w:sz w:val="16"/>
          <w:szCs w:val="16"/>
          <w:u w:val="single"/>
        </w:rPr>
        <w:t>quando se utiliza o SINAPI ou SICRO para a orçamentação da obra,</w:t>
      </w:r>
      <w:r w:rsidRPr="0022504D">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sidRPr="0022504D">
        <w:rPr>
          <w:rFonts w:ascii="Verdana" w:eastAsia="TimesNewRoman" w:hAnsi="Verdana" w:cs="TimesNewRoman"/>
          <w:sz w:val="16"/>
          <w:szCs w:val="16"/>
        </w:rPr>
        <w:t>que os relatórios obtidos em sistemas referenciais de custos e em publicações técnicas especializadas devem ser arquivados nos autos da licitação.</w:t>
      </w:r>
    </w:p>
    <w:p w14:paraId="6FE97228" w14:textId="456A44D2" w:rsidR="00FA5124" w:rsidRPr="0022504D" w:rsidRDefault="0022504D"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Pr>
          <w:rFonts w:ascii="Verdana" w:eastAsia="TimesNewRoman" w:hAnsi="Verdana" w:cs="TimesNewRoman"/>
          <w:sz w:val="16"/>
          <w:szCs w:val="16"/>
        </w:rPr>
        <w:t xml:space="preserve">- </w:t>
      </w:r>
      <w:r w:rsidR="00FA5124" w:rsidRPr="0022504D">
        <w:rPr>
          <w:rFonts w:ascii="Verdana" w:eastAsia="TimesNewRoman" w:hAnsi="Verdana" w:cs="TimesNewRoman"/>
          <w:sz w:val="16"/>
          <w:szCs w:val="16"/>
        </w:rPr>
        <w:t xml:space="preserve">Portanto, considerando que o presente orçamento utilizou como base os custos unitários divulgados pelo SINAPI, deixa-se de solicitar a apresentação da planilha </w:t>
      </w:r>
      <w:r w:rsidR="00FA5124" w:rsidRPr="0022504D">
        <w:rPr>
          <w:rFonts w:ascii="Verdana" w:eastAsia="TimesNewRoman" w:hAnsi="Verdana" w:cs="TimesNewRoman"/>
          <w:sz w:val="16"/>
          <w:szCs w:val="16"/>
        </w:rPr>
        <w:lastRenderedPageBreak/>
        <w:t>demonstrativa de encargos sociais das licitantes. (</w:t>
      </w:r>
      <w:r w:rsidR="00FA5124" w:rsidRPr="0022504D">
        <w:rPr>
          <w:rFonts w:ascii="Verdana" w:hAnsi="Verdana" w:cs="Arial"/>
          <w:sz w:val="16"/>
          <w:szCs w:val="16"/>
        </w:rPr>
        <w:t>pág. 95/96</w:t>
      </w:r>
      <w:r w:rsidR="00FA5124" w:rsidRPr="0022504D">
        <w:rPr>
          <w:rFonts w:ascii="Verdana" w:eastAsia="TimesNewRoman" w:hAnsi="Verdana" w:cs="TimesNewRoman"/>
          <w:sz w:val="16"/>
          <w:szCs w:val="16"/>
        </w:rPr>
        <w:t xml:space="preserve"> - “Orientações para E</w:t>
      </w:r>
      <w:r w:rsidR="00FA5124" w:rsidRPr="0022504D">
        <w:rPr>
          <w:rFonts w:ascii="Verdana" w:hAnsi="Verdana" w:cs="Arial"/>
          <w:sz w:val="16"/>
          <w:szCs w:val="16"/>
        </w:rPr>
        <w:t>laboração de Planilhas Orçamentárias de Obras Públicas” – TCU – 2014)</w:t>
      </w:r>
    </w:p>
    <w:p w14:paraId="7AB58D84" w14:textId="7670B524" w:rsidR="008763B6" w:rsidRPr="00E82130" w:rsidRDefault="00086A9D" w:rsidP="00E7701C">
      <w:pPr>
        <w:pStyle w:val="PADRO"/>
        <w:keepNext w:val="0"/>
        <w:widowControl/>
        <w:numPr>
          <w:ilvl w:val="1"/>
          <w:numId w:val="45"/>
        </w:numPr>
        <w:spacing w:before="120" w:after="120"/>
        <w:textAlignment w:val="auto"/>
        <w:rPr>
          <w:rStyle w:val="Manoel"/>
          <w:rFonts w:ascii="Verdana" w:eastAsia="Ecofont_Spranq_eco_Sans,Lohit H" w:hAnsi="Verdana"/>
          <w:color w:val="auto"/>
          <w:szCs w:val="20"/>
        </w:rPr>
      </w:pPr>
      <w:r>
        <w:rPr>
          <w:rFonts w:ascii="Verdana" w:hAnsi="Verdana" w:cs="Arial"/>
          <w:szCs w:val="20"/>
        </w:rPr>
        <w:t xml:space="preserve"> </w:t>
      </w:r>
      <w:r w:rsidR="00EF3FAE"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00EF3FAE" w:rsidRPr="00E82130">
        <w:rPr>
          <w:rFonts w:ascii="Verdana" w:hAnsi="Verdana" w:cs="Arial"/>
          <w:szCs w:val="20"/>
        </w:rPr>
        <w:t xml:space="preserve"> colhida a manifestação escrita do setor requisitante do serviço ou da área especializada no objeto.</w:t>
      </w:r>
    </w:p>
    <w:p w14:paraId="220300DC" w14:textId="5CE21293" w:rsidR="00B01F81" w:rsidRPr="004D40E6" w:rsidRDefault="00086A9D" w:rsidP="00E7701C">
      <w:pPr>
        <w:pStyle w:val="PADRO"/>
        <w:keepNext w:val="0"/>
        <w:widowControl/>
        <w:numPr>
          <w:ilvl w:val="1"/>
          <w:numId w:val="45"/>
        </w:numPr>
        <w:spacing w:before="120" w:after="120"/>
        <w:textAlignment w:val="auto"/>
        <w:rPr>
          <w:rFonts w:ascii="Verdana" w:hAnsi="Verdana" w:cs="Arial"/>
          <w:color w:val="FF0000"/>
          <w:szCs w:val="20"/>
        </w:rPr>
      </w:pPr>
      <w:r>
        <w:rPr>
          <w:rFonts w:ascii="Verdana" w:hAnsi="Verdana" w:cs="Arial"/>
          <w:szCs w:val="20"/>
        </w:rPr>
        <w:t xml:space="preserve"> </w:t>
      </w:r>
      <w:r w:rsidR="00B01F81" w:rsidRPr="004D40E6">
        <w:rPr>
          <w:rFonts w:ascii="Verdana" w:hAnsi="Verdana" w:cs="Arial"/>
          <w:szCs w:val="20"/>
        </w:rPr>
        <w:t>Será desclassificada a proposta</w:t>
      </w:r>
      <w:r w:rsidR="00B01F81"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14:paraId="6844ADCB" w14:textId="77777777" w:rsidR="00A336DD"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não estiver em conformidade com os requisitos estabelecidos neste edital;</w:t>
      </w:r>
    </w:p>
    <w:p w14:paraId="2DCC3597" w14:textId="77777777" w:rsidR="00A336DD" w:rsidRPr="00B95D20" w:rsidRDefault="00BA03EB"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contenha vício insanável ou ilegalidade;</w:t>
      </w:r>
    </w:p>
    <w:p w14:paraId="0E30AA77" w14:textId="77777777" w:rsidR="00A336DD"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não apresente</w:t>
      </w:r>
      <w:r w:rsidR="00B01F81" w:rsidRPr="00B95D20">
        <w:rPr>
          <w:rFonts w:ascii="Verdana" w:hAnsi="Verdana" w:cs="Arial"/>
          <w:sz w:val="18"/>
          <w:szCs w:val="18"/>
        </w:rPr>
        <w:t xml:space="preserve"> as especificações técnicas exigidas no Termo de Referência e/ou anexos;</w:t>
      </w:r>
    </w:p>
    <w:p w14:paraId="7C084B14" w14:textId="1BB9BF28" w:rsidR="00DE0DFB" w:rsidRDefault="00DE0DFB"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preço</w:t>
      </w:r>
      <w:r w:rsidR="004817A1">
        <w:rPr>
          <w:rFonts w:ascii="Verdana" w:hAnsi="Verdana" w:cs="Arial"/>
          <w:sz w:val="18"/>
          <w:szCs w:val="18"/>
        </w:rPr>
        <w:t>(</w:t>
      </w:r>
      <w:r w:rsidRPr="00B95D20">
        <w:rPr>
          <w:rFonts w:ascii="Verdana" w:hAnsi="Verdana" w:cs="Arial"/>
          <w:sz w:val="18"/>
          <w:szCs w:val="18"/>
        </w:rPr>
        <w:t>s</w:t>
      </w:r>
      <w:r w:rsidR="004817A1">
        <w:rPr>
          <w:rFonts w:ascii="Verdana" w:hAnsi="Verdana" w:cs="Arial"/>
          <w:sz w:val="18"/>
          <w:szCs w:val="18"/>
        </w:rPr>
        <w:t>)</w:t>
      </w:r>
      <w:r w:rsidRPr="00B95D20">
        <w:rPr>
          <w:rFonts w:ascii="Verdana" w:hAnsi="Verdana" w:cs="Arial"/>
          <w:sz w:val="18"/>
          <w:szCs w:val="18"/>
        </w:rPr>
        <w:t xml:space="preserve"> unitário</w:t>
      </w:r>
      <w:r w:rsidR="004817A1">
        <w:rPr>
          <w:rFonts w:ascii="Verdana" w:hAnsi="Verdana" w:cs="Arial"/>
          <w:sz w:val="18"/>
          <w:szCs w:val="18"/>
        </w:rPr>
        <w:t>(</w:t>
      </w:r>
      <w:r w:rsidRPr="00B95D20">
        <w:rPr>
          <w:rFonts w:ascii="Verdana" w:hAnsi="Verdana" w:cs="Arial"/>
          <w:sz w:val="18"/>
          <w:szCs w:val="18"/>
        </w:rPr>
        <w:t>s</w:t>
      </w:r>
      <w:r w:rsidR="004817A1">
        <w:rPr>
          <w:rFonts w:ascii="Verdana" w:hAnsi="Verdana" w:cs="Arial"/>
          <w:sz w:val="18"/>
          <w:szCs w:val="18"/>
        </w:rPr>
        <w:t>)</w:t>
      </w:r>
      <w:r w:rsidRPr="00B95D20">
        <w:rPr>
          <w:rFonts w:ascii="Verdana" w:hAnsi="Verdana" w:cs="Arial"/>
          <w:sz w:val="18"/>
          <w:szCs w:val="18"/>
        </w:rPr>
        <w:t xml:space="preserve"> </w:t>
      </w:r>
      <w:r w:rsidR="00E525E5" w:rsidRPr="00B95D20">
        <w:rPr>
          <w:rFonts w:ascii="Verdana" w:hAnsi="Verdana" w:cs="Arial"/>
          <w:sz w:val="18"/>
          <w:szCs w:val="18"/>
        </w:rPr>
        <w:t>e preço global/total dos serviços que sejam superior</w:t>
      </w:r>
      <w:r w:rsidR="004817A1">
        <w:rPr>
          <w:rFonts w:ascii="Verdana" w:hAnsi="Verdana" w:cs="Arial"/>
          <w:sz w:val="18"/>
          <w:szCs w:val="18"/>
        </w:rPr>
        <w:t>(</w:t>
      </w:r>
      <w:r w:rsidR="00E525E5" w:rsidRPr="00B95D20">
        <w:rPr>
          <w:rFonts w:ascii="Verdana" w:hAnsi="Verdana" w:cs="Arial"/>
          <w:sz w:val="18"/>
          <w:szCs w:val="18"/>
        </w:rPr>
        <w:t>es</w:t>
      </w:r>
      <w:r w:rsidR="004817A1">
        <w:rPr>
          <w:rFonts w:ascii="Verdana" w:hAnsi="Verdana" w:cs="Arial"/>
          <w:sz w:val="18"/>
          <w:szCs w:val="18"/>
        </w:rPr>
        <w:t>)</w:t>
      </w:r>
      <w:r w:rsidR="00E525E5" w:rsidRPr="00B95D20">
        <w:rPr>
          <w:rFonts w:ascii="Verdana" w:hAnsi="Verdana" w:cs="Arial"/>
          <w:sz w:val="18"/>
          <w:szCs w:val="18"/>
        </w:rPr>
        <w:t xml:space="preserve"> ao </w:t>
      </w:r>
      <w:r w:rsidRPr="00B95D20">
        <w:rPr>
          <w:rFonts w:ascii="Verdana" w:hAnsi="Verdana" w:cs="Arial"/>
          <w:sz w:val="18"/>
          <w:szCs w:val="18"/>
        </w:rPr>
        <w:t>da planilha do anexo III</w:t>
      </w:r>
      <w:r w:rsidR="00F61AFA">
        <w:rPr>
          <w:rFonts w:ascii="Verdana" w:hAnsi="Verdana" w:cs="Arial"/>
          <w:sz w:val="18"/>
          <w:szCs w:val="18"/>
        </w:rPr>
        <w:t>-</w:t>
      </w:r>
      <w:r w:rsidR="00086A9D">
        <w:rPr>
          <w:rFonts w:ascii="Verdana" w:hAnsi="Verdana" w:cs="Arial"/>
          <w:sz w:val="18"/>
          <w:szCs w:val="18"/>
        </w:rPr>
        <w:t>B</w:t>
      </w:r>
      <w:r w:rsidRPr="00B95D20">
        <w:rPr>
          <w:rFonts w:ascii="Verdana" w:hAnsi="Verdana" w:cs="Arial"/>
          <w:sz w:val="18"/>
          <w:szCs w:val="18"/>
        </w:rPr>
        <w:t xml:space="preserve"> – Planilha Orçamentária;</w:t>
      </w:r>
    </w:p>
    <w:p w14:paraId="653532C7" w14:textId="77777777" w:rsidR="00B01F81"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taxa de Encargos Sociais ou taxa de B.D.I. inverossímil;</w:t>
      </w:r>
    </w:p>
    <w:p w14:paraId="5C638A05"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custo de insumos em desacordo com os preços de mercado;</w:t>
      </w:r>
    </w:p>
    <w:p w14:paraId="71B2BE33" w14:textId="77777777" w:rsidR="00B01F81"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quantitativos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w:t>
      </w:r>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5AB78944" w:rsidR="00AD6639"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AD6639" w:rsidRPr="004D40E6">
        <w:rPr>
          <w:rFonts w:ascii="Verdana" w:hAnsi="Verdana" w:cs="Arial"/>
          <w:szCs w:val="20"/>
        </w:rPr>
        <w:t>Quando</w:t>
      </w:r>
      <w:r w:rsidR="00AD6639" w:rsidRPr="004D40E6">
        <w:rPr>
          <w:rFonts w:ascii="Verdana" w:hAnsi="Verdana" w:cs="Arial"/>
          <w:szCs w:val="20"/>
          <w:bdr w:val="none" w:sz="0" w:space="0" w:color="auto" w:frame="1"/>
        </w:rPr>
        <w:t xml:space="preserve"> </w:t>
      </w:r>
      <w:r>
        <w:rPr>
          <w:rFonts w:ascii="Verdana" w:hAnsi="Verdana" w:cs="Arial"/>
          <w:szCs w:val="20"/>
          <w:bdr w:val="none" w:sz="0" w:space="0" w:color="auto" w:frame="1"/>
        </w:rPr>
        <w:t>a</w:t>
      </w:r>
      <w:r w:rsidR="00AD6639" w:rsidRPr="004D40E6">
        <w:rPr>
          <w:rFonts w:ascii="Verdana" w:hAnsi="Verdana" w:cs="Arial"/>
          <w:szCs w:val="20"/>
          <w:bdr w:val="none" w:sz="0" w:space="0" w:color="auto" w:frame="1"/>
        </w:rPr>
        <w:t xml:space="preserve"> licitante não conseguir comprovar que possui ou possuirá recursos suficientes para executar a contento o objeto, será considerada inexequível a proposta de preços ou menor lance que:</w:t>
      </w:r>
    </w:p>
    <w:p w14:paraId="471F9558" w14:textId="77777777" w:rsidR="00A336DD"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w:t>
      </w:r>
      <w:r w:rsidR="00AD6639" w:rsidRPr="00DE0DFB">
        <w:rPr>
          <w:rFonts w:ascii="Verdana" w:hAnsi="Verdana" w:cs="Arial"/>
          <w:sz w:val="18"/>
          <w:szCs w:val="18"/>
        </w:rPr>
        <w:t>ar</w:t>
      </w:r>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4E19DCA7"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725399"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0EB3E0EF" w14:textId="5132E289"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color w:val="000000"/>
          <w:szCs w:val="20"/>
        </w:rPr>
        <w:t xml:space="preserve"> </w:t>
      </w:r>
      <w:r w:rsidR="00F96052" w:rsidRPr="004D40E6">
        <w:rPr>
          <w:rFonts w:ascii="Verdana" w:hAnsi="Verdana" w:cs="Arial"/>
          <w:color w:val="000000"/>
          <w:szCs w:val="20"/>
        </w:rPr>
        <w:t xml:space="preserve">Qualquer </w:t>
      </w:r>
      <w:r w:rsidR="00F96052" w:rsidRPr="004D40E6">
        <w:rPr>
          <w:rFonts w:ascii="Verdana" w:hAnsi="Verdana" w:cs="Arial"/>
          <w:szCs w:val="20"/>
        </w:rPr>
        <w:t>interessado</w:t>
      </w:r>
      <w:r w:rsidR="00F96052"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E7701C">
      <w:pPr>
        <w:pStyle w:val="PADRO"/>
        <w:keepNext w:val="0"/>
        <w:widowControl/>
        <w:numPr>
          <w:ilvl w:val="2"/>
          <w:numId w:val="45"/>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lastRenderedPageBreak/>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282982E1" w:rsidR="00B52792" w:rsidRPr="00291491"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lang w:eastAsia="en-US"/>
        </w:rPr>
        <w:t xml:space="preserve"> </w:t>
      </w:r>
      <w:r w:rsidR="00D05B89"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00D05B89" w:rsidRPr="00291491">
        <w:rPr>
          <w:rFonts w:ascii="Verdana" w:hAnsi="Verdana" w:cs="Arial"/>
          <w:szCs w:val="20"/>
          <w:lang w:eastAsia="en-US"/>
        </w:rPr>
        <w:t xml:space="preserve"> (</w:t>
      </w:r>
      <w:r w:rsidR="00291491" w:rsidRPr="00291491">
        <w:rPr>
          <w:rFonts w:ascii="Verdana" w:hAnsi="Verdana" w:cs="Arial"/>
          <w:szCs w:val="20"/>
          <w:lang w:eastAsia="en-US"/>
        </w:rPr>
        <w:t>duas</w:t>
      </w:r>
      <w:r w:rsidR="00D05B89" w:rsidRPr="00291491">
        <w:rPr>
          <w:rFonts w:ascii="Verdana" w:hAnsi="Verdana" w:cs="Arial"/>
          <w:szCs w:val="20"/>
          <w:lang w:eastAsia="en-US"/>
        </w:rPr>
        <w:t>)</w:t>
      </w:r>
      <w:r w:rsidR="00B95D20">
        <w:rPr>
          <w:rFonts w:ascii="Verdana" w:hAnsi="Verdana" w:cs="Arial"/>
          <w:szCs w:val="20"/>
          <w:lang w:eastAsia="en-US"/>
        </w:rPr>
        <w:t xml:space="preserve"> horas</w:t>
      </w:r>
      <w:r w:rsidR="00D05B89" w:rsidRPr="00291491">
        <w:rPr>
          <w:rFonts w:ascii="Verdana" w:hAnsi="Verdana" w:cs="Arial"/>
          <w:szCs w:val="20"/>
          <w:lang w:eastAsia="en-US"/>
        </w:rPr>
        <w:t>,</w:t>
      </w:r>
      <w:r w:rsidR="00291491" w:rsidRPr="00291491">
        <w:rPr>
          <w:rFonts w:ascii="Verdana" w:hAnsi="Verdana" w:cs="Arial"/>
          <w:szCs w:val="20"/>
          <w:lang w:eastAsia="en-US"/>
        </w:rPr>
        <w:t xml:space="preserve"> </w:t>
      </w:r>
      <w:r w:rsidR="00D05B89" w:rsidRPr="00291491">
        <w:rPr>
          <w:rFonts w:ascii="Verdana" w:hAnsi="Verdana" w:cs="Arial"/>
          <w:szCs w:val="20"/>
          <w:lang w:eastAsia="en-US"/>
        </w:rPr>
        <w:t xml:space="preserve">sob pena de não aceitação da </w:t>
      </w:r>
      <w:r w:rsidR="00D05B89" w:rsidRPr="00291491">
        <w:rPr>
          <w:rFonts w:ascii="Verdana" w:hAnsi="Verdana" w:cs="Arial"/>
          <w:szCs w:val="20"/>
        </w:rPr>
        <w:t>proposta</w:t>
      </w:r>
      <w:r w:rsidR="00D05B89"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468A6E10" w14:textId="15FEF71C" w:rsidR="00E11AE7" w:rsidRPr="004D40E6" w:rsidRDefault="00E11AE7" w:rsidP="00E7701C">
      <w:pPr>
        <w:pStyle w:val="PADRO"/>
        <w:keepNext w:val="0"/>
        <w:widowControl/>
        <w:numPr>
          <w:ilvl w:val="1"/>
          <w:numId w:val="45"/>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r w:rsidR="005E32AA" w:rsidRPr="00291491">
        <w:rPr>
          <w:rFonts w:ascii="Verdana" w:hAnsi="Verdana" w:cs="Arial"/>
          <w:szCs w:val="20"/>
        </w:rPr>
        <w:t>não</w:t>
      </w:r>
      <w:r w:rsidRPr="00291491">
        <w:rPr>
          <w:rFonts w:ascii="Verdana" w:hAnsi="Verdana" w:cs="Arial"/>
          <w:szCs w:val="20"/>
        </w:rPr>
        <w:t xml:space="preserve"> constituem motivo para a </w:t>
      </w:r>
      <w:r w:rsidR="005E32AA" w:rsidRPr="00291491">
        <w:rPr>
          <w:rFonts w:ascii="Verdana" w:hAnsi="Verdana" w:cs="Arial"/>
          <w:szCs w:val="20"/>
        </w:rPr>
        <w:t>desclassificaç</w:t>
      </w:r>
      <w:r w:rsidR="005E32AA" w:rsidRPr="00291491">
        <w:rPr>
          <w:rFonts w:ascii="Arial" w:hAnsi="Arial" w:cs="Arial"/>
          <w:szCs w:val="20"/>
        </w:rPr>
        <w:t>ã</w:t>
      </w:r>
      <w:r w:rsidR="005E32AA" w:rsidRPr="004D40E6">
        <w:rPr>
          <w:rFonts w:ascii="Verdana" w:hAnsi="Verdana" w:cs="Arial"/>
          <w:szCs w:val="20"/>
        </w:rPr>
        <w:t>o</w:t>
      </w:r>
      <w:r w:rsidRPr="004D40E6">
        <w:rPr>
          <w:rFonts w:ascii="Verdana" w:hAnsi="Verdana" w:cs="Arial"/>
          <w:szCs w:val="20"/>
        </w:rPr>
        <w:t xml:space="preserve"> da proposta. A planilha </w:t>
      </w:r>
      <w:r w:rsidR="005E32AA" w:rsidRPr="004D40E6">
        <w:rPr>
          <w:rFonts w:ascii="Verdana" w:hAnsi="Verdana" w:cs="Arial"/>
          <w:szCs w:val="20"/>
        </w:rPr>
        <w:t>poderá</w:t>
      </w:r>
      <w:r w:rsidRPr="004D40E6">
        <w:rPr>
          <w:rFonts w:ascii="Verdana" w:hAnsi="Verdana" w:cs="Arial"/>
          <w:szCs w:val="20"/>
        </w:rPr>
        <w:t>́ ser ajustada pelo licitante, no prazo indicado pelo Pregoeiro, desde que não haja majoração do preço.</w:t>
      </w:r>
    </w:p>
    <w:p w14:paraId="47AD27A4" w14:textId="77777777"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F5F97D9"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 xml:space="preserve">Considera-se erro no preenchimento da planilha passível de correção a </w:t>
      </w:r>
      <w:r w:rsidR="00086A9D" w:rsidRPr="00DE0DFB">
        <w:rPr>
          <w:rFonts w:ascii="Verdana" w:hAnsi="Verdana" w:cs="Arial"/>
          <w:color w:val="000000"/>
          <w:sz w:val="18"/>
          <w:szCs w:val="18"/>
          <w:lang w:eastAsia="en-US"/>
        </w:rPr>
        <w:t>indicaç</w:t>
      </w:r>
      <w:r w:rsidR="00086A9D" w:rsidRPr="00DE0DFB">
        <w:rPr>
          <w:rFonts w:ascii="Arial" w:hAnsi="Arial" w:cs="Arial"/>
          <w:color w:val="000000"/>
          <w:sz w:val="18"/>
          <w:szCs w:val="18"/>
          <w:lang w:eastAsia="en-US"/>
        </w:rPr>
        <w:t>ã</w:t>
      </w:r>
      <w:r w:rsidR="00086A9D" w:rsidRPr="00DE0DFB">
        <w:rPr>
          <w:rFonts w:ascii="Verdana" w:hAnsi="Verdana" w:cs="Arial"/>
          <w:color w:val="000000"/>
          <w:sz w:val="18"/>
          <w:szCs w:val="18"/>
          <w:lang w:eastAsia="en-US"/>
        </w:rPr>
        <w:t>o</w:t>
      </w:r>
      <w:r w:rsidRPr="00DE0DFB">
        <w:rPr>
          <w:rFonts w:ascii="Verdana" w:hAnsi="Verdana" w:cs="Arial"/>
          <w:color w:val="000000"/>
          <w:sz w:val="18"/>
          <w:szCs w:val="18"/>
          <w:lang w:eastAsia="en-US"/>
        </w:rPr>
        <w:t xml:space="preserve"> de recolhimento de impostos e </w:t>
      </w:r>
      <w:r w:rsidR="0057004B" w:rsidRPr="00DE0DFB">
        <w:rPr>
          <w:rFonts w:ascii="Verdana" w:hAnsi="Verdana" w:cs="Arial"/>
          <w:color w:val="000000"/>
          <w:sz w:val="18"/>
          <w:szCs w:val="18"/>
          <w:lang w:eastAsia="en-US"/>
        </w:rPr>
        <w:t>contribuiç</w:t>
      </w:r>
      <w:r w:rsidR="0057004B" w:rsidRPr="00DE0DFB">
        <w:rPr>
          <w:rFonts w:ascii="Arial" w:hAnsi="Arial" w:cs="Arial"/>
          <w:color w:val="000000"/>
          <w:sz w:val="18"/>
          <w:szCs w:val="18"/>
          <w:lang w:eastAsia="en-US"/>
        </w:rPr>
        <w:t>õ</w:t>
      </w:r>
      <w:r w:rsidR="0057004B" w:rsidRPr="00DE0DFB">
        <w:rPr>
          <w:rFonts w:ascii="Verdana" w:hAnsi="Verdana" w:cs="Arial"/>
          <w:color w:val="000000"/>
          <w:sz w:val="18"/>
          <w:szCs w:val="18"/>
          <w:lang w:eastAsia="en-US"/>
        </w:rPr>
        <w:t>es</w:t>
      </w:r>
      <w:r w:rsidRPr="00DE0DFB">
        <w:rPr>
          <w:rFonts w:ascii="Verdana" w:hAnsi="Verdana" w:cs="Arial"/>
          <w:color w:val="000000"/>
          <w:sz w:val="18"/>
          <w:szCs w:val="18"/>
          <w:lang w:eastAsia="en-US"/>
        </w:rPr>
        <w:t xml:space="preserve"> na forma do Simples Nacional, quando não cabível esse regime.</w:t>
      </w:r>
    </w:p>
    <w:p w14:paraId="3A999E71"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14:paraId="2E35FB09"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E7701C">
      <w:pPr>
        <w:pStyle w:val="PADRO"/>
        <w:keepNext w:val="0"/>
        <w:widowControl/>
        <w:numPr>
          <w:ilvl w:val="1"/>
          <w:numId w:val="45"/>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E7701C">
      <w:pPr>
        <w:pStyle w:val="PADRO"/>
        <w:keepNext w:val="0"/>
        <w:widowControl/>
        <w:numPr>
          <w:ilvl w:val="0"/>
          <w:numId w:val="45"/>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E7701C">
      <w:pPr>
        <w:pStyle w:val="PADRO"/>
        <w:keepNext w:val="0"/>
        <w:widowControl/>
        <w:numPr>
          <w:ilvl w:val="1"/>
          <w:numId w:val="45"/>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814115" w14:textId="77777777" w:rsidR="004049C0" w:rsidRPr="007F4EA9" w:rsidRDefault="004049C0" w:rsidP="00E7701C">
      <w:pPr>
        <w:pStyle w:val="PADRO"/>
        <w:keepNext w:val="0"/>
        <w:numPr>
          <w:ilvl w:val="2"/>
          <w:numId w:val="45"/>
        </w:numPr>
        <w:ind w:left="1418" w:hanging="567"/>
        <w:rPr>
          <w:rFonts w:ascii="Verdana" w:hAnsi="Verdana" w:cs="Arial"/>
          <w:bCs/>
          <w:color w:val="000000"/>
          <w:sz w:val="18"/>
          <w:szCs w:val="18"/>
        </w:rPr>
      </w:pPr>
      <w:r w:rsidRPr="007F4EA9">
        <w:rPr>
          <w:rFonts w:ascii="Verdana" w:hAnsi="Verdana" w:cs="Arial"/>
          <w:bCs/>
          <w:color w:val="000000"/>
          <w:sz w:val="18"/>
          <w:szCs w:val="18"/>
        </w:rPr>
        <w:t>SICAF;</w:t>
      </w:r>
    </w:p>
    <w:p w14:paraId="20DEC68C"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Cadastro Nacional de Empresas Inidôneas e Suspensas - CEIS, mantido pela Controladoria-Geral da União (</w:t>
      </w:r>
      <w:hyperlink r:id="rId15" w:history="1">
        <w:r w:rsidRPr="00DE0DFB">
          <w:rPr>
            <w:rStyle w:val="Hyperlink"/>
            <w:rFonts w:ascii="Verdana" w:hAnsi="Verdana" w:cs="Arial"/>
            <w:sz w:val="18"/>
            <w:szCs w:val="18"/>
            <w:lang w:eastAsia="ar-SA"/>
          </w:rPr>
          <w:t>www.portaldatransparencia.gov.br/ceis</w:t>
        </w:r>
      </w:hyperlink>
      <w:r w:rsidRPr="00DE0DFB">
        <w:rPr>
          <w:rFonts w:ascii="Verdana" w:hAnsi="Verdana" w:cs="Arial"/>
          <w:sz w:val="18"/>
          <w:szCs w:val="18"/>
          <w:lang w:eastAsia="ar-SA"/>
        </w:rPr>
        <w:t>);</w:t>
      </w:r>
    </w:p>
    <w:p w14:paraId="1D73B2AB"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Cadastro Nacional de Condenações Cíveis por Atos de Improbidade Administrativa, mantido pelo Conselho Nacional de Justiça (</w:t>
      </w:r>
      <w:hyperlink r:id="rId16" w:history="1">
        <w:r w:rsidRPr="00DE0DFB">
          <w:rPr>
            <w:rStyle w:val="Hyperlink"/>
            <w:rFonts w:ascii="Verdana" w:hAnsi="Verdana" w:cs="Arial"/>
            <w:sz w:val="18"/>
            <w:szCs w:val="18"/>
            <w:lang w:eastAsia="ar-SA"/>
          </w:rPr>
          <w:t>www.cnj.jus.br/improbidade_adm/consultar_requerido.php</w:t>
        </w:r>
      </w:hyperlink>
      <w:r w:rsidRPr="00DE0DFB">
        <w:rPr>
          <w:rFonts w:ascii="Verdana" w:hAnsi="Verdana" w:cs="Arial"/>
          <w:sz w:val="18"/>
          <w:szCs w:val="18"/>
          <w:lang w:eastAsia="ar-SA"/>
        </w:rPr>
        <w:t>).</w:t>
      </w:r>
    </w:p>
    <w:p w14:paraId="7A99FA5F"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Lista de Inidôneos e o Cadastro Integrado de Condenações por Ilícitos Administrativos - CADICON, mantidos pelo Tribunal de Contas da União - TCU;</w:t>
      </w:r>
    </w:p>
    <w:p w14:paraId="59C31A39" w14:textId="00270DD2" w:rsidR="0081399E" w:rsidRDefault="004049C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Pr>
          <w:rFonts w:ascii="Verdana" w:hAnsi="Verdana" w:cs="Arial"/>
          <w:szCs w:val="20"/>
          <w:lang w:eastAsia="ar-SA"/>
        </w:rPr>
        <w:t>os subitens</w:t>
      </w:r>
      <w:r w:rsidRPr="0081399E">
        <w:rPr>
          <w:rFonts w:ascii="Verdana" w:hAnsi="Verdana" w:cs="Arial"/>
          <w:szCs w:val="20"/>
          <w:lang w:eastAsia="ar-SA"/>
        </w:rPr>
        <w:t xml:space="preserve"> “</w:t>
      </w:r>
      <w:r>
        <w:rPr>
          <w:rFonts w:ascii="Verdana" w:hAnsi="Verdana" w:cs="Arial"/>
          <w:szCs w:val="20"/>
          <w:lang w:eastAsia="ar-SA"/>
        </w:rPr>
        <w:t>b</w:t>
      </w:r>
      <w:r w:rsidRPr="0081399E">
        <w:rPr>
          <w:rFonts w:ascii="Verdana" w:hAnsi="Verdana" w:cs="Arial"/>
          <w:szCs w:val="20"/>
          <w:lang w:eastAsia="ar-SA"/>
        </w:rPr>
        <w:t>”, “</w:t>
      </w:r>
      <w:r>
        <w:rPr>
          <w:rFonts w:ascii="Verdana" w:hAnsi="Verdana" w:cs="Arial"/>
          <w:szCs w:val="20"/>
          <w:lang w:eastAsia="ar-SA"/>
        </w:rPr>
        <w:t>c</w:t>
      </w:r>
      <w:r w:rsidRPr="0081399E">
        <w:rPr>
          <w:rFonts w:ascii="Verdana" w:hAnsi="Verdana" w:cs="Arial"/>
          <w:szCs w:val="20"/>
          <w:lang w:eastAsia="ar-SA"/>
        </w:rPr>
        <w:t>” e “</w:t>
      </w:r>
      <w:r>
        <w:rPr>
          <w:rFonts w:ascii="Verdana" w:hAnsi="Verdana" w:cs="Arial"/>
          <w:szCs w:val="20"/>
          <w:lang w:eastAsia="ar-SA"/>
        </w:rPr>
        <w:t>d</w:t>
      </w:r>
      <w:r w:rsidRPr="0081399E">
        <w:rPr>
          <w:rFonts w:ascii="Verdana" w:hAnsi="Verdana" w:cs="Arial"/>
          <w:szCs w:val="20"/>
          <w:lang w:eastAsia="ar-SA"/>
        </w:rPr>
        <w:t>” acima pela Consulta Consolidada de Pessoa Jurídica do TCU (</w:t>
      </w:r>
      <w:hyperlink r:id="rId17" w:history="1">
        <w:r w:rsidRPr="0070236E">
          <w:rPr>
            <w:rStyle w:val="Hyperlink"/>
            <w:rFonts w:ascii="Verdana" w:hAnsi="Verdana" w:cs="Arial"/>
            <w:szCs w:val="20"/>
            <w:lang w:eastAsia="ar-SA"/>
          </w:rPr>
          <w:t>https://certidoesapf.apps.tcu.gov.br/</w:t>
        </w:r>
      </w:hyperlink>
      <w:r w:rsidRPr="0081399E">
        <w:rPr>
          <w:rFonts w:ascii="Verdana" w:hAnsi="Verdana" w:cs="Arial"/>
          <w:szCs w:val="20"/>
          <w:lang w:eastAsia="ar-SA"/>
        </w:rPr>
        <w:t>).</w:t>
      </w:r>
    </w:p>
    <w:p w14:paraId="2CD1D26D"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88271A6" w14:textId="77777777" w:rsidR="0081399E" w:rsidRDefault="00F808A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FE97380" w14:textId="77777777" w:rsid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C7B183" w14:textId="146F3C77" w:rsidR="00EF4C77" w:rsidRPr="00EF4C77" w:rsidRDefault="00282538" w:rsidP="00E7701C">
      <w:pPr>
        <w:pStyle w:val="PADRO"/>
        <w:keepNext w:val="0"/>
        <w:widowControl/>
        <w:numPr>
          <w:ilvl w:val="0"/>
          <w:numId w:val="45"/>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w:t>
      </w:r>
      <w:r w:rsidR="00EF4C77" w:rsidRPr="0081399E">
        <w:rPr>
          <w:rFonts w:ascii="Verdana" w:hAnsi="Verdana" w:cs="Arial"/>
          <w:b/>
          <w:szCs w:val="20"/>
        </w:rPr>
        <w:t xml:space="preserve">HABILITAÇÃO </w:t>
      </w:r>
      <w:r w:rsidR="00EF4C77">
        <w:rPr>
          <w:rFonts w:ascii="Verdana" w:hAnsi="Verdana" w:cs="Arial"/>
          <w:b/>
          <w:szCs w:val="20"/>
        </w:rPr>
        <w:t>JURÍDICA, REGULARIDADE FISCAL E QUALIFICAÇÃO ECÔNOMICA</w:t>
      </w:r>
      <w:bookmarkEnd w:id="7"/>
      <w:r w:rsidR="00EF4C77">
        <w:rPr>
          <w:rFonts w:ascii="Verdana" w:hAnsi="Verdana" w:cs="Arial"/>
          <w:b/>
          <w:szCs w:val="20"/>
        </w:rPr>
        <w:t xml:space="preserve"> E FINANCEIRA</w:t>
      </w:r>
    </w:p>
    <w:p w14:paraId="12B467DA" w14:textId="5BC899F8" w:rsidR="00850788" w:rsidRDefault="001D054A"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 </w:t>
      </w:r>
      <w:r w:rsidR="0005054D" w:rsidRPr="0081399E">
        <w:rPr>
          <w:rFonts w:ascii="Verdana" w:hAnsi="Verdana" w:cs="Arial"/>
          <w:color w:val="000000" w:themeColor="text1"/>
          <w:szCs w:val="20"/>
        </w:rPr>
        <w:t>Havendo a n</w:t>
      </w:r>
      <w:r w:rsidR="0005054D" w:rsidRPr="0081399E">
        <w:rPr>
          <w:rFonts w:ascii="Verdana" w:hAnsi="Verdana" w:cs="Arial"/>
          <w:color w:val="000000"/>
          <w:szCs w:val="20"/>
        </w:rPr>
        <w:t>ecessidade de envio de documentos de habilitação complementares</w:t>
      </w:r>
      <w:r w:rsidR="0005054D" w:rsidRPr="0081399E">
        <w:rPr>
          <w:rFonts w:ascii="Verdana" w:hAnsi="Verdana" w:cs="Arial"/>
          <w:color w:val="000000" w:themeColor="text1"/>
          <w:szCs w:val="20"/>
        </w:rPr>
        <w:t xml:space="preserve">, </w:t>
      </w:r>
      <w:r w:rsidR="0005054D" w:rsidRPr="0081399E">
        <w:rPr>
          <w:rFonts w:ascii="Verdana" w:hAnsi="Verdana" w:cs="Arial"/>
          <w:color w:val="000000"/>
          <w:szCs w:val="20"/>
        </w:rPr>
        <w:t>necessários à confirmação daqueles exigidos neste Edital e já apresentados, </w:t>
      </w:r>
      <w:r w:rsidR="0005054D" w:rsidRPr="0081399E">
        <w:rPr>
          <w:rFonts w:ascii="Verdana" w:hAnsi="Verdana" w:cs="Arial"/>
          <w:color w:val="000000" w:themeColor="text1"/>
          <w:szCs w:val="20"/>
        </w:rPr>
        <w:t xml:space="preserve">o licitante será convocado a encaminhá-los, </w:t>
      </w:r>
      <w:r w:rsidR="0005054D" w:rsidRPr="0081399E">
        <w:rPr>
          <w:rFonts w:ascii="Verdana" w:hAnsi="Verdana" w:cs="Arial"/>
          <w:color w:val="000000"/>
          <w:szCs w:val="20"/>
        </w:rPr>
        <w:t>em formato digital, via sistema,</w:t>
      </w:r>
      <w:r w:rsidR="0005054D"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0005054D" w:rsidRPr="0081399E">
        <w:rPr>
          <w:rFonts w:ascii="Verdana" w:hAnsi="Verdana" w:cs="Arial"/>
          <w:color w:val="FF0000"/>
          <w:szCs w:val="20"/>
        </w:rPr>
        <w:t xml:space="preserve"> </w:t>
      </w:r>
      <w:r w:rsidR="0005054D" w:rsidRPr="0081399E">
        <w:rPr>
          <w:rFonts w:ascii="Verdana" w:hAnsi="Verdana" w:cs="Arial"/>
          <w:szCs w:val="20"/>
        </w:rPr>
        <w:t>(</w:t>
      </w:r>
      <w:r w:rsidR="00495A10" w:rsidRPr="0081399E">
        <w:rPr>
          <w:rFonts w:ascii="Verdana" w:hAnsi="Verdana" w:cs="Arial"/>
          <w:szCs w:val="20"/>
        </w:rPr>
        <w:t>duas</w:t>
      </w:r>
      <w:r w:rsidR="0005054D" w:rsidRPr="0081399E">
        <w:rPr>
          <w:rFonts w:ascii="Verdana" w:hAnsi="Verdana" w:cs="Arial"/>
          <w:szCs w:val="20"/>
        </w:rPr>
        <w:t>)</w:t>
      </w:r>
      <w:r w:rsidR="0005054D" w:rsidRPr="0081399E">
        <w:rPr>
          <w:rFonts w:ascii="Verdana" w:hAnsi="Verdana" w:cs="Arial"/>
          <w:i/>
          <w:iCs/>
          <w:szCs w:val="20"/>
        </w:rPr>
        <w:t xml:space="preserve"> </w:t>
      </w:r>
      <w:r w:rsidR="0005054D" w:rsidRPr="0081399E">
        <w:rPr>
          <w:rFonts w:ascii="Verdana" w:hAnsi="Verdana" w:cs="Arial"/>
          <w:szCs w:val="20"/>
        </w:rPr>
        <w:t>horas, sob pena de inabilitação</w:t>
      </w:r>
      <w:r w:rsidR="00850788">
        <w:rPr>
          <w:rFonts w:ascii="Verdana" w:hAnsi="Verdana" w:cs="Arial"/>
          <w:szCs w:val="20"/>
        </w:rPr>
        <w:t>;</w:t>
      </w:r>
    </w:p>
    <w:p w14:paraId="2E00BF1C" w14:textId="6AC9C42B" w:rsidR="000C78AD" w:rsidRPr="00850788" w:rsidRDefault="00282538"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color w:val="000000"/>
          <w:szCs w:val="20"/>
        </w:rPr>
        <w:t>O</w:t>
      </w:r>
      <w:r w:rsidR="00756237" w:rsidRPr="000C78AD">
        <w:rPr>
          <w:rFonts w:ascii="Verdana" w:hAnsi="Verdana" w:cs="Arial"/>
          <w:color w:val="000000"/>
          <w:szCs w:val="20"/>
        </w:rPr>
        <w:t>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lastRenderedPageBreak/>
        <w:t>No caso de empresário individual: inscrição no Registro Público de Empresas Mercantis, a cargo da Junta Comercial da respectiva sede;</w:t>
      </w:r>
    </w:p>
    <w:p w14:paraId="05068918" w14:textId="77777777" w:rsidR="000C78AD"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14:paraId="689A8E5B" w14:textId="77777777" w:rsidR="0044340A"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inscrição no Cadastro Nacional de Pessoas Jurídicas;</w:t>
      </w:r>
    </w:p>
    <w:p w14:paraId="4383F37A" w14:textId="77777777" w:rsidR="0044340A" w:rsidRPr="00DE0DFB" w:rsidRDefault="003A2ED5"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lang w:eastAsia="en-US"/>
        </w:rPr>
        <w:t>prova de regularidade com o Fundo de Garantia do Tempo de Serviço (FGTS);</w:t>
      </w:r>
    </w:p>
    <w:p w14:paraId="4C72527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014EB904"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caso</w:t>
      </w:r>
      <w:r w:rsidR="009D5EBA">
        <w:rPr>
          <w:rFonts w:ascii="Verdana" w:hAnsi="Verdana" w:cs="Arial"/>
          <w:color w:val="000000" w:themeColor="text1"/>
          <w:sz w:val="18"/>
          <w:szCs w:val="18"/>
        </w:rPr>
        <w:t xml:space="preserve"> </w:t>
      </w:r>
      <w:r w:rsidRPr="00DE0DFB">
        <w:rPr>
          <w:rFonts w:ascii="Verdana" w:hAnsi="Verdana" w:cs="Arial"/>
          <w:color w:val="000000" w:themeColor="text1"/>
          <w:sz w:val="18"/>
          <w:szCs w:val="18"/>
        </w:rPr>
        <w:t xml:space="preserve">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598B86CC" w:rsidR="0044340A" w:rsidRDefault="00EF4C77"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b/>
          <w:color w:val="000000"/>
          <w:szCs w:val="20"/>
        </w:rPr>
        <w:t>Qualificação</w:t>
      </w:r>
      <w:r w:rsidR="002D4952" w:rsidRPr="0044340A">
        <w:rPr>
          <w:rFonts w:ascii="Verdana" w:hAnsi="Verdana" w:cs="Arial"/>
          <w:b/>
          <w:color w:val="000000"/>
          <w:szCs w:val="20"/>
        </w:rPr>
        <w:t xml:space="preserve"> Econômico-Financeira:</w:t>
      </w:r>
    </w:p>
    <w:p w14:paraId="3162C1FD" w14:textId="77777777" w:rsidR="0044340A" w:rsidRPr="00DE0DFB" w:rsidRDefault="002D49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lang w:eastAsia="en-US"/>
        </w:rPr>
        <w:t>no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rPr>
        <w:t>é admissível o balanço intermediário, se decorrer de lei ou contrato/estatuto social.</w:t>
      </w:r>
    </w:p>
    <w:p w14:paraId="5484F523" w14:textId="77777777" w:rsidR="26E71322" w:rsidRPr="00DE0DFB" w:rsidRDefault="26E71322"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DE0DFB">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lastRenderedPageBreak/>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4817A1">
      <w:pPr>
        <w:pStyle w:val="PADRO"/>
        <w:numPr>
          <w:ilvl w:val="3"/>
          <w:numId w:val="45"/>
        </w:numPr>
        <w:spacing w:before="120" w:after="120"/>
        <w:ind w:left="1985" w:hanging="709"/>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1(um)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7CEC956" w14:textId="77777777" w:rsidR="001D054A" w:rsidRPr="00027FEA" w:rsidRDefault="001D054A" w:rsidP="00E7701C">
      <w:pPr>
        <w:pStyle w:val="PADRO"/>
        <w:numPr>
          <w:ilvl w:val="0"/>
          <w:numId w:val="45"/>
        </w:numPr>
        <w:spacing w:before="120" w:after="120"/>
        <w:rPr>
          <w:rFonts w:ascii="Verdana" w:hAnsi="Verdana" w:cs="Arial"/>
          <w:color w:val="000000" w:themeColor="text1"/>
          <w:szCs w:val="20"/>
        </w:rPr>
      </w:pPr>
      <w:r>
        <w:rPr>
          <w:rFonts w:ascii="Verdana" w:hAnsi="Verdana" w:cs="Arial"/>
          <w:b/>
          <w:bCs/>
          <w:iCs/>
          <w:color w:val="000000"/>
          <w:szCs w:val="20"/>
        </w:rPr>
        <w:t>HABILITAÇÃO TÉCNICA</w:t>
      </w:r>
      <w:r w:rsidRPr="00027FEA">
        <w:rPr>
          <w:rFonts w:ascii="Verdana" w:hAnsi="Verdana" w:cs="Arial"/>
          <w:b/>
          <w:bCs/>
          <w:iCs/>
          <w:color w:val="000000"/>
          <w:szCs w:val="20"/>
        </w:rPr>
        <w:t>:</w:t>
      </w:r>
    </w:p>
    <w:p w14:paraId="77DADC13" w14:textId="0BF62792" w:rsidR="004E3A5C" w:rsidRPr="004817A1" w:rsidRDefault="004E3A5C" w:rsidP="00E7701C">
      <w:pPr>
        <w:pStyle w:val="PADRO"/>
        <w:keepNext w:val="0"/>
        <w:widowControl/>
        <w:numPr>
          <w:ilvl w:val="1"/>
          <w:numId w:val="45"/>
        </w:numPr>
        <w:spacing w:before="120" w:after="120"/>
        <w:textAlignment w:val="auto"/>
        <w:rPr>
          <w:rFonts w:ascii="Verdana" w:hAnsi="Verdana" w:cs="Arial"/>
          <w:szCs w:val="20"/>
          <w:lang w:eastAsia="ar-SA"/>
        </w:rPr>
      </w:pPr>
      <w:r w:rsidRPr="004817A1">
        <w:rPr>
          <w:rFonts w:ascii="Verdana" w:hAnsi="Verdana" w:cs="Times-Bold"/>
          <w:bCs/>
          <w:szCs w:val="20"/>
        </w:rPr>
        <w:t xml:space="preserve">– </w:t>
      </w:r>
      <w:r w:rsidRPr="004817A1">
        <w:rPr>
          <w:rFonts w:ascii="Verdana" w:eastAsiaTheme="minorHAnsi" w:hAnsi="Verdana" w:cs="Calibri"/>
          <w:szCs w:val="20"/>
          <w:lang w:eastAsia="en-US"/>
        </w:rPr>
        <w:t>Os critérios de qualificação técnica a serem atendidos pela Licitante, estão previstos no subitem 19.3 do Termo de Referência (Anexo I).</w:t>
      </w:r>
    </w:p>
    <w:p w14:paraId="25CAA3D8" w14:textId="77777777" w:rsidR="000E4B2A"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14:paraId="69FC5FDF" w14:textId="77777777" w:rsidR="000E4B2A" w:rsidRPr="00C5764B" w:rsidRDefault="000E4B2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98026A">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14:paraId="52352E6A" w14:textId="77777777" w:rsidR="000E4B2A" w:rsidRPr="004534F6"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98B1EF3" w:rsidR="004534F6" w:rsidRPr="00883109"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C8F8817" w14:textId="77777777" w:rsidR="00883109" w:rsidRPr="00883109" w:rsidRDefault="00883109" w:rsidP="00883109">
      <w:pPr>
        <w:pStyle w:val="PADRO"/>
        <w:keepNext w:val="0"/>
        <w:widowControl/>
        <w:spacing w:before="120" w:after="120"/>
        <w:ind w:left="360" w:firstLine="0"/>
        <w:textAlignment w:val="auto"/>
        <w:rPr>
          <w:rFonts w:ascii="Verdana" w:hAnsi="Verdana" w:cs="Arial"/>
          <w:b/>
          <w:bCs/>
          <w:szCs w:val="20"/>
          <w:lang w:eastAsia="ar-SA"/>
        </w:rPr>
      </w:pPr>
    </w:p>
    <w:p w14:paraId="692F4949" w14:textId="75941250" w:rsidR="00883109" w:rsidRPr="00883109" w:rsidRDefault="00883109" w:rsidP="00E7701C">
      <w:pPr>
        <w:pStyle w:val="PADRO"/>
        <w:keepNext w:val="0"/>
        <w:widowControl/>
        <w:numPr>
          <w:ilvl w:val="0"/>
          <w:numId w:val="45"/>
        </w:numPr>
        <w:spacing w:before="120" w:after="120"/>
        <w:textAlignment w:val="auto"/>
        <w:rPr>
          <w:rFonts w:ascii="Verdana" w:hAnsi="Verdana" w:cs="Arial"/>
          <w:b/>
          <w:bCs/>
          <w:szCs w:val="20"/>
          <w:lang w:eastAsia="ar-SA"/>
        </w:rPr>
      </w:pPr>
      <w:r w:rsidRPr="00883109">
        <w:rPr>
          <w:rFonts w:ascii="Verdana" w:hAnsi="Verdana"/>
          <w:b/>
          <w:bCs/>
          <w:color w:val="000000"/>
        </w:rPr>
        <w:t>DA DOCUMENTAÇÃO</w:t>
      </w:r>
    </w:p>
    <w:p w14:paraId="4AE537C9" w14:textId="08EE5115" w:rsidR="000D6DA1" w:rsidRPr="006032BB" w:rsidRDefault="000D6DA1" w:rsidP="00E7701C">
      <w:pPr>
        <w:pStyle w:val="PADRO"/>
        <w:keepNext w:val="0"/>
        <w:widowControl/>
        <w:numPr>
          <w:ilvl w:val="1"/>
          <w:numId w:val="45"/>
        </w:numPr>
        <w:spacing w:before="120" w:after="120"/>
        <w:textAlignment w:val="auto"/>
        <w:rPr>
          <w:rFonts w:ascii="Verdana" w:hAnsi="Verdana" w:cs="Arial"/>
          <w:szCs w:val="20"/>
        </w:rPr>
      </w:pPr>
      <w:r w:rsidRPr="006032BB">
        <w:rPr>
          <w:rFonts w:ascii="Verdana" w:hAnsi="Verdana" w:cs="Arial"/>
          <w:szCs w:val="20"/>
        </w:rPr>
        <w:t xml:space="preserve">A desclassificação da licitante sem que </w:t>
      </w:r>
      <w:r w:rsidR="000C1956" w:rsidRPr="006032BB">
        <w:rPr>
          <w:rFonts w:ascii="Verdana" w:hAnsi="Verdana" w:cs="Arial"/>
          <w:szCs w:val="20"/>
        </w:rPr>
        <w:t>lhe</w:t>
      </w:r>
      <w:r w:rsidRPr="006032BB">
        <w:rPr>
          <w:rFonts w:ascii="Verdana" w:hAnsi="Verdana" w:cs="Arial"/>
          <w:szCs w:val="20"/>
        </w:rPr>
        <w:t xml:space="preserve"> seja conferida a oportunidade para sanear os seus documentos de habilitação e/ou proposta, resulta em objetivo dissociado do interesse público (Acordão </w:t>
      </w:r>
      <w:r w:rsidR="00AA621C">
        <w:rPr>
          <w:rFonts w:ascii="Verdana" w:hAnsi="Verdana" w:cs="Arial"/>
          <w:szCs w:val="20"/>
        </w:rPr>
        <w:t>n.º</w:t>
      </w:r>
      <w:r w:rsidR="007C0D6E">
        <w:rPr>
          <w:rFonts w:ascii="Verdana" w:hAnsi="Verdana" w:cs="Arial"/>
          <w:szCs w:val="20"/>
        </w:rPr>
        <w:t xml:space="preserve"> </w:t>
      </w:r>
      <w:r w:rsidRPr="006032BB">
        <w:rPr>
          <w:rFonts w:ascii="Verdana" w:hAnsi="Verdana" w:cs="Arial"/>
          <w:szCs w:val="20"/>
        </w:rPr>
        <w:t>1211/2021 – Plenário do TCU).</w:t>
      </w:r>
    </w:p>
    <w:p w14:paraId="34DB3AB1" w14:textId="39A93E03" w:rsidR="008930C9" w:rsidRPr="006032BB" w:rsidRDefault="000D6DA1" w:rsidP="00E7701C">
      <w:pPr>
        <w:pStyle w:val="PADRO"/>
        <w:keepNext w:val="0"/>
        <w:widowControl/>
        <w:numPr>
          <w:ilvl w:val="2"/>
          <w:numId w:val="45"/>
        </w:numPr>
        <w:spacing w:before="120" w:after="120"/>
        <w:textAlignment w:val="auto"/>
        <w:rPr>
          <w:rFonts w:ascii="Verdana" w:hAnsi="Verdana" w:cs="Arial"/>
          <w:sz w:val="18"/>
          <w:szCs w:val="18"/>
        </w:rPr>
      </w:pPr>
      <w:r w:rsidRPr="006032BB">
        <w:rPr>
          <w:rFonts w:ascii="Verdana" w:hAnsi="Verdana" w:cs="Arial"/>
          <w:sz w:val="18"/>
          <w:szCs w:val="18"/>
        </w:rPr>
        <w:t>A a</w:t>
      </w:r>
      <w:r w:rsidR="008930C9" w:rsidRPr="006032BB">
        <w:rPr>
          <w:rFonts w:ascii="Verdana" w:hAnsi="Verdana" w:cs="Arial"/>
          <w:sz w:val="18"/>
          <w:szCs w:val="18"/>
        </w:rPr>
        <w:t>dmi</w:t>
      </w:r>
      <w:r w:rsidRPr="006032BB">
        <w:rPr>
          <w:rFonts w:ascii="Verdana" w:hAnsi="Verdana" w:cs="Arial"/>
          <w:sz w:val="18"/>
          <w:szCs w:val="18"/>
        </w:rPr>
        <w:t>ssão</w:t>
      </w:r>
      <w:r w:rsidR="008930C9" w:rsidRPr="006032BB">
        <w:rPr>
          <w:rFonts w:ascii="Verdana" w:hAnsi="Verdana" w:cs="Arial"/>
          <w:sz w:val="18"/>
          <w:szCs w:val="18"/>
        </w:rPr>
        <w:t xml:space="preserve"> </w:t>
      </w:r>
      <w:r w:rsidRPr="006032BB">
        <w:rPr>
          <w:rFonts w:ascii="Verdana" w:hAnsi="Verdana" w:cs="Arial"/>
          <w:sz w:val="18"/>
          <w:szCs w:val="18"/>
        </w:rPr>
        <w:t>de</w:t>
      </w:r>
      <w:r w:rsidR="008930C9" w:rsidRPr="006032BB">
        <w:rPr>
          <w:rFonts w:ascii="Verdana" w:hAnsi="Verdana" w:cs="Arial"/>
          <w:sz w:val="18"/>
          <w:szCs w:val="18"/>
        </w:rPr>
        <w:t xml:space="preserve"> juntada de documentos</w:t>
      </w:r>
      <w:r w:rsidRPr="006032BB">
        <w:rPr>
          <w:rFonts w:ascii="Verdana" w:hAnsi="Verdana" w:cs="Arial"/>
          <w:sz w:val="18"/>
          <w:szCs w:val="18"/>
        </w:rPr>
        <w:t>,</w:t>
      </w:r>
      <w:r w:rsidR="008930C9" w:rsidRPr="006032BB">
        <w:rPr>
          <w:rFonts w:ascii="Verdana" w:hAnsi="Verdana" w:cs="Arial"/>
          <w:sz w:val="18"/>
          <w:szCs w:val="18"/>
        </w:rPr>
        <w:t xml:space="preserve"> que apenas venham a atestar condição pré-existente à abertura da sessão pública do certame</w:t>
      </w:r>
      <w:r w:rsidRPr="006032BB">
        <w:rPr>
          <w:rFonts w:ascii="Verdana" w:hAnsi="Verdana" w:cs="Arial"/>
          <w:sz w:val="18"/>
          <w:szCs w:val="18"/>
        </w:rPr>
        <w:t xml:space="preserve">, </w:t>
      </w:r>
      <w:r w:rsidR="008930C9" w:rsidRPr="006032BB">
        <w:rPr>
          <w:rFonts w:ascii="Verdana" w:hAnsi="Verdana" w:cs="Arial"/>
          <w:sz w:val="18"/>
          <w:szCs w:val="18"/>
        </w:rPr>
        <w:t>não fere os princípios da isonomia e igualdade entre as licitantes</w:t>
      </w:r>
      <w:r w:rsidR="000C1956" w:rsidRPr="006032BB">
        <w:rPr>
          <w:rFonts w:ascii="Verdana" w:hAnsi="Verdana" w:cs="Arial"/>
          <w:sz w:val="18"/>
          <w:szCs w:val="18"/>
        </w:rPr>
        <w:t>. Portanto</w:t>
      </w:r>
      <w:r w:rsidR="008930C9" w:rsidRPr="006032BB">
        <w:rPr>
          <w:rFonts w:ascii="Verdana" w:hAnsi="Verdana" w:cs="Arial"/>
          <w:sz w:val="18"/>
          <w:szCs w:val="18"/>
        </w:rPr>
        <w:t xml:space="preserve">, </w:t>
      </w:r>
      <w:r w:rsidR="000C1956" w:rsidRPr="006032BB">
        <w:rPr>
          <w:rFonts w:ascii="Verdana" w:hAnsi="Verdana" w:cs="Arial"/>
          <w:sz w:val="18"/>
          <w:szCs w:val="18"/>
        </w:rPr>
        <w:t xml:space="preserve">não deve ser vedada </w:t>
      </w:r>
      <w:r w:rsidR="008930C9" w:rsidRPr="006032BB">
        <w:rPr>
          <w:rFonts w:ascii="Verdana" w:hAnsi="Verdana" w:cs="Arial"/>
          <w:sz w:val="18"/>
          <w:szCs w:val="18"/>
        </w:rPr>
        <w:t xml:space="preserve">a </w:t>
      </w:r>
      <w:r w:rsidR="000C1956" w:rsidRPr="006032BB">
        <w:rPr>
          <w:rFonts w:ascii="Verdana" w:hAnsi="Verdana" w:cs="Arial"/>
          <w:sz w:val="18"/>
          <w:szCs w:val="18"/>
        </w:rPr>
        <w:t>inclusão de novo documento comprobatório de condição atendida pela licitante,</w:t>
      </w:r>
      <w:r w:rsidR="001A17D2" w:rsidRPr="006032BB">
        <w:rPr>
          <w:rFonts w:ascii="Verdana" w:hAnsi="Verdana" w:cs="Arial"/>
          <w:sz w:val="18"/>
          <w:szCs w:val="18"/>
        </w:rPr>
        <w:t xml:space="preserve"> </w:t>
      </w:r>
      <w:r w:rsidR="000C1956" w:rsidRPr="006032BB">
        <w:rPr>
          <w:rFonts w:ascii="Verdana" w:hAnsi="Verdana" w:cs="Arial"/>
          <w:sz w:val="18"/>
          <w:szCs w:val="18"/>
        </w:rPr>
        <w:t>quando apresentou sua proposta e que não foi juntad</w:t>
      </w:r>
      <w:r w:rsidR="001A17D2" w:rsidRPr="006032BB">
        <w:rPr>
          <w:rFonts w:ascii="Verdana" w:hAnsi="Verdana" w:cs="Arial"/>
          <w:sz w:val="18"/>
          <w:szCs w:val="18"/>
        </w:rPr>
        <w:t>o</w:t>
      </w:r>
      <w:r w:rsidR="000C1956" w:rsidRPr="006032BB">
        <w:rPr>
          <w:rFonts w:ascii="Verdana" w:hAnsi="Verdana" w:cs="Arial"/>
          <w:sz w:val="18"/>
          <w:szCs w:val="18"/>
        </w:rPr>
        <w:t xml:space="preserve"> com os demais comprovantes de habilitação e/ou proposta. (Acórdão n.º</w:t>
      </w:r>
      <w:r w:rsidR="007C0D6E">
        <w:rPr>
          <w:rFonts w:ascii="Verdana" w:hAnsi="Verdana" w:cs="Arial"/>
          <w:sz w:val="18"/>
          <w:szCs w:val="18"/>
        </w:rPr>
        <w:t xml:space="preserve"> </w:t>
      </w:r>
      <w:r w:rsidR="000C1956" w:rsidRPr="006032BB">
        <w:rPr>
          <w:rFonts w:ascii="Verdana" w:hAnsi="Verdana" w:cs="Arial"/>
          <w:sz w:val="18"/>
          <w:szCs w:val="18"/>
        </w:rPr>
        <w:t>468/2022 – TCU Plenário)</w:t>
      </w:r>
    </w:p>
    <w:p w14:paraId="76434BA0" w14:textId="3AA05B4C"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7185EC85" w14:textId="77777777" w:rsidR="00027FEA"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7785B853"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9F6D32E" w14:textId="77777777" w:rsidR="00710DC2"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E7701C">
      <w:pPr>
        <w:pStyle w:val="PADRO"/>
        <w:keepNext w:val="0"/>
        <w:widowControl/>
        <w:numPr>
          <w:ilvl w:val="0"/>
          <w:numId w:val="45"/>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55E90931"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ser redigida em língua portuguesa, datilografada ou digitada, em uma via, sem emendas, rasuras, entrelinhas ou ressalvas, devendo a última folha ser assinada e as demais rubricadas pelo licit</w:t>
      </w:r>
      <w:r w:rsidR="00710DC2" w:rsidRPr="004E595C">
        <w:rPr>
          <w:rFonts w:ascii="Verdana" w:hAnsi="Verdana" w:cs="Arial"/>
          <w:sz w:val="18"/>
          <w:szCs w:val="18"/>
        </w:rPr>
        <w:t xml:space="preserve">ante ou seu representante legal, conforme modelo contido no Anexo </w:t>
      </w:r>
      <w:r w:rsidR="009D2CDE" w:rsidRPr="004E595C">
        <w:rPr>
          <w:rFonts w:ascii="Verdana" w:hAnsi="Verdana" w:cs="Arial"/>
          <w:sz w:val="18"/>
          <w:szCs w:val="18"/>
        </w:rPr>
        <w:t>V</w:t>
      </w:r>
      <w:r w:rsidR="00710DC2" w:rsidRPr="004E595C">
        <w:rPr>
          <w:rFonts w:ascii="Verdana" w:hAnsi="Verdana" w:cs="Arial"/>
          <w:sz w:val="18"/>
          <w:szCs w:val="18"/>
        </w:rPr>
        <w:t xml:space="preserve"> deste edital;</w:t>
      </w:r>
    </w:p>
    <w:p w14:paraId="4883B196" w14:textId="27BA3F1D" w:rsidR="00710DC2" w:rsidRPr="004E595C" w:rsidRDefault="00710DC2"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deverá apresentar como anexo a declaração de vistoria ao local dos serviços (Anexo </w:t>
      </w:r>
      <w:r w:rsidR="009D2CDE" w:rsidRPr="004E595C">
        <w:rPr>
          <w:rFonts w:ascii="Verdana" w:hAnsi="Verdana" w:cs="Arial"/>
          <w:sz w:val="18"/>
          <w:szCs w:val="18"/>
        </w:rPr>
        <w:t>VI</w:t>
      </w:r>
      <w:r w:rsidRPr="004E595C">
        <w:rPr>
          <w:rFonts w:ascii="Verdana" w:hAnsi="Verdana" w:cs="Arial"/>
          <w:sz w:val="18"/>
          <w:szCs w:val="18"/>
        </w:rPr>
        <w:t xml:space="preserve">) ou a declaração de não vistoria (Anexo </w:t>
      </w:r>
      <w:r w:rsidR="008156DF" w:rsidRPr="004E595C">
        <w:rPr>
          <w:rFonts w:ascii="Verdana" w:hAnsi="Verdana" w:cs="Arial"/>
          <w:sz w:val="18"/>
          <w:szCs w:val="18"/>
        </w:rPr>
        <w:t>V</w:t>
      </w:r>
      <w:r w:rsidR="009D2CDE" w:rsidRPr="004E595C">
        <w:rPr>
          <w:rFonts w:ascii="Verdana" w:hAnsi="Verdana" w:cs="Arial"/>
          <w:sz w:val="18"/>
          <w:szCs w:val="18"/>
        </w:rPr>
        <w:t>I</w:t>
      </w:r>
      <w:r w:rsidR="008156DF" w:rsidRPr="004E595C">
        <w:rPr>
          <w:rFonts w:ascii="Verdana" w:hAnsi="Verdana" w:cs="Arial"/>
          <w:sz w:val="18"/>
          <w:szCs w:val="18"/>
        </w:rPr>
        <w:t>I</w:t>
      </w:r>
      <w:r w:rsidRPr="004E595C">
        <w:rPr>
          <w:rFonts w:ascii="Verdana" w:hAnsi="Verdana" w:cs="Arial"/>
          <w:sz w:val="18"/>
          <w:szCs w:val="18"/>
        </w:rPr>
        <w:t>);</w:t>
      </w:r>
    </w:p>
    <w:p w14:paraId="7F40A72C" w14:textId="19D497D7" w:rsidR="00710DC2" w:rsidRPr="004E59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lastRenderedPageBreak/>
        <w:t xml:space="preserve">apresentar em anexo a declaração de responsabilidade, conforme modelo do Anexo </w:t>
      </w:r>
      <w:r w:rsidR="004A76E6">
        <w:rPr>
          <w:rFonts w:ascii="Verdana" w:hAnsi="Verdana" w:cs="Arial"/>
          <w:sz w:val="18"/>
          <w:szCs w:val="18"/>
        </w:rPr>
        <w:t>VII</w:t>
      </w:r>
      <w:r w:rsidR="008156DF" w:rsidRPr="004E595C">
        <w:rPr>
          <w:rFonts w:ascii="Verdana" w:hAnsi="Verdana" w:cs="Arial"/>
          <w:sz w:val="18"/>
          <w:szCs w:val="18"/>
        </w:rPr>
        <w:t>I</w:t>
      </w:r>
      <w:r w:rsidRPr="004E595C">
        <w:rPr>
          <w:rFonts w:ascii="Verdana" w:hAnsi="Verdana" w:cs="Arial"/>
          <w:sz w:val="18"/>
          <w:szCs w:val="18"/>
        </w:rPr>
        <w:t xml:space="preserve"> do edital;</w:t>
      </w:r>
    </w:p>
    <w:p w14:paraId="6E5A4176" w14:textId="581E47AE"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bookmarkStart w:id="8" w:name="_Hlk103942059"/>
      <w:r w:rsidRPr="004E595C">
        <w:rPr>
          <w:rFonts w:ascii="Verdana" w:hAnsi="Verdana" w:cs="Arial"/>
          <w:sz w:val="18"/>
          <w:szCs w:val="18"/>
        </w:rPr>
        <w:t xml:space="preserve">apresentar a planilha de </w:t>
      </w:r>
      <w:r w:rsidR="0083656A" w:rsidRPr="004E595C">
        <w:rPr>
          <w:rFonts w:ascii="Verdana" w:hAnsi="Verdana" w:cs="Arial"/>
          <w:sz w:val="18"/>
          <w:szCs w:val="18"/>
        </w:rPr>
        <w:t>orçamento</w:t>
      </w:r>
      <w:r w:rsidRPr="004E595C">
        <w:rPr>
          <w:rFonts w:ascii="Verdana" w:hAnsi="Verdana" w:cs="Arial"/>
          <w:sz w:val="18"/>
          <w:szCs w:val="18"/>
        </w:rPr>
        <w:t xml:space="preserve"> de preços, devidamente ajustada ao lance vencedor, em conformidade com o modelo anexo </w:t>
      </w:r>
      <w:r w:rsidR="009D2CDE" w:rsidRPr="004E595C">
        <w:rPr>
          <w:rFonts w:ascii="Verdana" w:hAnsi="Verdana" w:cs="Arial"/>
          <w:sz w:val="18"/>
          <w:szCs w:val="18"/>
        </w:rPr>
        <w:t>III</w:t>
      </w:r>
      <w:r w:rsidR="008156DF" w:rsidRPr="004E595C">
        <w:rPr>
          <w:rFonts w:ascii="Verdana" w:hAnsi="Verdana" w:cs="Arial"/>
          <w:sz w:val="18"/>
          <w:szCs w:val="18"/>
        </w:rPr>
        <w:t>-</w:t>
      </w:r>
      <w:r w:rsidR="00582238">
        <w:rPr>
          <w:rFonts w:ascii="Verdana" w:hAnsi="Verdana" w:cs="Arial"/>
          <w:sz w:val="18"/>
          <w:szCs w:val="18"/>
        </w:rPr>
        <w:t>B</w:t>
      </w:r>
      <w:r w:rsidR="009D2CDE" w:rsidRPr="004E595C">
        <w:rPr>
          <w:rFonts w:ascii="Verdana" w:hAnsi="Verdana" w:cs="Arial"/>
          <w:sz w:val="18"/>
          <w:szCs w:val="18"/>
        </w:rPr>
        <w:t xml:space="preserve"> </w:t>
      </w:r>
      <w:r w:rsidRPr="004E595C">
        <w:rPr>
          <w:rFonts w:ascii="Verdana" w:hAnsi="Verdana" w:cs="Arial"/>
          <w:sz w:val="18"/>
          <w:szCs w:val="18"/>
        </w:rPr>
        <w:t>a este instrumento convocatório</w:t>
      </w:r>
      <w:r w:rsidR="0083656A" w:rsidRPr="004E595C">
        <w:rPr>
          <w:rFonts w:ascii="Verdana" w:hAnsi="Verdana" w:cs="Arial"/>
          <w:sz w:val="18"/>
          <w:szCs w:val="18"/>
        </w:rPr>
        <w:t xml:space="preserve">, juntamente com </w:t>
      </w:r>
      <w:r w:rsidR="00582238">
        <w:rPr>
          <w:rFonts w:ascii="Verdana" w:hAnsi="Verdana" w:cs="Arial"/>
          <w:sz w:val="18"/>
          <w:szCs w:val="18"/>
        </w:rPr>
        <w:t xml:space="preserve">a planilha Resumo (Anexo III-A) e </w:t>
      </w:r>
      <w:r w:rsidR="0083656A" w:rsidRPr="004E595C">
        <w:rPr>
          <w:rFonts w:ascii="Verdana" w:hAnsi="Verdana" w:cs="Arial"/>
          <w:sz w:val="18"/>
          <w:szCs w:val="18"/>
        </w:rPr>
        <w:t xml:space="preserve">o cronograma físico financeiro (Anexo </w:t>
      </w:r>
      <w:r w:rsidR="008156DF" w:rsidRPr="004E595C">
        <w:rPr>
          <w:rFonts w:ascii="Verdana" w:hAnsi="Verdana" w:cs="Arial"/>
          <w:sz w:val="18"/>
          <w:szCs w:val="18"/>
        </w:rPr>
        <w:t>II</w:t>
      </w:r>
      <w:r w:rsidR="009D2CDE" w:rsidRPr="004E595C">
        <w:rPr>
          <w:rFonts w:ascii="Verdana" w:hAnsi="Verdana" w:cs="Arial"/>
          <w:sz w:val="18"/>
          <w:szCs w:val="18"/>
        </w:rPr>
        <w:t>I</w:t>
      </w:r>
      <w:r w:rsidR="008156DF" w:rsidRPr="004E595C">
        <w:rPr>
          <w:rFonts w:ascii="Verdana" w:hAnsi="Verdana" w:cs="Arial"/>
          <w:sz w:val="18"/>
          <w:szCs w:val="18"/>
        </w:rPr>
        <w:t>-</w:t>
      </w:r>
      <w:r w:rsidR="00582238">
        <w:rPr>
          <w:rFonts w:ascii="Verdana" w:hAnsi="Verdana" w:cs="Arial"/>
          <w:sz w:val="18"/>
          <w:szCs w:val="18"/>
        </w:rPr>
        <w:t>C</w:t>
      </w:r>
      <w:r w:rsidR="0083656A" w:rsidRPr="004E595C">
        <w:rPr>
          <w:rFonts w:ascii="Verdana" w:hAnsi="Verdana" w:cs="Arial"/>
          <w:sz w:val="18"/>
          <w:szCs w:val="18"/>
        </w:rPr>
        <w:t>)</w:t>
      </w:r>
      <w:r w:rsidR="00AD3C78" w:rsidRPr="004E595C">
        <w:rPr>
          <w:rFonts w:ascii="Verdana" w:hAnsi="Verdana" w:cs="Arial"/>
          <w:sz w:val="18"/>
          <w:szCs w:val="18"/>
        </w:rPr>
        <w:t xml:space="preserve"> correspondente</w:t>
      </w:r>
      <w:r w:rsidR="0083656A" w:rsidRPr="004E595C">
        <w:rPr>
          <w:rFonts w:ascii="Verdana" w:hAnsi="Verdana" w:cs="Arial"/>
          <w:sz w:val="18"/>
          <w:szCs w:val="18"/>
        </w:rPr>
        <w:t>;</w:t>
      </w:r>
      <w:bookmarkEnd w:id="8"/>
    </w:p>
    <w:p w14:paraId="178E3D16" w14:textId="5541968A" w:rsidR="006C1767" w:rsidRPr="004E595C" w:rsidRDefault="009028D3" w:rsidP="004A76E6">
      <w:pPr>
        <w:pStyle w:val="PADRO"/>
        <w:keepNext w:val="0"/>
        <w:widowControl/>
        <w:numPr>
          <w:ilvl w:val="3"/>
          <w:numId w:val="45"/>
        </w:numPr>
        <w:spacing w:before="120" w:after="120"/>
        <w:ind w:left="2127" w:hanging="851"/>
        <w:textAlignment w:val="auto"/>
        <w:rPr>
          <w:rFonts w:ascii="Verdana" w:hAnsi="Verdana" w:cs="Arial"/>
          <w:sz w:val="18"/>
          <w:szCs w:val="18"/>
          <w:lang w:eastAsia="ar-SA"/>
        </w:rPr>
      </w:pPr>
      <w:r w:rsidRPr="004E595C">
        <w:rPr>
          <w:rFonts w:ascii="Verdana" w:hAnsi="Verdana" w:cs="Arial"/>
          <w:sz w:val="18"/>
          <w:szCs w:val="18"/>
        </w:rPr>
        <w:t>todos os preços unitários que compõem a planilha deverão ser ajustados ao</w:t>
      </w:r>
      <w:r w:rsidR="006C1767" w:rsidRPr="004E595C">
        <w:rPr>
          <w:rFonts w:ascii="Verdana" w:hAnsi="Verdana" w:cs="Arial"/>
          <w:sz w:val="18"/>
          <w:szCs w:val="18"/>
        </w:rPr>
        <w:t xml:space="preserve"> lance vencedor</w:t>
      </w:r>
      <w:r w:rsidR="00C40376" w:rsidRPr="004E595C">
        <w:rPr>
          <w:rFonts w:ascii="Verdana" w:hAnsi="Verdana" w:cs="Arial"/>
          <w:sz w:val="18"/>
          <w:szCs w:val="18"/>
        </w:rPr>
        <w:t xml:space="preserve">, para se obter o valor monetário </w:t>
      </w:r>
      <w:r w:rsidR="00582238">
        <w:rPr>
          <w:rFonts w:ascii="Verdana" w:hAnsi="Verdana" w:cs="Arial"/>
          <w:sz w:val="18"/>
          <w:szCs w:val="18"/>
        </w:rPr>
        <w:t xml:space="preserve">global </w:t>
      </w:r>
      <w:r w:rsidR="00C40376" w:rsidRPr="004E595C">
        <w:rPr>
          <w:rFonts w:ascii="Verdana" w:hAnsi="Verdana" w:cs="Arial"/>
          <w:sz w:val="18"/>
          <w:szCs w:val="18"/>
        </w:rPr>
        <w:t>proposto</w:t>
      </w:r>
      <w:r w:rsidR="006C1767" w:rsidRPr="004E595C">
        <w:rPr>
          <w:rFonts w:ascii="Verdana" w:hAnsi="Verdana" w:cs="Arial"/>
          <w:sz w:val="18"/>
          <w:szCs w:val="18"/>
        </w:rPr>
        <w:t>;</w:t>
      </w:r>
    </w:p>
    <w:p w14:paraId="25F2DF56" w14:textId="77777777" w:rsidR="004E3A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apresentar ainda c</w:t>
      </w:r>
      <w:r w:rsidR="009D2CDE" w:rsidRPr="004E595C">
        <w:rPr>
          <w:rFonts w:ascii="Verdana" w:hAnsi="Verdana" w:cs="Arial"/>
          <w:sz w:val="18"/>
          <w:szCs w:val="18"/>
        </w:rPr>
        <w:t>o</w:t>
      </w:r>
      <w:r w:rsidRPr="004E595C">
        <w:rPr>
          <w:rFonts w:ascii="Verdana" w:hAnsi="Verdana" w:cs="Arial"/>
          <w:sz w:val="18"/>
          <w:szCs w:val="18"/>
        </w:rPr>
        <w:t>mo anexo</w:t>
      </w:r>
      <w:r w:rsidR="004E3A5C">
        <w:rPr>
          <w:rFonts w:ascii="Verdana" w:hAnsi="Verdana" w:cs="Arial"/>
          <w:sz w:val="18"/>
          <w:szCs w:val="18"/>
        </w:rPr>
        <w:t>:</w:t>
      </w:r>
    </w:p>
    <w:p w14:paraId="1560D151" w14:textId="0AE257E9" w:rsidR="007D7EE1" w:rsidRDefault="007D7EE1" w:rsidP="004A76E6">
      <w:pPr>
        <w:pStyle w:val="PADRO"/>
        <w:keepNext w:val="0"/>
        <w:widowControl/>
        <w:numPr>
          <w:ilvl w:val="3"/>
          <w:numId w:val="45"/>
        </w:numPr>
        <w:spacing w:before="120" w:after="120"/>
        <w:ind w:left="2127" w:hanging="851"/>
        <w:textAlignment w:val="auto"/>
        <w:rPr>
          <w:rFonts w:ascii="Verdana" w:hAnsi="Verdana" w:cs="Arial"/>
          <w:sz w:val="18"/>
          <w:szCs w:val="18"/>
          <w:lang w:eastAsia="ar-SA"/>
        </w:rPr>
      </w:pPr>
      <w:r>
        <w:rPr>
          <w:rFonts w:ascii="Verdana" w:hAnsi="Verdana" w:cs="Arial"/>
          <w:sz w:val="18"/>
          <w:szCs w:val="18"/>
        </w:rPr>
        <w:t xml:space="preserve">- </w:t>
      </w:r>
      <w:r w:rsidR="0083656A" w:rsidRPr="004E595C">
        <w:rPr>
          <w:rFonts w:ascii="Verdana" w:hAnsi="Verdana" w:cs="Arial"/>
          <w:sz w:val="18"/>
          <w:szCs w:val="18"/>
        </w:rPr>
        <w:t>a planilha demonstrativa de BDI</w:t>
      </w:r>
      <w:r w:rsidR="004E3A5C">
        <w:rPr>
          <w:rFonts w:ascii="Verdana" w:hAnsi="Verdana" w:cs="Arial"/>
          <w:sz w:val="18"/>
          <w:szCs w:val="18"/>
        </w:rPr>
        <w:t xml:space="preserve"> em conformidade com o Anexo </w:t>
      </w:r>
      <w:r>
        <w:rPr>
          <w:rFonts w:ascii="Verdana" w:hAnsi="Verdana" w:cs="Arial"/>
          <w:sz w:val="18"/>
          <w:szCs w:val="18"/>
        </w:rPr>
        <w:t>I</w:t>
      </w:r>
      <w:r w:rsidR="004E3A5C">
        <w:rPr>
          <w:rFonts w:ascii="Verdana" w:hAnsi="Verdana" w:cs="Arial"/>
          <w:sz w:val="18"/>
          <w:szCs w:val="18"/>
        </w:rPr>
        <w:t>V</w:t>
      </w:r>
      <w:r>
        <w:rPr>
          <w:rFonts w:ascii="Verdana" w:hAnsi="Verdana" w:cs="Arial"/>
          <w:sz w:val="18"/>
          <w:szCs w:val="18"/>
        </w:rPr>
        <w:t>;</w:t>
      </w:r>
      <w:r w:rsidR="0083656A" w:rsidRPr="004E595C">
        <w:rPr>
          <w:rFonts w:ascii="Verdana" w:hAnsi="Verdana" w:cs="Arial"/>
          <w:sz w:val="18"/>
          <w:szCs w:val="18"/>
        </w:rPr>
        <w:t xml:space="preserve"> </w:t>
      </w:r>
    </w:p>
    <w:p w14:paraId="5725B6BE" w14:textId="5062C1D8"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conter a indicação do banco, número da conta e agência do </w:t>
      </w:r>
      <w:r w:rsidR="008156DF" w:rsidRPr="004E595C">
        <w:rPr>
          <w:rFonts w:ascii="Verdana" w:hAnsi="Verdana" w:cs="Arial"/>
          <w:sz w:val="18"/>
          <w:szCs w:val="18"/>
        </w:rPr>
        <w:t>licitante vencedor</w:t>
      </w:r>
      <w:r w:rsidRPr="004E595C">
        <w:rPr>
          <w:rFonts w:ascii="Verdana" w:hAnsi="Verdana" w:cs="Arial"/>
          <w:sz w:val="18"/>
          <w:szCs w:val="18"/>
        </w:rPr>
        <w:t>, para fins de pagamento.</w:t>
      </w:r>
    </w:p>
    <w:p w14:paraId="5CE0894A" w14:textId="77777777" w:rsidR="00710DC2" w:rsidRP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Todas as especificações do objeto contidas na proposta vinculam a Contratada.</w:t>
      </w:r>
    </w:p>
    <w:p w14:paraId="68EE2BBF"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38DA3A9A"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bookmarkStart w:id="9" w:name="_Hlk103942371"/>
      <w:r w:rsidRPr="009A5162">
        <w:rPr>
          <w:rFonts w:ascii="Verdana" w:hAnsi="Verdana" w:cs="Arial"/>
          <w:szCs w:val="20"/>
        </w:rPr>
        <w:t xml:space="preserve">Ocorrendo divergência entre os preços unitários </w:t>
      </w:r>
      <w:r w:rsidR="00E01CAB">
        <w:rPr>
          <w:rFonts w:ascii="Verdana" w:hAnsi="Verdana" w:cs="Arial"/>
          <w:szCs w:val="20"/>
        </w:rPr>
        <w:t xml:space="preserve">dos serviços </w:t>
      </w:r>
      <w:r w:rsidRPr="009A5162">
        <w:rPr>
          <w:rFonts w:ascii="Verdana" w:hAnsi="Verdana" w:cs="Arial"/>
          <w:szCs w:val="20"/>
        </w:rPr>
        <w:t>e o</w:t>
      </w:r>
      <w:r w:rsidR="00E01CAB">
        <w:rPr>
          <w:rFonts w:ascii="Verdana" w:hAnsi="Verdana" w:cs="Arial"/>
          <w:szCs w:val="20"/>
        </w:rPr>
        <w:t xml:space="preserve">s seus </w:t>
      </w:r>
      <w:r w:rsidRPr="009A5162">
        <w:rPr>
          <w:rFonts w:ascii="Verdana" w:hAnsi="Verdana" w:cs="Arial"/>
          <w:szCs w:val="20"/>
        </w:rPr>
        <w:t>preço</w:t>
      </w:r>
      <w:r w:rsidR="00E01CAB">
        <w:rPr>
          <w:rFonts w:ascii="Verdana" w:hAnsi="Verdana" w:cs="Arial"/>
          <w:szCs w:val="20"/>
        </w:rPr>
        <w:t>s totais</w:t>
      </w:r>
      <w:r w:rsidRPr="009A5162">
        <w:rPr>
          <w:rFonts w:ascii="Verdana" w:hAnsi="Verdana" w:cs="Arial"/>
          <w:szCs w:val="20"/>
        </w:rPr>
        <w:t>, prevalecerão os primeiros; no caso de divergência entre os valores numéricos e os valores expressos por extenso, prevalecerão estes últimos.</w:t>
      </w:r>
      <w:bookmarkEnd w:id="9"/>
    </w:p>
    <w:p w14:paraId="73EBA06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A26D463"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77270DF"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FDD3284"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9211A5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171BD7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3F83C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A02FBE5"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C05A6F2"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D3E11E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8DD981" w14:textId="5FE2720C" w:rsidR="00D00846" w:rsidRPr="009A5162" w:rsidRDefault="00F96052"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570EC7B8"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Nesse momento o Pregoeiro não adentrará no mérito recursal, mas apenas verificará as condições de admissibilidade do recurso.</w:t>
      </w:r>
    </w:p>
    <w:p w14:paraId="6D10D367"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falta de manifestação motivada do licitante quanto à intenção de recorrer importará a decadência desse direito.</w:t>
      </w:r>
    </w:p>
    <w:p w14:paraId="398B1665"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E595C" w:rsidRDefault="00725399"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477B300E" w:rsidR="002424C9" w:rsidRPr="004D40E6" w:rsidRDefault="00725399" w:rsidP="00C5707B">
      <w:pPr>
        <w:pStyle w:val="PADRO"/>
        <w:keepNext w:val="0"/>
        <w:widowControl/>
        <w:numPr>
          <w:ilvl w:val="2"/>
          <w:numId w:val="3"/>
        </w:numPr>
        <w:spacing w:before="120" w:after="120"/>
        <w:rPr>
          <w:rFonts w:ascii="Verdana" w:hAnsi="Verdana" w:cs="Arial"/>
          <w:szCs w:val="20"/>
        </w:rPr>
      </w:pPr>
      <w:r w:rsidRPr="004E595C">
        <w:rPr>
          <w:rFonts w:ascii="Verdana" w:hAnsi="Verdana" w:cs="Arial"/>
          <w:sz w:val="18"/>
          <w:szCs w:val="18"/>
        </w:rPr>
        <w:t xml:space="preserve">Quando houver erro na aceitação do preço </w:t>
      </w:r>
      <w:r w:rsidR="00E01CAB" w:rsidRPr="004E595C">
        <w:rPr>
          <w:rFonts w:ascii="Verdana" w:hAnsi="Verdana" w:cs="Arial"/>
          <w:sz w:val="18"/>
          <w:szCs w:val="18"/>
        </w:rPr>
        <w:t>mais bem</w:t>
      </w:r>
      <w:r w:rsidRPr="004E595C">
        <w:rPr>
          <w:rFonts w:ascii="Verdana" w:hAnsi="Verdana" w:cs="Arial"/>
          <w:sz w:val="18"/>
          <w:szCs w:val="18"/>
        </w:rPr>
        <w:t xml:space="preserve">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sidRPr="004D40E6">
        <w:rPr>
          <w:rFonts w:ascii="Verdana" w:hAnsi="Verdana" w:cs="Arial"/>
          <w:szCs w:val="20"/>
        </w:rPr>
        <w:t xml:space="preserve">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se dará por meio do sistema eletrônico (“chat”), e-mail, de acordo com a fase do procedimento licitatório.</w:t>
      </w:r>
    </w:p>
    <w:p w14:paraId="1EF67409"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feita por e-mail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7F54A05B"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979AAAE"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3EEAD"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2EA6A5C"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36B84E1"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2B6F65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3E7C07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A1A2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E0B410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F7BC5F9"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4A487E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0019A96"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82D812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9CDDB7A" w14:textId="18943121"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 xml:space="preserve">ou aceitar instrumento equivalente, </w:t>
      </w:r>
      <w:r w:rsidR="0052574A" w:rsidRPr="004D40E6">
        <w:rPr>
          <w:rFonts w:ascii="Verdana" w:hAnsi="Verdana" w:cs="Arial"/>
          <w:color w:val="auto"/>
          <w:sz w:val="20"/>
          <w:szCs w:val="20"/>
        </w:rPr>
        <w:lastRenderedPageBreak/>
        <w:t>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E595C"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E595C">
        <w:rPr>
          <w:rFonts w:ascii="Verdana" w:hAnsi="Verdana" w:cs="Arial"/>
          <w:iCs/>
          <w:color w:val="auto"/>
          <w:sz w:val="18"/>
          <w:szCs w:val="18"/>
        </w:rPr>
        <w:t xml:space="preserve">e devolvido </w:t>
      </w:r>
      <w:r w:rsidRPr="004E595C">
        <w:rPr>
          <w:rFonts w:ascii="Verdana" w:hAnsi="Verdana" w:cs="Arial"/>
          <w:iCs/>
          <w:color w:val="auto"/>
          <w:sz w:val="18"/>
          <w:szCs w:val="18"/>
        </w:rPr>
        <w:t xml:space="preserve">no prazo de </w:t>
      </w:r>
      <w:r w:rsidR="009A5162" w:rsidRPr="004E595C">
        <w:rPr>
          <w:rFonts w:ascii="Verdana" w:hAnsi="Verdana" w:cs="Arial"/>
          <w:iCs/>
          <w:color w:val="auto"/>
          <w:sz w:val="18"/>
          <w:szCs w:val="18"/>
        </w:rPr>
        <w:t>02</w:t>
      </w:r>
      <w:r w:rsidRPr="004E595C">
        <w:rPr>
          <w:rFonts w:ascii="Verdana" w:hAnsi="Verdana" w:cs="Arial"/>
          <w:iCs/>
          <w:color w:val="auto"/>
          <w:sz w:val="18"/>
          <w:szCs w:val="18"/>
        </w:rPr>
        <w:t xml:space="preserve"> (</w:t>
      </w:r>
      <w:r w:rsidR="009A5162" w:rsidRPr="004E595C">
        <w:rPr>
          <w:rFonts w:ascii="Verdana" w:hAnsi="Verdana" w:cs="Arial"/>
          <w:iCs/>
          <w:color w:val="auto"/>
          <w:sz w:val="18"/>
          <w:szCs w:val="18"/>
        </w:rPr>
        <w:t>dois</w:t>
      </w:r>
      <w:r w:rsidRPr="004E595C">
        <w:rPr>
          <w:rFonts w:ascii="Verdana" w:hAnsi="Verdana" w:cs="Arial"/>
          <w:iCs/>
          <w:color w:val="auto"/>
          <w:sz w:val="18"/>
          <w:szCs w:val="18"/>
        </w:rPr>
        <w:t xml:space="preserve">) dias, a contar da data de seu recebimento. </w:t>
      </w:r>
    </w:p>
    <w:p w14:paraId="57CC5A71" w14:textId="77777777" w:rsidR="0039142E" w:rsidRPr="004E595C"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1BD6122C"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referida Nota</w:t>
      </w:r>
      <w:r w:rsidR="0052574A" w:rsidRPr="004E595C">
        <w:rPr>
          <w:rFonts w:ascii="Verdana" w:hAnsi="Verdana" w:cs="Arial"/>
          <w:iCs/>
          <w:color w:val="auto"/>
          <w:sz w:val="18"/>
          <w:szCs w:val="18"/>
        </w:rPr>
        <w:t xml:space="preserve"> está substituindo o contrato, aplicando-se à relação de negócios ali estabelecida as disposições da Lei nº 8.666, de 199</w:t>
      </w:r>
      <w:r w:rsidRPr="004E595C">
        <w:rPr>
          <w:rFonts w:ascii="Verdana" w:hAnsi="Verdana" w:cs="Arial"/>
          <w:iCs/>
          <w:color w:val="auto"/>
          <w:sz w:val="18"/>
          <w:szCs w:val="18"/>
        </w:rPr>
        <w:t>3;</w:t>
      </w:r>
    </w:p>
    <w:p w14:paraId="7E83D801"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a contratada se vincula à sua proposta e às previsões contidas no edital e seus anexos;</w:t>
      </w:r>
    </w:p>
    <w:p w14:paraId="23029D25" w14:textId="77777777" w:rsidR="0052574A" w:rsidRPr="004E595C"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a contratada reconhece </w:t>
      </w:r>
      <w:r w:rsidRPr="004E595C">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E595C" w:rsidRDefault="00881364" w:rsidP="00DE608C">
      <w:pPr>
        <w:pStyle w:val="PargrafodaLista1"/>
        <w:numPr>
          <w:ilvl w:val="2"/>
          <w:numId w:val="26"/>
        </w:numPr>
        <w:spacing w:before="120" w:after="120"/>
        <w:jc w:val="both"/>
        <w:rPr>
          <w:rFonts w:ascii="Verdana" w:hAnsi="Verdana" w:cs="Arial"/>
          <w:iCs/>
          <w:sz w:val="18"/>
          <w:szCs w:val="18"/>
        </w:rPr>
      </w:pPr>
      <w:r w:rsidRPr="004E595C">
        <w:rPr>
          <w:rFonts w:ascii="Verdana" w:hAnsi="Verdana" w:cs="Arial"/>
          <w:sz w:val="18"/>
          <w:szCs w:val="18"/>
        </w:rPr>
        <w:t xml:space="preserve">Nos casos em que houver necessidade de assinatura do instrumento de contrato, e o fornecedor não estiver inscrito no </w:t>
      </w:r>
      <w:r w:rsidR="002A162E" w:rsidRPr="004E595C">
        <w:rPr>
          <w:rFonts w:ascii="Verdana" w:hAnsi="Verdana" w:cs="Arial"/>
          <w:sz w:val="18"/>
          <w:szCs w:val="18"/>
        </w:rPr>
        <w:t>SICAF</w:t>
      </w:r>
      <w:r w:rsidRPr="004E595C">
        <w:rPr>
          <w:rFonts w:ascii="Verdana" w:hAnsi="Verdana" w:cs="Arial"/>
          <w:sz w:val="18"/>
          <w:szCs w:val="18"/>
        </w:rPr>
        <w:t>, este deverá proceder ao seu cadastramento, sem ônus, antes da contratação.</w:t>
      </w:r>
      <w:r w:rsidR="008C626B" w:rsidRPr="004E595C">
        <w:rPr>
          <w:rFonts w:ascii="Verdana" w:hAnsi="Verdana" w:cs="Arial"/>
          <w:i/>
          <w:iCs/>
          <w:sz w:val="18"/>
          <w:szCs w:val="18"/>
        </w:rPr>
        <w:t xml:space="preserve"> </w:t>
      </w:r>
    </w:p>
    <w:p w14:paraId="77F41E10" w14:textId="77777777" w:rsidR="00B5329C" w:rsidRPr="004E595C" w:rsidRDefault="004D52B0" w:rsidP="001E00F8">
      <w:pPr>
        <w:pStyle w:val="PargrafodaLista1"/>
        <w:numPr>
          <w:ilvl w:val="2"/>
          <w:numId w:val="26"/>
        </w:numPr>
        <w:jc w:val="both"/>
        <w:rPr>
          <w:rFonts w:ascii="Verdana" w:hAnsi="Verdana" w:cs="Arial"/>
          <w:iCs/>
          <w:sz w:val="18"/>
          <w:szCs w:val="18"/>
        </w:rPr>
      </w:pPr>
      <w:r w:rsidRPr="004E595C">
        <w:rPr>
          <w:rFonts w:ascii="Verdana" w:hAnsi="Verdana" w:cs="Arial"/>
          <w:color w:val="000000"/>
          <w:sz w:val="18"/>
          <w:szCs w:val="18"/>
        </w:rPr>
        <w:t xml:space="preserve">Na hipótese de irregularidade do registro no </w:t>
      </w:r>
      <w:r w:rsidR="002A162E" w:rsidRPr="004E595C">
        <w:rPr>
          <w:rFonts w:ascii="Verdana" w:hAnsi="Verdana" w:cs="Arial"/>
          <w:color w:val="000000"/>
          <w:sz w:val="18"/>
          <w:szCs w:val="18"/>
        </w:rPr>
        <w:t>SICAF</w:t>
      </w:r>
      <w:r w:rsidRPr="004E595C">
        <w:rPr>
          <w:rFonts w:ascii="Verdana" w:hAnsi="Verdana" w:cs="Arial"/>
          <w:color w:val="000000"/>
          <w:sz w:val="18"/>
          <w:szCs w:val="18"/>
        </w:rPr>
        <w:t xml:space="preserve">, o contratado deverá regularizar a sua situação perante o cadastro no prazo de até 05 (cinco) dias úteis, sob pena de aplicação das penalidades previstas </w:t>
      </w:r>
      <w:r w:rsidR="00B5329C" w:rsidRPr="004E595C">
        <w:rPr>
          <w:rFonts w:ascii="Verdana" w:hAnsi="Verdana" w:cs="Arial"/>
          <w:color w:val="000000"/>
          <w:sz w:val="18"/>
          <w:szCs w:val="18"/>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08EA061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8131957"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5657FC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AF91A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257DF8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3656C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4E790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40AD430"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5C03D88"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501034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26202B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CDA03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1CECB55"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97EC1D6"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155B4550"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599A82FE" w:rsidR="00CE7BAE" w:rsidRPr="00447F9F"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p>
    <w:p w14:paraId="17A02BD5" w14:textId="76BE50E2" w:rsidR="00447F9F" w:rsidRPr="004D40E6" w:rsidRDefault="00447F9F"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E82130">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161E5158"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assinar o termo de contrato</w:t>
      </w:r>
      <w:r w:rsidR="00510916" w:rsidRPr="004E595C">
        <w:rPr>
          <w:rFonts w:ascii="Verdana" w:hAnsi="Verdana" w:cs="Arial"/>
          <w:sz w:val="18"/>
          <w:szCs w:val="18"/>
          <w:shd w:val="clear" w:color="auto" w:fill="FFFFFF"/>
        </w:rPr>
        <w:t xml:space="preserve"> </w:t>
      </w:r>
      <w:r w:rsidRPr="004E595C">
        <w:rPr>
          <w:rFonts w:ascii="Verdana" w:hAnsi="Verdana" w:cs="Arial"/>
          <w:sz w:val="18"/>
          <w:szCs w:val="18"/>
          <w:shd w:val="clear" w:color="auto" w:fill="FFFFFF"/>
        </w:rPr>
        <w:t>ou aceitar/retirar o instrumento equivalente, quando convocado dentro do prazo de validade da proposta;</w:t>
      </w:r>
    </w:p>
    <w:p w14:paraId="24236BF2" w14:textId="77777777" w:rsidR="003F1687" w:rsidRPr="004E595C" w:rsidRDefault="003F1687" w:rsidP="00B0550A">
      <w:pPr>
        <w:pStyle w:val="PargrafodaLista"/>
        <w:numPr>
          <w:ilvl w:val="2"/>
          <w:numId w:val="9"/>
        </w:numPr>
        <w:ind w:left="1134" w:hanging="567"/>
        <w:rPr>
          <w:rFonts w:ascii="Verdana" w:eastAsia="WenQuanYi Micro Hei" w:hAnsi="Verdana" w:cs="Arial"/>
          <w:color w:val="auto"/>
          <w:sz w:val="18"/>
          <w:szCs w:val="18"/>
          <w:lang w:eastAsia="zh-CN" w:bidi="hi-IN"/>
        </w:rPr>
      </w:pPr>
      <w:r w:rsidRPr="004E595C">
        <w:rPr>
          <w:rFonts w:ascii="Verdana" w:eastAsia="WenQuanYi Micro Hei" w:hAnsi="Verdana" w:cs="Arial"/>
          <w:color w:val="auto"/>
          <w:sz w:val="18"/>
          <w:szCs w:val="18"/>
          <w:lang w:eastAsia="zh-CN" w:bidi="hi-IN"/>
        </w:rPr>
        <w:t>não assinar a ata de registro de preços, quando cabível;</w:t>
      </w:r>
    </w:p>
    <w:p w14:paraId="7DF0E79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apresentar documentação falsa</w:t>
      </w:r>
      <w:r w:rsidRPr="004E595C">
        <w:rPr>
          <w:rFonts w:ascii="Verdana" w:eastAsia="Times New Roman" w:hAnsi="Verdana" w:cs="Arial"/>
          <w:sz w:val="18"/>
          <w:szCs w:val="18"/>
          <w:shd w:val="clear" w:color="auto" w:fill="FFFFFF"/>
        </w:rPr>
        <w:t>;</w:t>
      </w:r>
    </w:p>
    <w:p w14:paraId="1DF2AE42"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deixar de entregar os documentos exigidos no certame</w:t>
      </w:r>
      <w:r w:rsidRPr="004E595C">
        <w:rPr>
          <w:rFonts w:ascii="Verdana" w:eastAsia="Times New Roman" w:hAnsi="Verdana" w:cs="Arial"/>
          <w:sz w:val="18"/>
          <w:szCs w:val="18"/>
          <w:shd w:val="clear" w:color="auto" w:fill="FFFFFF"/>
        </w:rPr>
        <w:t>;</w:t>
      </w:r>
    </w:p>
    <w:p w14:paraId="0213D83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ensejar o retardamento da execução do objeto;</w:t>
      </w:r>
    </w:p>
    <w:p w14:paraId="4E5B9A3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mantiver a proposta</w:t>
      </w:r>
      <w:r w:rsidRPr="004E595C">
        <w:rPr>
          <w:rFonts w:ascii="Verdana" w:eastAsia="Times New Roman" w:hAnsi="Verdana" w:cs="Arial"/>
          <w:sz w:val="18"/>
          <w:szCs w:val="18"/>
          <w:shd w:val="clear" w:color="auto" w:fill="FFFFFF"/>
        </w:rPr>
        <w:t>;</w:t>
      </w:r>
    </w:p>
    <w:p w14:paraId="2B371136"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cometer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E595C">
        <w:rPr>
          <w:rFonts w:ascii="Verdana" w:hAnsi="Verdana" w:cs="Arial"/>
          <w:sz w:val="18"/>
          <w:szCs w:val="18"/>
          <w:shd w:val="clear" w:color="auto" w:fill="FFFFFF"/>
        </w:rPr>
        <w:t>comportar-se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542A5CCE"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Advertência por faltas leves, assim entendidas como aquelas que não acarretarem prejuízos significativos ao objeto da contratação;</w:t>
      </w:r>
    </w:p>
    <w:p w14:paraId="783732E9"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Multa de </w:t>
      </w:r>
      <w:r w:rsidR="00813B66" w:rsidRPr="004E595C">
        <w:rPr>
          <w:rFonts w:ascii="Verdana" w:hAnsi="Verdana" w:cs="Arial"/>
          <w:sz w:val="18"/>
          <w:szCs w:val="18"/>
        </w:rPr>
        <w:t xml:space="preserve">até </w:t>
      </w:r>
      <w:r w:rsidR="00DE608C" w:rsidRPr="004E595C">
        <w:rPr>
          <w:rFonts w:ascii="Verdana" w:hAnsi="Verdana" w:cs="Arial"/>
          <w:sz w:val="18"/>
          <w:szCs w:val="18"/>
        </w:rPr>
        <w:t xml:space="preserve">10 </w:t>
      </w:r>
      <w:r w:rsidRPr="004E595C">
        <w:rPr>
          <w:rFonts w:ascii="Verdana" w:hAnsi="Verdana" w:cs="Arial"/>
          <w:sz w:val="18"/>
          <w:szCs w:val="18"/>
        </w:rPr>
        <w:t>% (</w:t>
      </w:r>
      <w:r w:rsidR="00DE608C" w:rsidRPr="004E595C">
        <w:rPr>
          <w:rFonts w:ascii="Verdana" w:hAnsi="Verdana" w:cs="Arial"/>
          <w:sz w:val="18"/>
          <w:szCs w:val="18"/>
        </w:rPr>
        <w:t xml:space="preserve">dez </w:t>
      </w:r>
      <w:r w:rsidRPr="004E595C">
        <w:rPr>
          <w:rFonts w:ascii="Verdana" w:hAnsi="Verdana" w:cs="Arial"/>
          <w:sz w:val="18"/>
          <w:szCs w:val="18"/>
        </w:rPr>
        <w:t>por cento) sobre o valor estimado do(s) item(s) prejudicado(s) pela conduta do licitante;</w:t>
      </w:r>
    </w:p>
    <w:p w14:paraId="78A8F9F2"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0589A8F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Impedimento de licitar e de contratar com a União e descredenciamento no </w:t>
      </w:r>
      <w:r w:rsidR="002A162E" w:rsidRPr="004E595C">
        <w:rPr>
          <w:rFonts w:ascii="Verdana" w:hAnsi="Verdana" w:cs="Arial"/>
          <w:sz w:val="18"/>
          <w:szCs w:val="18"/>
        </w:rPr>
        <w:t>SICAF</w:t>
      </w:r>
      <w:r w:rsidRPr="004E595C">
        <w:rPr>
          <w:rFonts w:ascii="Verdana" w:hAnsi="Verdana" w:cs="Arial"/>
          <w:sz w:val="18"/>
          <w:szCs w:val="18"/>
        </w:rPr>
        <w:t>, pelo prazo</w:t>
      </w:r>
      <w:r w:rsidRPr="004E595C">
        <w:rPr>
          <w:rFonts w:ascii="Verdana" w:hAnsi="Verdana" w:cs="Arial"/>
          <w:sz w:val="18"/>
          <w:szCs w:val="18"/>
          <w:shd w:val="clear" w:color="auto" w:fill="FFFFFF"/>
        </w:rPr>
        <w:t xml:space="preserve"> de até cinco anos;</w:t>
      </w:r>
    </w:p>
    <w:p w14:paraId="0D22A195"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lastRenderedPageBreak/>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1FC6AA5C"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hyperlink r:id="rId18" w:history="1">
        <w:r w:rsidR="001439FF" w:rsidRPr="00EC2C7C">
          <w:rPr>
            <w:rStyle w:val="Hyperlink"/>
            <w:rFonts w:ascii="Verdana" w:eastAsia="Times New Roman" w:hAnsi="Verdana" w:cs="Arial"/>
            <w:szCs w:val="20"/>
          </w:rPr>
          <w:t>cpl@id.uff.br</w:t>
        </w:r>
      </w:hyperlink>
      <w:r w:rsidR="001439FF">
        <w:rPr>
          <w:rFonts w:ascii="Verdana" w:eastAsia="Times New Roman" w:hAnsi="Verdana" w:cs="Arial"/>
          <w:szCs w:val="20"/>
        </w:rPr>
        <w:t xml:space="preserve">. </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3C7F3CD1"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4E595C"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18"/>
          <w:szCs w:val="18"/>
        </w:rPr>
      </w:pPr>
      <w:r w:rsidRPr="004E595C">
        <w:rPr>
          <w:rFonts w:ascii="Verdana" w:hAnsi="Verdana" w:cs="Arial"/>
          <w:color w:val="000000"/>
          <w:sz w:val="18"/>
          <w:szCs w:val="18"/>
        </w:rPr>
        <w:t>A concessão de efeito suspensivo à impugnação é medida excepcional e deverá ser motivada pelo pregoeiro, nos autos do processo de licitação</w:t>
      </w:r>
      <w:r w:rsidRPr="004E595C">
        <w:rPr>
          <w:rFonts w:ascii="Verdana" w:hAnsi="Verdana" w:cs="Arial"/>
          <w:sz w:val="18"/>
          <w:szCs w:val="18"/>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326F3CD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9D5EBA">
        <w:rPr>
          <w:rFonts w:ascii="Verdana" w:hAnsi="Verdana" w:cs="Arial"/>
          <w:color w:val="000000"/>
          <w:szCs w:val="20"/>
        </w:rPr>
        <w:t xml:space="preserve">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38FF7A5A" w:rsidR="00D00846" w:rsidRPr="004D40E6" w:rsidRDefault="001439FF" w:rsidP="00F5519E">
      <w:pPr>
        <w:pStyle w:val="PADRO"/>
        <w:keepNext w:val="0"/>
        <w:widowControl/>
        <w:numPr>
          <w:ilvl w:val="1"/>
          <w:numId w:val="9"/>
        </w:numPr>
        <w:spacing w:before="120" w:after="120"/>
        <w:ind w:left="851" w:hanging="425"/>
        <w:rPr>
          <w:rFonts w:ascii="Verdana" w:hAnsi="Verdana" w:cs="Arial"/>
          <w:szCs w:val="20"/>
        </w:rPr>
      </w:pPr>
      <w:bookmarkStart w:id="10" w:name="_Hlk109901663"/>
      <w:r>
        <w:rPr>
          <w:rFonts w:ascii="Verdana" w:hAnsi="Verdana"/>
          <w:color w:val="000000"/>
          <w:shd w:val="clear" w:color="auto" w:fill="FFFFFF"/>
        </w:rPr>
        <w:t xml:space="preserve">O Edital está disponibilizado, na íntegra, no endereço eletrônico </w:t>
      </w:r>
      <w:r w:rsidRPr="00C1309B">
        <w:rPr>
          <w:rStyle w:val="Hyperlink"/>
          <w:rFonts w:ascii="Verdana" w:hAnsi="Verdana"/>
        </w:rPr>
        <w:t>www.gov.br/compras</w:t>
      </w:r>
      <w:r>
        <w:rPr>
          <w:rFonts w:ascii="Verdana" w:hAnsi="Verdana"/>
          <w:color w:val="00000A"/>
          <w:shd w:val="clear" w:color="auto" w:fill="FFFFFF"/>
        </w:rPr>
        <w:t> ou </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10"/>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08CE3E81" w14:textId="77777777"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lastRenderedPageBreak/>
        <w:t>Anexo I – Termo de Referência;</w:t>
      </w:r>
    </w:p>
    <w:p w14:paraId="6B408AE4" w14:textId="1DD13445"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II – Descrição dos serviços;</w:t>
      </w:r>
    </w:p>
    <w:p w14:paraId="261D373A" w14:textId="77777777"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 xml:space="preserve">Anexo III-A – Planilha Resumo do Orçamento; </w:t>
      </w:r>
    </w:p>
    <w:p w14:paraId="49DC8336" w14:textId="77777777"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III-B - Planilha de Orçamento;</w:t>
      </w:r>
    </w:p>
    <w:p w14:paraId="2BA291F9" w14:textId="77777777"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III-C – Cronograma Físico e Financeiro;</w:t>
      </w:r>
    </w:p>
    <w:p w14:paraId="16C6D1C1" w14:textId="77777777"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IV - Modelo de planilha de Composição de BDI;</w:t>
      </w:r>
    </w:p>
    <w:p w14:paraId="424017A3" w14:textId="7DCEFB34"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V – Modelo da Carta de Apresentação da Proposta;</w:t>
      </w:r>
    </w:p>
    <w:p w14:paraId="2FD7A115" w14:textId="0887E651" w:rsidR="003D65EE" w:rsidRPr="00E97E19" w:rsidRDefault="003D65EE" w:rsidP="003D65EE">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VI – Modelo de Declaração de Vistoria;</w:t>
      </w:r>
    </w:p>
    <w:p w14:paraId="7E4B666F" w14:textId="609B5E9B" w:rsidR="003D65EE" w:rsidRPr="00E97E19" w:rsidRDefault="003D65EE" w:rsidP="009A54F0">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Anexo VII – Modelo de Declaração de não realização de Vistoria;</w:t>
      </w:r>
    </w:p>
    <w:p w14:paraId="2DA5BF4A" w14:textId="7BAD2725" w:rsidR="003D65EE" w:rsidRPr="00E97E19" w:rsidRDefault="003D65EE" w:rsidP="009A54F0">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 xml:space="preserve">Anexo </w:t>
      </w:r>
      <w:r w:rsidR="009A54F0" w:rsidRPr="00E97E19">
        <w:rPr>
          <w:rFonts w:ascii="Verdana" w:hAnsi="Verdana" w:cs="Arial"/>
          <w:color w:val="000000"/>
          <w:sz w:val="18"/>
          <w:szCs w:val="18"/>
        </w:rPr>
        <w:t>VII</w:t>
      </w:r>
      <w:r w:rsidRPr="00E97E19">
        <w:rPr>
          <w:rFonts w:ascii="Verdana" w:hAnsi="Verdana" w:cs="Arial"/>
          <w:color w:val="000000"/>
          <w:sz w:val="18"/>
          <w:szCs w:val="18"/>
        </w:rPr>
        <w:t>I - Modelo de Declaração de Responsabilidade;</w:t>
      </w:r>
      <w:r w:rsidR="00E97E19" w:rsidRPr="00E97E19">
        <w:rPr>
          <w:rFonts w:ascii="Verdana" w:hAnsi="Verdana" w:cs="Arial"/>
          <w:color w:val="000000"/>
          <w:sz w:val="18"/>
          <w:szCs w:val="18"/>
        </w:rPr>
        <w:t xml:space="preserve"> e</w:t>
      </w:r>
    </w:p>
    <w:p w14:paraId="4AA8433D" w14:textId="0BEBCDAF" w:rsidR="003D65EE" w:rsidRPr="00E97E19" w:rsidRDefault="003D65EE" w:rsidP="009A54F0">
      <w:pPr>
        <w:pStyle w:val="PADRO"/>
        <w:keepNext w:val="0"/>
        <w:numPr>
          <w:ilvl w:val="2"/>
          <w:numId w:val="9"/>
        </w:numPr>
        <w:ind w:left="1134" w:hanging="567"/>
        <w:rPr>
          <w:rFonts w:ascii="Verdana" w:hAnsi="Verdana" w:cs="Arial"/>
          <w:sz w:val="18"/>
          <w:szCs w:val="18"/>
        </w:rPr>
      </w:pPr>
      <w:r w:rsidRPr="00E97E19">
        <w:rPr>
          <w:rFonts w:ascii="Verdana" w:hAnsi="Verdana" w:cs="Arial"/>
          <w:color w:val="000000"/>
          <w:sz w:val="18"/>
          <w:szCs w:val="18"/>
        </w:rPr>
        <w:t xml:space="preserve">Anexo </w:t>
      </w:r>
      <w:r w:rsidR="009A54F0" w:rsidRPr="00E97E19">
        <w:rPr>
          <w:rFonts w:ascii="Verdana" w:hAnsi="Verdana" w:cs="Arial"/>
          <w:color w:val="000000"/>
          <w:sz w:val="18"/>
          <w:szCs w:val="18"/>
        </w:rPr>
        <w:t>I</w:t>
      </w:r>
      <w:r w:rsidRPr="00E97E19">
        <w:rPr>
          <w:rFonts w:ascii="Verdana" w:hAnsi="Verdana" w:cs="Arial"/>
          <w:color w:val="000000"/>
          <w:sz w:val="18"/>
          <w:szCs w:val="18"/>
        </w:rPr>
        <w:t>X - Minuta de Termo de Contrato</w:t>
      </w:r>
      <w:r w:rsidR="00E97E19" w:rsidRPr="00E97E19">
        <w:rPr>
          <w:rFonts w:ascii="Verdana" w:hAnsi="Verdana" w:cs="Arial"/>
          <w:color w:val="000000"/>
          <w:sz w:val="18"/>
          <w:szCs w:val="18"/>
        </w:rPr>
        <w:t>.</w:t>
      </w:r>
    </w:p>
    <w:p w14:paraId="4980BCA0" w14:textId="77777777" w:rsidR="00C23F17" w:rsidRPr="004E595C" w:rsidRDefault="00C23F17" w:rsidP="00C50C7B">
      <w:pPr>
        <w:pStyle w:val="PADRO"/>
        <w:keepNext w:val="0"/>
        <w:jc w:val="center"/>
        <w:rPr>
          <w:rFonts w:ascii="Verdana" w:hAnsi="Verdana" w:cs="Arial"/>
          <w:color w:val="000000"/>
          <w:sz w:val="18"/>
          <w:szCs w:val="18"/>
        </w:rPr>
      </w:pPr>
    </w:p>
    <w:p w14:paraId="6AD11745" w14:textId="7F7B2E66" w:rsidR="00D00846" w:rsidRPr="004E595C" w:rsidRDefault="00C50C7B" w:rsidP="00C50C7B">
      <w:pPr>
        <w:pStyle w:val="PADRO"/>
        <w:keepNext w:val="0"/>
        <w:jc w:val="center"/>
        <w:rPr>
          <w:rFonts w:ascii="Verdana" w:hAnsi="Verdana" w:cs="Arial"/>
          <w:sz w:val="18"/>
          <w:szCs w:val="18"/>
        </w:rPr>
      </w:pPr>
      <w:r w:rsidRPr="004E595C">
        <w:rPr>
          <w:rFonts w:ascii="Verdana" w:hAnsi="Verdana" w:cs="Arial"/>
          <w:color w:val="000000"/>
          <w:sz w:val="18"/>
          <w:szCs w:val="18"/>
        </w:rPr>
        <w:t>Niterói</w:t>
      </w:r>
      <w:r w:rsidR="00F96052" w:rsidRPr="004E595C">
        <w:rPr>
          <w:rFonts w:ascii="Verdana" w:hAnsi="Verdana" w:cs="Arial"/>
          <w:color w:val="000000"/>
          <w:sz w:val="18"/>
          <w:szCs w:val="18"/>
        </w:rPr>
        <w:t xml:space="preserve">, </w:t>
      </w:r>
      <w:r w:rsidR="002F3886">
        <w:rPr>
          <w:rFonts w:ascii="Verdana" w:hAnsi="Verdana" w:cs="Arial"/>
          <w:color w:val="000000"/>
          <w:sz w:val="18"/>
          <w:szCs w:val="18"/>
        </w:rPr>
        <w:t>13</w:t>
      </w:r>
      <w:r w:rsidR="00E97E19">
        <w:rPr>
          <w:rFonts w:ascii="Verdana" w:hAnsi="Verdana" w:cs="Arial"/>
          <w:color w:val="000000"/>
          <w:sz w:val="18"/>
          <w:szCs w:val="18"/>
        </w:rPr>
        <w:t xml:space="preserve"> de setembro </w:t>
      </w:r>
      <w:r w:rsidR="00F96052" w:rsidRPr="004E595C">
        <w:rPr>
          <w:rFonts w:ascii="Verdana" w:hAnsi="Verdana" w:cs="Arial"/>
          <w:color w:val="000000"/>
          <w:sz w:val="18"/>
          <w:szCs w:val="18"/>
        </w:rPr>
        <w:t>de 20</w:t>
      </w:r>
      <w:r w:rsidRPr="004E595C">
        <w:rPr>
          <w:rFonts w:ascii="Verdana" w:hAnsi="Verdana" w:cs="Arial"/>
          <w:color w:val="000000"/>
          <w:sz w:val="18"/>
          <w:szCs w:val="18"/>
        </w:rPr>
        <w:t>2</w:t>
      </w:r>
      <w:r w:rsidR="00E97E19">
        <w:rPr>
          <w:rFonts w:ascii="Verdana" w:hAnsi="Verdana" w:cs="Arial"/>
          <w:color w:val="000000"/>
          <w:sz w:val="18"/>
          <w:szCs w:val="18"/>
        </w:rPr>
        <w:t>2</w:t>
      </w:r>
      <w:r w:rsidR="00F96052" w:rsidRPr="004E595C">
        <w:rPr>
          <w:rFonts w:ascii="Verdana" w:hAnsi="Verdana" w:cs="Arial"/>
          <w:color w:val="000000"/>
          <w:sz w:val="18"/>
          <w:szCs w:val="18"/>
        </w:rPr>
        <w:t>.</w:t>
      </w:r>
    </w:p>
    <w:p w14:paraId="7276A767" w14:textId="77777777" w:rsidR="00D00846" w:rsidRPr="004E595C" w:rsidRDefault="00D00846" w:rsidP="007E2177">
      <w:pPr>
        <w:pStyle w:val="PADRO"/>
        <w:keepNext w:val="0"/>
        <w:rPr>
          <w:rFonts w:ascii="Verdana" w:hAnsi="Verdana" w:cs="Arial"/>
          <w:sz w:val="18"/>
          <w:szCs w:val="18"/>
        </w:rPr>
      </w:pPr>
    </w:p>
    <w:p w14:paraId="4D0105A4" w14:textId="77777777" w:rsidR="00C50C7B" w:rsidRDefault="00C50C7B" w:rsidP="00C50C7B">
      <w:pPr>
        <w:jc w:val="center"/>
      </w:pPr>
      <w:r>
        <w:rPr>
          <w:rFonts w:ascii="Verdana" w:hAnsi="Verdana" w:cs="Arial"/>
          <w:szCs w:val="20"/>
        </w:rPr>
        <w:t>______________________</w:t>
      </w:r>
    </w:p>
    <w:p w14:paraId="3B423BB8" w14:textId="248666BB" w:rsidR="00C50C7B" w:rsidRPr="004E595C" w:rsidRDefault="00C50C7B" w:rsidP="00C50C7B">
      <w:pPr>
        <w:jc w:val="center"/>
        <w:rPr>
          <w:rFonts w:ascii="Verdana" w:hAnsi="Verdana" w:cs="Arial"/>
          <w:sz w:val="16"/>
          <w:szCs w:val="16"/>
        </w:rPr>
      </w:pPr>
      <w:r w:rsidRPr="004E595C">
        <w:rPr>
          <w:rFonts w:ascii="Verdana" w:hAnsi="Verdana" w:cs="Arial"/>
          <w:sz w:val="16"/>
          <w:szCs w:val="16"/>
        </w:rPr>
        <w:t>Coordena</w:t>
      </w:r>
      <w:r w:rsidR="00834061">
        <w:rPr>
          <w:rFonts w:ascii="Verdana" w:hAnsi="Verdana" w:cs="Arial"/>
          <w:sz w:val="16"/>
          <w:szCs w:val="16"/>
        </w:rPr>
        <w:t>ção</w:t>
      </w:r>
      <w:r w:rsidRPr="004E595C">
        <w:rPr>
          <w:rFonts w:ascii="Verdana" w:hAnsi="Verdana" w:cs="Arial"/>
          <w:sz w:val="16"/>
          <w:szCs w:val="16"/>
        </w:rPr>
        <w:t xml:space="preserve"> de Licitação</w:t>
      </w:r>
      <w:r w:rsidR="00BC6C80" w:rsidRPr="004E595C">
        <w:rPr>
          <w:rFonts w:ascii="Verdana" w:hAnsi="Verdana" w:cs="Arial"/>
          <w:sz w:val="16"/>
          <w:szCs w:val="16"/>
        </w:rPr>
        <w:t>/CLi</w:t>
      </w:r>
    </w:p>
    <w:p w14:paraId="63742C47" w14:textId="063ABB89" w:rsidR="00BC6C80" w:rsidRPr="004E595C" w:rsidRDefault="00BC6C80" w:rsidP="00C50C7B">
      <w:pPr>
        <w:jc w:val="center"/>
        <w:rPr>
          <w:rFonts w:ascii="Verdana" w:hAnsi="Verdana" w:cs="Arial"/>
          <w:sz w:val="16"/>
          <w:szCs w:val="16"/>
        </w:rPr>
      </w:pPr>
      <w:r w:rsidRPr="004E595C">
        <w:rPr>
          <w:rFonts w:ascii="Verdana" w:hAnsi="Verdana" w:cs="Arial"/>
          <w:sz w:val="16"/>
          <w:szCs w:val="16"/>
        </w:rPr>
        <w:t>Pró-Reitoria de Administração/P</w:t>
      </w:r>
      <w:r w:rsidR="004E595C">
        <w:rPr>
          <w:rFonts w:ascii="Verdana" w:hAnsi="Verdana" w:cs="Arial"/>
          <w:sz w:val="16"/>
          <w:szCs w:val="16"/>
        </w:rPr>
        <w:t>ROAD</w:t>
      </w:r>
    </w:p>
    <w:p w14:paraId="0FF92344" w14:textId="55F898B4" w:rsidR="00BC6C80" w:rsidRPr="004E595C" w:rsidRDefault="00BC6C80" w:rsidP="00C50C7B">
      <w:pPr>
        <w:jc w:val="center"/>
        <w:rPr>
          <w:rFonts w:ascii="Verdana" w:hAnsi="Verdana" w:cs="Arial"/>
          <w:sz w:val="16"/>
          <w:szCs w:val="16"/>
        </w:rPr>
      </w:pPr>
      <w:r w:rsidRPr="004E595C">
        <w:rPr>
          <w:rFonts w:ascii="Verdana" w:hAnsi="Verdana" w:cs="Arial"/>
          <w:sz w:val="16"/>
          <w:szCs w:val="16"/>
        </w:rPr>
        <w:t>Universidade Federal Fluminense</w:t>
      </w:r>
    </w:p>
    <w:p w14:paraId="4D480D02" w14:textId="77777777" w:rsidR="00BC6C80" w:rsidRPr="004E595C" w:rsidRDefault="00BC6C80" w:rsidP="00C50C7B">
      <w:pPr>
        <w:jc w:val="center"/>
        <w:rPr>
          <w:rFonts w:eastAsia="WenQuanYi Micro Hei" w:cs="Lohit Hindi"/>
          <w:color w:val="auto"/>
          <w:sz w:val="16"/>
          <w:szCs w:val="16"/>
          <w:lang w:eastAsia="zh-CN" w:bidi="hi-IN"/>
        </w:rPr>
      </w:pPr>
    </w:p>
    <w:sectPr w:rsidR="00BC6C80" w:rsidRPr="004E595C" w:rsidSect="00A90C1B">
      <w:headerReference w:type="default" r:id="rId21"/>
      <w:footerReference w:type="default" r:id="rId22"/>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DF6D0" w14:textId="77777777" w:rsidR="00832BBC" w:rsidRDefault="00832BBC">
      <w:r>
        <w:separator/>
      </w:r>
    </w:p>
  </w:endnote>
  <w:endnote w:type="continuationSeparator" w:id="0">
    <w:p w14:paraId="58569DB5" w14:textId="77777777" w:rsidR="00832BBC" w:rsidRDefault="00832BBC">
      <w:r>
        <w:continuationSeparator/>
      </w:r>
    </w:p>
  </w:endnote>
  <w:endnote w:type="continuationNotice" w:id="1">
    <w:p w14:paraId="58F68DFA" w14:textId="77777777" w:rsidR="00832BBC" w:rsidRDefault="0083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Ecofont_Spranq_eco_Sans,Lohit 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66AD924F" w14:textId="150D9C9B" w:rsidR="00A70F08" w:rsidRDefault="00A70F08"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F85E82">
              <w:rPr>
                <w:rFonts w:ascii="Verdana" w:hAnsi="Verdana"/>
                <w:noProof/>
                <w:sz w:val="14"/>
                <w:szCs w:val="14"/>
              </w:rPr>
              <w:t>1</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F85E82">
              <w:rPr>
                <w:rFonts w:ascii="Verdana" w:hAnsi="Verdana"/>
                <w:noProof/>
                <w:sz w:val="14"/>
                <w:szCs w:val="14"/>
              </w:rPr>
              <w:t>23</w:t>
            </w:r>
            <w:r w:rsidRPr="002F462F">
              <w:rPr>
                <w:rFonts w:ascii="Verdana" w:hAnsi="Verdana"/>
                <w:sz w:val="14"/>
                <w:szCs w:val="14"/>
              </w:rPr>
              <w:fldChar w:fldCharType="end"/>
            </w:r>
          </w:p>
        </w:sdtContent>
      </w:sdt>
    </w:sdtContent>
  </w:sdt>
  <w:p w14:paraId="2BD2CF5F" w14:textId="77777777" w:rsidR="00A70F08" w:rsidRDefault="00A70F08" w:rsidP="00840951">
    <w:pPr>
      <w:pStyle w:val="Rodap"/>
      <w:keepNext w:val="0"/>
    </w:pPr>
    <w:r>
      <w:t>___________________________________________________________________________</w:t>
    </w:r>
  </w:p>
  <w:p w14:paraId="516A2DDA" w14:textId="77777777" w:rsidR="00A70F08" w:rsidRPr="00025B38" w:rsidRDefault="00A70F08"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716DE2D4" w14:textId="77777777" w:rsidR="00A70F08" w:rsidRDefault="00A70F08"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9DF6" w14:textId="77777777" w:rsidR="00832BBC" w:rsidRDefault="00832BBC">
      <w:r>
        <w:separator/>
      </w:r>
    </w:p>
  </w:footnote>
  <w:footnote w:type="continuationSeparator" w:id="0">
    <w:p w14:paraId="0CF55C6C" w14:textId="77777777" w:rsidR="00832BBC" w:rsidRDefault="00832BBC">
      <w:r>
        <w:continuationSeparator/>
      </w:r>
    </w:p>
  </w:footnote>
  <w:footnote w:type="continuationNotice" w:id="1">
    <w:p w14:paraId="35A09852" w14:textId="77777777" w:rsidR="00832BBC" w:rsidRDefault="00832B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DF0F" w14:textId="30EB212D" w:rsidR="00A70F08" w:rsidRPr="00DE608C" w:rsidRDefault="00A70F08" w:rsidP="004D40E6">
    <w:pPr>
      <w:pStyle w:val="Cabealho"/>
      <w:jc w:val="right"/>
      <w:rPr>
        <w:rFonts w:ascii="Verdana" w:hAnsi="Verdana"/>
        <w:sz w:val="14"/>
        <w:szCs w:val="14"/>
      </w:rPr>
    </w:pPr>
    <w:r w:rsidRPr="00DE608C">
      <w:rPr>
        <w:rFonts w:ascii="Verdana" w:hAnsi="Verdana"/>
        <w:sz w:val="14"/>
        <w:szCs w:val="14"/>
      </w:rPr>
      <w:t>Fl</w:t>
    </w:r>
    <w:r w:rsidR="00BE5F79">
      <w:rPr>
        <w:rFonts w:ascii="Verdana" w:hAnsi="Verdana"/>
        <w:sz w:val="14"/>
        <w:szCs w:val="14"/>
      </w:rPr>
      <w:t>s</w:t>
    </w:r>
    <w:r w:rsidRPr="00DE608C">
      <w:rPr>
        <w:rFonts w:ascii="Verdana" w:hAnsi="Verdana"/>
        <w:sz w:val="14"/>
        <w:szCs w:val="14"/>
      </w:rPr>
      <w:t>:_______</w:t>
    </w:r>
  </w:p>
  <w:p w14:paraId="1E3E2A74" w14:textId="292769E4"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sidR="00C66498">
      <w:rPr>
        <w:rFonts w:ascii="Verdana" w:hAnsi="Verdana"/>
        <w:sz w:val="14"/>
        <w:szCs w:val="14"/>
      </w:rPr>
      <w:t>23069.164942/2022-40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486"/>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 w15:restartNumberingAfterBreak="0">
    <w:nsid w:val="02E77A2B"/>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6" w15:restartNumberingAfterBreak="0">
    <w:nsid w:val="1F8B3FEA"/>
    <w:multiLevelType w:val="multilevel"/>
    <w:tmpl w:val="64C8E9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644"/>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2367722C"/>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11" w15:restartNumberingAfterBreak="0">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6250F7"/>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516B2C"/>
    <w:multiLevelType w:val="multilevel"/>
    <w:tmpl w:val="F9A2883A"/>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sz w:val="18"/>
        <w:szCs w:val="18"/>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7" w15:restartNumberingAfterBreak="0">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15:restartNumberingAfterBreak="0">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43CF13EB"/>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5"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F99146E"/>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5"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8"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7E0E2202"/>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
  </w:num>
  <w:num w:numId="2">
    <w:abstractNumId w:val="16"/>
  </w:num>
  <w:num w:numId="3">
    <w:abstractNumId w:val="7"/>
  </w:num>
  <w:num w:numId="4">
    <w:abstractNumId w:val="10"/>
  </w:num>
  <w:num w:numId="5">
    <w:abstractNumId w:val="5"/>
  </w:num>
  <w:num w:numId="6">
    <w:abstractNumId w:val="36"/>
  </w:num>
  <w:num w:numId="7">
    <w:abstractNumId w:val="29"/>
  </w:num>
  <w:num w:numId="8">
    <w:abstractNumId w:val="9"/>
  </w:num>
  <w:num w:numId="9">
    <w:abstractNumId w:val="20"/>
  </w:num>
  <w:num w:numId="10">
    <w:abstractNumId w:val="17"/>
  </w:num>
  <w:num w:numId="11">
    <w:abstractNumId w:val="26"/>
  </w:num>
  <w:num w:numId="12">
    <w:abstractNumId w:val="21"/>
  </w:num>
  <w:num w:numId="13">
    <w:abstractNumId w:val="4"/>
  </w:num>
  <w:num w:numId="14">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5"/>
  </w:num>
  <w:num w:numId="17">
    <w:abstractNumId w:val="31"/>
  </w:num>
  <w:num w:numId="18">
    <w:abstractNumId w:val="30"/>
  </w:num>
  <w:num w:numId="19">
    <w:abstractNumId w:val="15"/>
  </w:num>
  <w:num w:numId="20">
    <w:abstractNumId w:val="14"/>
  </w:num>
  <w:num w:numId="21">
    <w:abstractNumId w:val="12"/>
  </w:num>
  <w:num w:numId="22">
    <w:abstractNumId w:val="13"/>
  </w:num>
  <w:num w:numId="23">
    <w:abstractNumId w:val="12"/>
  </w:num>
  <w:num w:numId="24">
    <w:abstractNumId w:val="35"/>
  </w:num>
  <w:num w:numId="25">
    <w:abstractNumId w:val="32"/>
  </w:num>
  <w:num w:numId="26">
    <w:abstractNumId w:val="3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7"/>
  </w:num>
  <w:num w:numId="30">
    <w:abstractNumId w:val="3"/>
  </w:num>
  <w:num w:numId="31">
    <w:abstractNumId w:val="11"/>
  </w:num>
  <w:num w:numId="32">
    <w:abstractNumId w:val="23"/>
  </w:num>
  <w:num w:numId="33">
    <w:abstractNumId w:val="22"/>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22"/>
  </w:num>
  <w:num w:numId="35">
    <w:abstractNumId w:val="34"/>
  </w:num>
  <w:num w:numId="36">
    <w:abstractNumId w:val="8"/>
  </w:num>
  <w:num w:numId="37">
    <w:abstractNumId w:val="27"/>
  </w:num>
  <w:num w:numId="38">
    <w:abstractNumId w:val="24"/>
  </w:num>
  <w:num w:numId="39">
    <w:abstractNumId w:val="0"/>
  </w:num>
  <w:num w:numId="40">
    <w:abstractNumId w:val="28"/>
  </w:num>
  <w:num w:numId="41">
    <w:abstractNumId w:val="6"/>
  </w:num>
  <w:num w:numId="4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7639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59DB"/>
    <w:rsid w:val="00147D80"/>
    <w:rsid w:val="0015089E"/>
    <w:rsid w:val="001537E3"/>
    <w:rsid w:val="00156910"/>
    <w:rsid w:val="001617AC"/>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04D"/>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3886"/>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7A1"/>
    <w:rsid w:val="00481B8F"/>
    <w:rsid w:val="004823EC"/>
    <w:rsid w:val="00483E66"/>
    <w:rsid w:val="0048473A"/>
    <w:rsid w:val="00484D9F"/>
    <w:rsid w:val="00494063"/>
    <w:rsid w:val="00495A10"/>
    <w:rsid w:val="004A4C88"/>
    <w:rsid w:val="004A5793"/>
    <w:rsid w:val="004A76E6"/>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6401"/>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2BBC"/>
    <w:rsid w:val="008338EF"/>
    <w:rsid w:val="00834061"/>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06E36"/>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A54F0"/>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B58DE"/>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66498"/>
    <w:rsid w:val="00C733E2"/>
    <w:rsid w:val="00C83D62"/>
    <w:rsid w:val="00C91CF2"/>
    <w:rsid w:val="00C9449B"/>
    <w:rsid w:val="00CA07F9"/>
    <w:rsid w:val="00CA276B"/>
    <w:rsid w:val="00CA36F2"/>
    <w:rsid w:val="00CA49E7"/>
    <w:rsid w:val="00CA67E5"/>
    <w:rsid w:val="00CA6C94"/>
    <w:rsid w:val="00CB2F7C"/>
    <w:rsid w:val="00CB65F2"/>
    <w:rsid w:val="00CC28AE"/>
    <w:rsid w:val="00CD2213"/>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942E1"/>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97E19"/>
    <w:rsid w:val="00EA5C4F"/>
    <w:rsid w:val="00EA5D4B"/>
    <w:rsid w:val="00EA79D5"/>
    <w:rsid w:val="00EA7D37"/>
    <w:rsid w:val="00EB2D4E"/>
    <w:rsid w:val="00EB7E76"/>
    <w:rsid w:val="00EC036E"/>
    <w:rsid w:val="00EC4479"/>
    <w:rsid w:val="00EC5B38"/>
    <w:rsid w:val="00EC695E"/>
    <w:rsid w:val="00EE6854"/>
    <w:rsid w:val="00EF349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85E82"/>
    <w:rsid w:val="00F9390C"/>
    <w:rsid w:val="00F95953"/>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79C1"/>
  <w15:docId w15:val="{126E2F49-426D-4880-90A3-CB23C304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rsid w:val="00A11D67"/>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qFormat/>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customStyle="1" w:styleId="UnresolvedMention">
    <w:name w:val="Unresolved Mention"/>
    <w:basedOn w:val="Fontepargpadro"/>
    <w:uiPriority w:val="99"/>
    <w:semiHidden/>
    <w:unhideWhenUsed/>
    <w:rsid w:val="0080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48393856">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401412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84050B5E-1C63-420D-A97C-ECF8F9E4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10299</Words>
  <Characters>55618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Secretaria</cp:lastModifiedBy>
  <cp:revision>2</cp:revision>
  <cp:lastPrinted>2022-09-14T13:31:00Z</cp:lastPrinted>
  <dcterms:created xsi:type="dcterms:W3CDTF">2022-09-21T15:58:00Z</dcterms:created>
  <dcterms:modified xsi:type="dcterms:W3CDTF">2022-09-21T15:58:00Z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