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60829D15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D80A3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I</w:t>
      </w:r>
      <w:r w:rsidR="00F4260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DO EDITAL DO PREGÃO ELETRÔNICO N.º </w:t>
      </w:r>
      <w:r w:rsidR="00C82BD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81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1D99D4F0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A </w:t>
      </w:r>
      <w:proofErr w:type="spellStart"/>
      <w:r w:rsidRPr="00E02D31">
        <w:rPr>
          <w:b/>
          <w:sz w:val="18"/>
          <w:szCs w:val="18"/>
          <w:lang w:val="pt-BR"/>
        </w:rPr>
        <w:t>Pró-Reitoria</w:t>
      </w:r>
      <w:proofErr w:type="spellEnd"/>
      <w:r w:rsidRPr="00E02D31">
        <w:rPr>
          <w:b/>
          <w:sz w:val="18"/>
          <w:szCs w:val="18"/>
          <w:lang w:val="pt-BR"/>
        </w:rPr>
        <w:t xml:space="preserve">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E02D31">
        <w:rPr>
          <w:sz w:val="18"/>
          <w:szCs w:val="18"/>
          <w:lang w:val="pt-BR"/>
        </w:rPr>
        <w:t>Cupelo</w:t>
      </w:r>
      <w:proofErr w:type="spellEnd"/>
      <w:r w:rsidRPr="00E02D31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1C2BF7">
        <w:rPr>
          <w:sz w:val="18"/>
          <w:szCs w:val="18"/>
          <w:lang w:val="pt-BR"/>
        </w:rPr>
        <w:t>81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F82BF0" w:rsidRPr="00F82BF0">
        <w:rPr>
          <w:sz w:val="18"/>
          <w:szCs w:val="18"/>
          <w:lang w:val="pt-BR"/>
        </w:rPr>
        <w:t>23069.172703/2022-63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78AC1C48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455F58">
        <w:rPr>
          <w:color w:val="000000"/>
          <w:sz w:val="18"/>
          <w:szCs w:val="18"/>
          <w:lang w:val="pt-BR"/>
        </w:rPr>
        <w:t>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F82BF0">
        <w:rPr>
          <w:b/>
          <w:color w:val="000000"/>
          <w:sz w:val="18"/>
          <w:szCs w:val="18"/>
          <w:lang w:val="pt-BR"/>
        </w:rPr>
        <w:t>ÔNIBUS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especiﬁcado</w:t>
      </w:r>
      <w:proofErr w:type="spellEnd"/>
      <w:r w:rsidRPr="00E02D31">
        <w:rPr>
          <w:color w:val="000000"/>
          <w:sz w:val="18"/>
          <w:szCs w:val="18"/>
          <w:lang w:val="pt-BR"/>
        </w:rPr>
        <w:t>(s) no(s) item(</w:t>
      </w:r>
      <w:proofErr w:type="spellStart"/>
      <w:r w:rsidRPr="00E02D31">
        <w:rPr>
          <w:color w:val="000000"/>
          <w:sz w:val="18"/>
          <w:szCs w:val="18"/>
          <w:lang w:val="pt-BR"/>
        </w:rPr>
        <w:t>ns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C82BDB" w:rsidRPr="00C82BDB">
        <w:rPr>
          <w:color w:val="FF0000"/>
          <w:sz w:val="18"/>
          <w:szCs w:val="18"/>
          <w:lang w:val="pt-BR"/>
        </w:rPr>
        <w:t>81</w:t>
      </w:r>
      <w:r w:rsidR="005653B8" w:rsidRPr="00C82BDB">
        <w:rPr>
          <w:color w:val="FF0000"/>
          <w:sz w:val="18"/>
          <w:szCs w:val="18"/>
          <w:lang w:val="pt-BR"/>
        </w:rPr>
        <w:t>/</w:t>
      </w:r>
      <w:r w:rsidR="005653B8" w:rsidRPr="00F82BF0">
        <w:rPr>
          <w:color w:val="FF0000"/>
          <w:sz w:val="18"/>
          <w:szCs w:val="18"/>
          <w:lang w:val="pt-BR"/>
        </w:rPr>
        <w:t>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especiﬁcações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C82BDB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C82BDB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697D62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órgão gerenciador será a </w:t>
      </w:r>
      <w:proofErr w:type="spellStart"/>
      <w:r w:rsidRPr="00E02D31">
        <w:rPr>
          <w:color w:val="000000"/>
          <w:sz w:val="18"/>
          <w:szCs w:val="18"/>
          <w:lang w:val="pt-BR"/>
        </w:rPr>
        <w:t>Pró-Reitoria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de </w:t>
      </w:r>
      <w:r w:rsidRPr="00697D62">
        <w:rPr>
          <w:color w:val="000000"/>
          <w:sz w:val="18"/>
          <w:szCs w:val="18"/>
          <w:lang w:val="pt-BR"/>
        </w:rPr>
        <w:t>Administração.</w:t>
      </w:r>
    </w:p>
    <w:p w14:paraId="66485E64" w14:textId="31A8C7E5" w:rsidR="00190910" w:rsidRPr="00697D62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697D62">
        <w:rPr>
          <w:color w:val="000000"/>
          <w:sz w:val="18"/>
          <w:szCs w:val="18"/>
          <w:lang w:val="pt-BR"/>
        </w:rPr>
        <w:t xml:space="preserve">A IRP </w:t>
      </w:r>
      <w:r w:rsidR="00E02D31" w:rsidRPr="00697D62">
        <w:rPr>
          <w:sz w:val="18"/>
          <w:szCs w:val="18"/>
          <w:lang w:val="pt-BR"/>
        </w:rPr>
        <w:t>nº</w:t>
      </w:r>
      <w:r w:rsidR="00E02D31" w:rsidRPr="00697D62">
        <w:rPr>
          <w:b/>
          <w:sz w:val="18"/>
          <w:szCs w:val="18"/>
          <w:lang w:val="pt-BR"/>
        </w:rPr>
        <w:t xml:space="preserve"> </w:t>
      </w:r>
      <w:r w:rsidR="00697D62" w:rsidRPr="00697D62">
        <w:rPr>
          <w:b/>
          <w:sz w:val="18"/>
          <w:szCs w:val="18"/>
          <w:lang w:val="pt-BR"/>
        </w:rPr>
        <w:t>51</w:t>
      </w:r>
      <w:r w:rsidR="005653B8" w:rsidRPr="00697D62">
        <w:rPr>
          <w:b/>
          <w:sz w:val="18"/>
          <w:szCs w:val="18"/>
          <w:lang w:val="pt-BR"/>
        </w:rPr>
        <w:t>/2022</w:t>
      </w:r>
      <w:r w:rsidR="00E02D31" w:rsidRPr="00697D62">
        <w:rPr>
          <w:color w:val="FF0000"/>
          <w:sz w:val="18"/>
          <w:szCs w:val="18"/>
          <w:lang w:val="pt-BR"/>
        </w:rPr>
        <w:t xml:space="preserve"> </w:t>
      </w:r>
      <w:r w:rsidRPr="00697D62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697D62">
        <w:rPr>
          <w:sz w:val="18"/>
          <w:szCs w:val="18"/>
          <w:lang w:val="pt-BR"/>
        </w:rPr>
        <w:t>§1º, Art. 4º do Decreto 7.892/2013</w:t>
      </w:r>
      <w:r w:rsidR="003337CE" w:rsidRPr="00697D62">
        <w:rPr>
          <w:color w:val="000000"/>
          <w:sz w:val="18"/>
          <w:szCs w:val="18"/>
          <w:lang w:val="pt-BR"/>
        </w:rPr>
        <w:t>.</w:t>
      </w:r>
    </w:p>
    <w:p w14:paraId="6C46A9EA" w14:textId="6005D0C2" w:rsidR="00190910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A269B7C" w14:textId="77777777" w:rsidR="00003344" w:rsidRPr="00E02D31" w:rsidRDefault="00003344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lastRenderedPageBreak/>
        <w:t>REVISÃO E CANCELAMENTO</w:t>
      </w:r>
    </w:p>
    <w:p w14:paraId="3E7E0F42" w14:textId="4846D0A5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proofErr w:type="spellStart"/>
      <w:r w:rsidRPr="00E02D31">
        <w:rPr>
          <w:color w:val="000000"/>
          <w:sz w:val="18"/>
          <w:szCs w:val="18"/>
          <w:lang w:val="pt-BR"/>
        </w:rPr>
        <w:t>ﬁm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</w:t>
      </w:r>
      <w:r w:rsidR="001873EF" w:rsidRPr="00E02D31">
        <w:rPr>
          <w:color w:val="000000"/>
          <w:sz w:val="18"/>
          <w:szCs w:val="18"/>
          <w:lang w:val="pt-BR"/>
        </w:rPr>
        <w:t xml:space="preserve">de </w:t>
      </w:r>
      <w:proofErr w:type="spellStart"/>
      <w:proofErr w:type="gramStart"/>
      <w:r w:rsidR="001873EF" w:rsidRPr="00E02D31">
        <w:rPr>
          <w:color w:val="000000"/>
          <w:sz w:val="18"/>
          <w:szCs w:val="18"/>
          <w:lang w:val="pt-BR"/>
        </w:rPr>
        <w:t>veriﬁca</w:t>
      </w:r>
      <w:r w:rsidR="001873EF">
        <w:rPr>
          <w:color w:val="000000"/>
          <w:sz w:val="18"/>
          <w:szCs w:val="18"/>
          <w:lang w:val="pt-BR"/>
        </w:rPr>
        <w:t>r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 a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E02D31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 xml:space="preserve">A ordem de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dos fornecedores que aceitarem reduzir seus preços aos valores de mercado observará a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E02D31">
        <w:rPr>
          <w:color w:val="000000"/>
          <w:sz w:val="18"/>
          <w:szCs w:val="18"/>
          <w:lang w:val="pt-BR"/>
        </w:rPr>
        <w:t>tornar-se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42823F53" w14:textId="590B8138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aplicação da penalidade 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se  </w:t>
      </w:r>
      <w:proofErr w:type="spellStart"/>
      <w:r w:rsidRPr="00E02D31">
        <w:rPr>
          <w:color w:val="000000"/>
          <w:sz w:val="18"/>
          <w:szCs w:val="18"/>
          <w:lang w:val="pt-BR"/>
        </w:rPr>
        <w:t>conﬁrmada</w:t>
      </w:r>
      <w:proofErr w:type="spellEnd"/>
      <w:proofErr w:type="gramEnd"/>
      <w:r w:rsidRPr="00E02D31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justiﬁcativa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E02D31">
        <w:rPr>
          <w:color w:val="000000"/>
          <w:sz w:val="18"/>
          <w:szCs w:val="18"/>
          <w:lang w:val="pt-BR"/>
        </w:rPr>
        <w:t>maior,  que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justiﬁcados</w:t>
      </w:r>
      <w:proofErr w:type="spellEnd"/>
      <w:r w:rsidRPr="00E02D31">
        <w:rPr>
          <w:color w:val="000000"/>
          <w:sz w:val="18"/>
          <w:szCs w:val="18"/>
          <w:lang w:val="pt-BR"/>
        </w:rPr>
        <w:t>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E02D31">
        <w:rPr>
          <w:sz w:val="18"/>
          <w:szCs w:val="18"/>
          <w:lang w:val="pt-BR"/>
        </w:rPr>
        <w:t>injustiﬁcadamente</w:t>
      </w:r>
      <w:proofErr w:type="spellEnd"/>
      <w:r w:rsidRPr="00E02D31">
        <w:rPr>
          <w:sz w:val="18"/>
          <w:szCs w:val="18"/>
          <w:lang w:val="pt-BR"/>
        </w:rPr>
        <w:t>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 w:rsidRPr="00E02D31">
        <w:rPr>
          <w:color w:val="000000"/>
          <w:sz w:val="18"/>
          <w:szCs w:val="18"/>
          <w:lang w:val="pt-BR"/>
        </w:rPr>
        <w:t>do  fornecedor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registrado, penalidades e demais condições do ajuste, encontram-se </w:t>
      </w:r>
      <w:proofErr w:type="spellStart"/>
      <w:r w:rsidRPr="00E02D31">
        <w:rPr>
          <w:color w:val="000000"/>
          <w:sz w:val="18"/>
          <w:szCs w:val="18"/>
          <w:lang w:val="pt-BR"/>
        </w:rPr>
        <w:t>deﬁnidos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vedado efetuar acréscimos nos quantitativos </w:t>
      </w:r>
      <w:proofErr w:type="spellStart"/>
      <w:r w:rsidRPr="00E02D31">
        <w:rPr>
          <w:color w:val="000000"/>
          <w:sz w:val="18"/>
          <w:szCs w:val="18"/>
          <w:lang w:val="pt-BR"/>
        </w:rPr>
        <w:t>ﬁxados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ata de realização da sessão pública do pregão, contendo a relação dos licitantes que aceitarem cotar os bens ou serviços com preços iguais ao do      licitante vencedor do certame, compõe anexo a esta Ata de Registro de </w:t>
      </w:r>
      <w:r w:rsidRPr="00E02D31">
        <w:rPr>
          <w:color w:val="000000"/>
          <w:sz w:val="18"/>
          <w:szCs w:val="18"/>
          <w:lang w:val="pt-BR"/>
        </w:rPr>
        <w:lastRenderedPageBreak/>
        <w:t>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E02D31">
        <w:rPr>
          <w:sz w:val="18"/>
          <w:szCs w:val="18"/>
          <w:lang w:val="pt-BR"/>
        </w:rPr>
        <w:t>de</w:t>
      </w:r>
      <w:proofErr w:type="spellEnd"/>
      <w:r w:rsidRPr="00E02D31">
        <w:rPr>
          <w:sz w:val="18"/>
          <w:szCs w:val="18"/>
          <w:lang w:val="pt-BR"/>
        </w:rPr>
        <w:t xml:space="preserve">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36CD" w14:textId="77777777" w:rsidR="003F2323" w:rsidRDefault="003F2323">
      <w:r>
        <w:separator/>
      </w:r>
    </w:p>
  </w:endnote>
  <w:endnote w:type="continuationSeparator" w:id="0">
    <w:p w14:paraId="70ADE690" w14:textId="77777777" w:rsidR="003F2323" w:rsidRDefault="003F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D950" w14:textId="77777777" w:rsidR="003F2323" w:rsidRDefault="003F2323">
      <w:r>
        <w:separator/>
      </w:r>
    </w:p>
  </w:footnote>
  <w:footnote w:type="continuationSeparator" w:id="0">
    <w:p w14:paraId="4B5AB3E4" w14:textId="77777777" w:rsidR="003F2323" w:rsidRDefault="003F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393B774A" w:rsidR="00190910" w:rsidRPr="005653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sdt>
      <w:sdtPr>
        <w:rPr>
          <w:lang w:val="pt-BR"/>
        </w:rPr>
        <w:id w:val="-394048423"/>
        <w:docPartObj>
          <w:docPartGallery w:val="Watermarks"/>
          <w:docPartUnique/>
        </w:docPartObj>
      </w:sdtPr>
      <w:sdtContent>
        <w:r>
          <w:rPr>
            <w:lang w:val="pt-BR"/>
          </w:rPr>
          <w:pict w14:anchorId="45D02D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3873361" o:spid="_x0000_s1025" type="#_x0000_t136" style="position:absolute;left:0;text-align:left;margin-left:0;margin-top:0;width:489.6pt;height:209.8pt;rotation:315;z-index:-251657728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4E5964" w:rsidRPr="005653B8">
      <w:rPr>
        <w:lang w:val="pt-BR"/>
      </w:rPr>
      <w:t xml:space="preserve">                                     </w:t>
    </w:r>
    <w:r w:rsidR="004E5964"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F82BF0" w:rsidRPr="00F82BF0">
      <w:rPr>
        <w:rFonts w:ascii="Verdana" w:eastAsia="Verdana" w:hAnsi="Verdana" w:cs="Verdana"/>
        <w:color w:val="000000"/>
        <w:sz w:val="16"/>
        <w:szCs w:val="16"/>
      </w:rPr>
      <w:t>23069.172703/2022-63</w:t>
    </w:r>
    <w:r w:rsidR="004E5964">
      <w:rPr>
        <w:noProof/>
        <w:lang w:val="pt-BR"/>
      </w:rPr>
      <w:drawing>
        <wp:anchor distT="0" distB="0" distL="114300" distR="114300" simplePos="0" relativeHeight="251656704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E5964">
      <w:rPr>
        <w:noProof/>
        <w:lang w:val="pt-BR"/>
      </w:rPr>
      <w:drawing>
        <wp:anchor distT="0" distB="0" distL="114300" distR="114300" simplePos="0" relativeHeight="251657728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178927828">
    <w:abstractNumId w:val="2"/>
  </w:num>
  <w:num w:numId="2" w16cid:durableId="1446971396">
    <w:abstractNumId w:val="1"/>
  </w:num>
  <w:num w:numId="3" w16cid:durableId="761949203">
    <w:abstractNumId w:val="3"/>
  </w:num>
  <w:num w:numId="4" w16cid:durableId="105396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10"/>
    <w:rsid w:val="00003344"/>
    <w:rsid w:val="00096C1A"/>
    <w:rsid w:val="00101DB7"/>
    <w:rsid w:val="001873EF"/>
    <w:rsid w:val="00190910"/>
    <w:rsid w:val="00197BA3"/>
    <w:rsid w:val="001C2BF7"/>
    <w:rsid w:val="0028651C"/>
    <w:rsid w:val="002B654D"/>
    <w:rsid w:val="003337CE"/>
    <w:rsid w:val="00346E01"/>
    <w:rsid w:val="003F2323"/>
    <w:rsid w:val="00417421"/>
    <w:rsid w:val="00455F58"/>
    <w:rsid w:val="0046046A"/>
    <w:rsid w:val="004B2CFB"/>
    <w:rsid w:val="004B359D"/>
    <w:rsid w:val="004E5964"/>
    <w:rsid w:val="00505A20"/>
    <w:rsid w:val="005653B8"/>
    <w:rsid w:val="005A7965"/>
    <w:rsid w:val="00607DA1"/>
    <w:rsid w:val="00625388"/>
    <w:rsid w:val="006618AB"/>
    <w:rsid w:val="00697D62"/>
    <w:rsid w:val="00700617"/>
    <w:rsid w:val="007133BC"/>
    <w:rsid w:val="00717A2E"/>
    <w:rsid w:val="00756641"/>
    <w:rsid w:val="00791E29"/>
    <w:rsid w:val="007C314B"/>
    <w:rsid w:val="007C49E3"/>
    <w:rsid w:val="007D18DA"/>
    <w:rsid w:val="007E21A7"/>
    <w:rsid w:val="008015C9"/>
    <w:rsid w:val="008040C2"/>
    <w:rsid w:val="00833271"/>
    <w:rsid w:val="00834372"/>
    <w:rsid w:val="00846581"/>
    <w:rsid w:val="00884244"/>
    <w:rsid w:val="008E5945"/>
    <w:rsid w:val="008F2889"/>
    <w:rsid w:val="00934210"/>
    <w:rsid w:val="0093475A"/>
    <w:rsid w:val="00B00467"/>
    <w:rsid w:val="00B06F23"/>
    <w:rsid w:val="00B96619"/>
    <w:rsid w:val="00BC4044"/>
    <w:rsid w:val="00BD1DB5"/>
    <w:rsid w:val="00C275F5"/>
    <w:rsid w:val="00C82BDB"/>
    <w:rsid w:val="00CF055C"/>
    <w:rsid w:val="00D80A31"/>
    <w:rsid w:val="00E02D31"/>
    <w:rsid w:val="00E3373E"/>
    <w:rsid w:val="00EA54F4"/>
    <w:rsid w:val="00EB08E9"/>
    <w:rsid w:val="00F4260D"/>
    <w:rsid w:val="00F82BF0"/>
    <w:rsid w:val="00F8694C"/>
    <w:rsid w:val="00FA49DD"/>
    <w:rsid w:val="00FD2D69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31D8F693-EAA6-4256-9B5A-33E366FE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3A4DD8-2853-44A5-B1CA-B53D5FFC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1175</Words>
  <Characters>6346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22</cp:revision>
  <cp:lastPrinted>2022-07-11T23:44:00Z</cp:lastPrinted>
  <dcterms:created xsi:type="dcterms:W3CDTF">2022-06-23T03:46:00Z</dcterms:created>
  <dcterms:modified xsi:type="dcterms:W3CDTF">2022-07-26T18:03:00Z</dcterms:modified>
</cp:coreProperties>
</file>