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F0" w:rsidRDefault="0007763B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18F0" w:rsidRDefault="0007763B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C918F0" w:rsidRDefault="0007763B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Pr="006F3460" w:rsidRDefault="0007763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ELETRÔNICO N.º </w:t>
      </w:r>
      <w:r w:rsidR="00E1649C">
        <w:rPr>
          <w:rFonts w:ascii="Calibri" w:eastAsia="Calibri" w:hAnsi="Calibri" w:cs="Calibri"/>
          <w:b/>
          <w:color w:val="FF0000"/>
          <w:sz w:val="22"/>
          <w:szCs w:val="22"/>
        </w:rPr>
        <w:t>44</w:t>
      </w:r>
      <w:bookmarkStart w:id="0" w:name="_GoBack"/>
      <w:bookmarkEnd w:id="0"/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8106BE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2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3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4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5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7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8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9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2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Desembargador Ellis Hermydio Figueira, 783 – Aterrado - Volta Redonda – RJ – CEP 27.215-350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3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:rsidR="00C918F0" w:rsidRDefault="00C918F0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Rua Vital Brazil Filho, 64 - Vital Brazil, Niteroi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C918F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F2A" w:rsidRDefault="00211F2A">
      <w:r>
        <w:separator/>
      </w:r>
    </w:p>
  </w:endnote>
  <w:endnote w:type="continuationSeparator" w:id="0">
    <w:p w:rsidR="00211F2A" w:rsidRDefault="0021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E1649C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E1649C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F2A" w:rsidRDefault="00211F2A">
      <w:r>
        <w:separator/>
      </w:r>
    </w:p>
  </w:footnote>
  <w:footnote w:type="continuationSeparator" w:id="0">
    <w:p w:rsidR="00211F2A" w:rsidRDefault="00211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E1649C" w:rsidRPr="00E1649C">
      <w:rPr>
        <w:rFonts w:ascii="Verdana" w:eastAsia="Verdana" w:hAnsi="Verdana" w:cs="Verdana"/>
        <w:color w:val="000000"/>
        <w:sz w:val="16"/>
        <w:szCs w:val="16"/>
      </w:rPr>
      <w:t>23069.159921/2022-11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C98"/>
    <w:multiLevelType w:val="multilevel"/>
    <w:tmpl w:val="F5D2FCC4"/>
    <w:lvl w:ilvl="0">
      <w:start w:val="1"/>
      <w:numFmt w:val="bullet"/>
      <w:pStyle w:val="ListBullet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C5E3547"/>
    <w:multiLevelType w:val="multilevel"/>
    <w:tmpl w:val="5226CE36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09549FE"/>
    <w:multiLevelType w:val="multilevel"/>
    <w:tmpl w:val="CF709C52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3">
    <w:nsid w:val="53DA17ED"/>
    <w:multiLevelType w:val="multilevel"/>
    <w:tmpl w:val="48E4D47E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5CA4CE8"/>
    <w:multiLevelType w:val="multilevel"/>
    <w:tmpl w:val="34060F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F0"/>
    <w:rsid w:val="000330B4"/>
    <w:rsid w:val="0007763B"/>
    <w:rsid w:val="00085B9A"/>
    <w:rsid w:val="001A086E"/>
    <w:rsid w:val="00211F2A"/>
    <w:rsid w:val="00220B7D"/>
    <w:rsid w:val="00227DFB"/>
    <w:rsid w:val="002B6A65"/>
    <w:rsid w:val="00354E7C"/>
    <w:rsid w:val="005934D4"/>
    <w:rsid w:val="0060460E"/>
    <w:rsid w:val="006F3460"/>
    <w:rsid w:val="008106BE"/>
    <w:rsid w:val="00A83BB0"/>
    <w:rsid w:val="00C918F0"/>
    <w:rsid w:val="00D305CC"/>
    <w:rsid w:val="00E1649C"/>
    <w:rsid w:val="00F32FBB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ffcompras@gmail.com" TargetMode="External"/><Relationship Id="rId18" Type="http://schemas.openxmlformats.org/officeDocument/2006/relationships/hyperlink" Target="mailto:scf.vch@id.uff.b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scf.vch@id.uff.b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financeiro.proppi@gmail.com" TargetMode="External"/><Relationship Id="rId17" Type="http://schemas.openxmlformats.org/officeDocument/2006/relationships/hyperlink" Target="mailto:comprasproaes@gmail.co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financeiroproaes@gmail.com" TargetMode="External"/><Relationship Id="rId20" Type="http://schemas.openxmlformats.org/officeDocument/2006/relationships/hyperlink" Target="mailto:ivanraphael@id.uff.br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nanceiro.proad@id.uff.br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e-mail-secretariaproexuff@gmail.com" TargetMode="External"/><Relationship Id="rId23" Type="http://schemas.openxmlformats.org/officeDocument/2006/relationships/hyperlink" Target="mailto:edgarjunior@id.uff.br" TargetMode="External"/><Relationship Id="rId28" Type="http://schemas.openxmlformats.org/officeDocument/2006/relationships/header" Target="header3.xml"/><Relationship Id="rId10" Type="http://schemas.openxmlformats.org/officeDocument/2006/relationships/hyperlink" Target="mailto:compras.proad@id.uff.br" TargetMode="External"/><Relationship Id="rId19" Type="http://schemas.openxmlformats.org/officeDocument/2006/relationships/hyperlink" Target="mailto:almoxarifadocentral.uff@gmail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egao.prograd.uff@gmail.com" TargetMode="External"/><Relationship Id="rId22" Type="http://schemas.openxmlformats.org/officeDocument/2006/relationships/hyperlink" Target="mailto:romulotavares@id.uff.br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3</cp:revision>
  <cp:lastPrinted>2021-05-26T22:56:00Z</cp:lastPrinted>
  <dcterms:created xsi:type="dcterms:W3CDTF">2022-04-25T17:44:00Z</dcterms:created>
  <dcterms:modified xsi:type="dcterms:W3CDTF">2022-04-25T17:45:00Z</dcterms:modified>
</cp:coreProperties>
</file>