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Verdana" w:hAnsi="Verdana"/>
          <w:sz w:val="18"/>
          <w:szCs w:val="18"/>
        </w:rPr>
      </w:pPr>
      <w:r>
        <w:rPr>
          <w:rFonts w:ascii="Verdana" w:hAnsi="Verdana"/>
          <w:b/>
          <w:sz w:val="18"/>
          <w:szCs w:val="1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6"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pPr>
        <w:spacing w:after="120"/>
        <w:jc w:val="center"/>
        <w:rPr>
          <w:rFonts w:ascii="Verdana" w:hAnsi="Verdana"/>
          <w:sz w:val="18"/>
          <w:szCs w:val="18"/>
        </w:rPr>
      </w:pPr>
    </w:p>
    <w:p>
      <w:pPr>
        <w:tabs>
          <w:tab w:val="clear" w:pos="708"/>
        </w:tabs>
        <w:spacing w:after="120"/>
        <w:jc w:val="center"/>
        <w:rPr>
          <w:rFonts w:ascii="Verdana" w:hAnsi="Verdana"/>
          <w:sz w:val="18"/>
          <w:szCs w:val="18"/>
        </w:rPr>
      </w:pPr>
    </w:p>
    <w:p>
      <w:pPr>
        <w:spacing w:after="120"/>
        <w:jc w:val="center"/>
        <w:rPr>
          <w:rFonts w:ascii="Verdana" w:hAnsi="Verdana"/>
          <w:b/>
          <w:sz w:val="18"/>
          <w:szCs w:val="18"/>
        </w:rPr>
      </w:pPr>
    </w:p>
    <w:p>
      <w:pPr>
        <w:spacing w:after="120"/>
        <w:jc w:val="center"/>
        <w:rPr>
          <w:rFonts w:ascii="Verdana" w:hAnsi="Verdana"/>
          <w:b/>
          <w:sz w:val="18"/>
          <w:szCs w:val="18"/>
        </w:rPr>
      </w:pPr>
      <w:r>
        <w:rPr>
          <w:rFonts w:ascii="Verdana" w:hAnsi="Verdana"/>
          <w:b/>
          <w:sz w:val="18"/>
          <w:szCs w:val="18"/>
        </w:rPr>
        <w:t>SERVIÇO PÚBLICO FEDERAL</w:t>
      </w:r>
    </w:p>
    <w:p>
      <w:pPr>
        <w:spacing w:after="120"/>
        <w:jc w:val="center"/>
        <w:rPr>
          <w:rFonts w:ascii="Verdana" w:hAnsi="Verdana"/>
          <w:b/>
          <w:sz w:val="18"/>
          <w:szCs w:val="18"/>
        </w:rPr>
      </w:pPr>
      <w:r>
        <w:rPr>
          <w:rFonts w:ascii="Verdana" w:hAnsi="Verdana"/>
          <w:b/>
          <w:sz w:val="18"/>
          <w:szCs w:val="18"/>
        </w:rPr>
        <w:t>MINISTÉRIO DA EDUCAÇÃO</w:t>
      </w:r>
    </w:p>
    <w:p>
      <w:pPr>
        <w:spacing w:after="120"/>
        <w:jc w:val="center"/>
        <w:rPr>
          <w:rFonts w:ascii="Verdana" w:hAnsi="Verdana"/>
          <w:b/>
          <w:sz w:val="18"/>
          <w:szCs w:val="18"/>
        </w:rPr>
      </w:pPr>
      <w:r>
        <w:rPr>
          <w:rFonts w:ascii="Verdana" w:hAnsi="Verdana"/>
          <w:b/>
          <w:sz w:val="18"/>
          <w:szCs w:val="18"/>
        </w:rPr>
        <w:t>UNIVERSIDADE FEDERAL FLUMINENSE</w:t>
      </w:r>
    </w:p>
    <w:p>
      <w:pPr>
        <w:spacing w:after="120"/>
        <w:jc w:val="center"/>
        <w:rPr>
          <w:rFonts w:ascii="Verdana" w:hAnsi="Verdana"/>
          <w:sz w:val="18"/>
          <w:szCs w:val="18"/>
        </w:rPr>
      </w:pPr>
      <w:r>
        <w:rPr>
          <w:rFonts w:ascii="Verdana" w:hAnsi="Verdana"/>
          <w:b/>
          <w:sz w:val="18"/>
          <w:szCs w:val="18"/>
        </w:rPr>
        <w:t>PRÓ-REITORIA DE ADMINISTRAÇÃO</w:t>
      </w:r>
    </w:p>
    <w:p>
      <w:pPr>
        <w:pStyle w:val="12"/>
        <w:jc w:val="center"/>
        <w:rPr>
          <w:rFonts w:ascii="Verdana" w:hAnsi="Verdana"/>
          <w:b/>
          <w:sz w:val="18"/>
          <w:szCs w:val="18"/>
        </w:rPr>
      </w:pPr>
      <w:r>
        <w:rPr>
          <w:rFonts w:ascii="Verdana" w:hAnsi="Verdana"/>
          <w:b/>
          <w:sz w:val="18"/>
          <w:szCs w:val="18"/>
        </w:rPr>
        <w:t>COORDENAÇÃO DE LICITAÇÃO</w:t>
      </w:r>
    </w:p>
    <w:p>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pPr>
        <w:keepNext w:val="0"/>
        <w:spacing w:after="120"/>
        <w:ind w:right="-17"/>
        <w:jc w:val="center"/>
        <w:rPr>
          <w:rFonts w:hint="default" w:ascii="Verdana" w:hAnsi="Verdana" w:cs="Arial"/>
          <w:b/>
          <w:bCs/>
          <w:color w:val="FF0000"/>
          <w:sz w:val="20"/>
          <w:szCs w:val="20"/>
          <w:lang w:val="pt-BR"/>
        </w:rPr>
      </w:pPr>
    </w:p>
    <w:p>
      <w:pPr>
        <w:keepNext w:val="0"/>
        <w:spacing w:after="120"/>
        <w:ind w:right="-17"/>
        <w:jc w:val="center"/>
        <w:rPr>
          <w:rFonts w:hint="default" w:ascii="Verdana" w:hAnsi="Verdana" w:cs="Arial"/>
          <w:b/>
          <w:bCs/>
          <w:color w:val="auto"/>
          <w:sz w:val="20"/>
          <w:szCs w:val="20"/>
          <w:lang w:val="pt-BR"/>
        </w:rPr>
      </w:pPr>
      <w:r>
        <w:rPr>
          <w:rFonts w:hint="default" w:ascii="Verdana" w:hAnsi="Verdana" w:cs="Arial"/>
          <w:b/>
          <w:bCs/>
          <w:color w:val="auto"/>
          <w:sz w:val="20"/>
          <w:szCs w:val="20"/>
          <w:lang w:val="pt-BR"/>
        </w:rPr>
        <w:t>EDITAL DE LICITAÇÃO</w:t>
      </w:r>
    </w:p>
    <w:p>
      <w:pPr>
        <w:keepNext w:val="0"/>
        <w:spacing w:after="120"/>
        <w:ind w:right="-17"/>
        <w:jc w:val="center"/>
        <w:rPr>
          <w:rFonts w:ascii="Verdana" w:hAnsi="Verdana" w:cs="Arial"/>
          <w:color w:val="auto"/>
          <w:sz w:val="20"/>
          <w:szCs w:val="20"/>
        </w:rPr>
      </w:pPr>
      <w:r>
        <w:rPr>
          <w:rFonts w:ascii="Verdana" w:hAnsi="Verdana" w:cs="Arial"/>
          <w:b/>
          <w:bCs/>
          <w:color w:val="auto"/>
          <w:sz w:val="20"/>
          <w:szCs w:val="20"/>
        </w:rPr>
        <w:t>PREGÃO ELETRÔNICO Nº 26/2022</w:t>
      </w:r>
    </w:p>
    <w:p>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23069.159759/2020-61)</w:t>
      </w:r>
    </w:p>
    <w:p>
      <w:pPr>
        <w:keepNext w:val="0"/>
        <w:spacing w:after="120" w:line="276" w:lineRule="auto"/>
        <w:ind w:right="-30"/>
        <w:jc w:val="both"/>
        <w:rPr>
          <w:rFonts w:ascii="Verdana" w:hAnsi="Verdana" w:cs="Arial"/>
          <w:sz w:val="20"/>
          <w:szCs w:val="20"/>
        </w:rPr>
      </w:pPr>
    </w:p>
    <w:p>
      <w:pPr>
        <w:snapToGrid w:val="0"/>
        <w:spacing w:after="120" w:line="276" w:lineRule="auto"/>
        <w:ind w:right="-30" w:firstLine="540"/>
        <w:jc w:val="both"/>
        <w:rPr>
          <w:rFonts w:ascii="Verdana" w:hAnsi="Verdana" w:eastAsia="Arial" w:cs="Arial"/>
          <w:i/>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Torna-se público que a</w:t>
      </w:r>
      <w:r>
        <w:rPr>
          <w:rFonts w:ascii="Verdana" w:hAnsi="Verdana" w:eastAsia="Arial" w:cs="Arial"/>
          <w:color w:val="000000" w:themeColor="text1"/>
          <w:sz w:val="20"/>
          <w:szCs w:val="20"/>
          <w14:textFill>
            <w14:solidFill>
              <w14:schemeClr w14:val="tx1"/>
            </w14:solidFill>
          </w14:textFill>
        </w:rPr>
        <w:t xml:space="preserve"> </w:t>
      </w:r>
      <w:r>
        <w:rPr>
          <w:rFonts w:ascii="Verdana" w:hAnsi="Verdana" w:eastAsia="Arial" w:cs="Arial"/>
          <w:color w:val="auto"/>
          <w:sz w:val="20"/>
          <w:szCs w:val="20"/>
        </w:rPr>
        <w:t>Universidade Federal Flum</w:t>
      </w:r>
      <w:r>
        <w:rPr>
          <w:rFonts w:hint="default" w:ascii="Verdana" w:hAnsi="Verdana" w:eastAsia="Arial" w:cs="Arial"/>
          <w:color w:val="auto"/>
          <w:sz w:val="20"/>
          <w:szCs w:val="20"/>
          <w:lang w:val="pt-BR"/>
        </w:rPr>
        <w:t>m</w:t>
      </w:r>
      <w:r>
        <w:rPr>
          <w:rFonts w:ascii="Verdana" w:hAnsi="Verdana" w:eastAsia="Arial" w:cs="Arial"/>
          <w:color w:val="auto"/>
          <w:sz w:val="20"/>
          <w:szCs w:val="20"/>
        </w:rPr>
        <w:t>inense</w:t>
      </w:r>
      <w:r>
        <w:rPr>
          <w:rFonts w:ascii="Verdana" w:hAnsi="Verdana" w:cs="Arial"/>
          <w:color w:val="000000" w:themeColor="text1"/>
          <w:sz w:val="20"/>
          <w:szCs w:val="20"/>
          <w14:textFill>
            <w14:solidFill>
              <w14:schemeClr w14:val="tx1"/>
            </w14:solidFill>
          </w14:textFill>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14:textFill>
            <w14:solidFill>
              <w14:schemeClr w14:val="tx1"/>
            </w14:solidFill>
          </w14:textFill>
        </w:rPr>
        <w:t>por meio da</w:t>
      </w:r>
      <w:r>
        <w:rPr>
          <w:rFonts w:ascii="Verdana" w:hAnsi="Verdana" w:eastAsia="Arial" w:cs="Arial"/>
          <w:color w:val="000000" w:themeColor="text1"/>
          <w:sz w:val="20"/>
          <w:szCs w:val="20"/>
          <w14:textFill>
            <w14:solidFill>
              <w14:schemeClr w14:val="tx1"/>
            </w14:solidFill>
          </w14:textFill>
        </w:rPr>
        <w:t xml:space="preserve"> </w:t>
      </w:r>
      <w:r>
        <w:rPr>
          <w:rFonts w:ascii="Verdana" w:hAnsi="Verdana"/>
          <w:sz w:val="20"/>
          <w:szCs w:val="20"/>
        </w:rPr>
        <w:t>sua Comissão de Licitação da Pró-Reitoria de Administração, instituída pela Portaria n.º 57.050 de 01 de setembro de 2016</w:t>
      </w:r>
      <w:r>
        <w:rPr>
          <w:rFonts w:ascii="Verdana" w:hAnsi="Verdana" w:cs="Arial"/>
          <w:color w:val="000000" w:themeColor="text1"/>
          <w:sz w:val="20"/>
          <w:szCs w:val="20"/>
          <w14:textFill>
            <w14:solidFill>
              <w14:schemeClr w14:val="tx1"/>
            </w14:solidFill>
          </w14:textFill>
        </w:rPr>
        <w:t>, sediada</w:t>
      </w:r>
      <w:r>
        <w:rPr>
          <w:rFonts w:ascii="Verdana" w:hAnsi="Verdana" w:eastAsia="Arial" w:cs="Arial"/>
          <w:color w:val="000000" w:themeColor="text1"/>
          <w:sz w:val="20"/>
          <w:szCs w:val="20"/>
          <w14:textFill>
            <w14:solidFill>
              <w14:schemeClr w14:val="tx1"/>
            </w14:solidFill>
          </w14:textFill>
        </w:rPr>
        <w:t xml:space="preserve"> </w:t>
      </w:r>
      <w:r>
        <w:rPr>
          <w:rFonts w:ascii="Verdana" w:hAnsi="Verdana"/>
          <w:sz w:val="20"/>
          <w:szCs w:val="20"/>
        </w:rPr>
        <w:t>à Rua Miguel de Frias n.º 9, Icaraí, Niterói – RJ,</w:t>
      </w:r>
      <w:r>
        <w:rPr>
          <w:rFonts w:ascii="Verdana" w:hAnsi="Verdana" w:cs="Arial"/>
          <w:color w:val="000000" w:themeColor="text1"/>
          <w:sz w:val="20"/>
          <w:szCs w:val="20"/>
          <w14:textFill>
            <w14:solidFill>
              <w14:schemeClr w14:val="tx1"/>
            </w14:solidFill>
          </w14:textFill>
        </w:rPr>
        <w:t>, realizará licitação,</w:t>
      </w:r>
      <w:r>
        <w:rPr>
          <w:rFonts w:ascii="Verdana" w:hAnsi="Verdana" w:cs="Arial"/>
          <w:i/>
          <w:color w:val="FF0000"/>
          <w:sz w:val="20"/>
          <w:szCs w:val="20"/>
        </w:rPr>
        <w:t xml:space="preserve"> </w:t>
      </w:r>
      <w:r>
        <w:rPr>
          <w:rFonts w:ascii="Verdana" w:hAnsi="Verdana" w:cs="Arial"/>
          <w:color w:val="000000" w:themeColor="text1"/>
          <w:sz w:val="20"/>
          <w:szCs w:val="20"/>
          <w14:textFill>
            <w14:solidFill>
              <w14:schemeClr w14:val="tx1"/>
            </w14:solidFill>
          </w14:textFill>
        </w:rPr>
        <w:t xml:space="preserve">na modalidade PREGÃO, na forma ELETRÔNICA, </w:t>
      </w:r>
      <w:r>
        <w:rPr>
          <w:rFonts w:ascii="Verdana" w:hAnsi="Verdana" w:cs="Arial"/>
          <w:b/>
          <w:bCs/>
          <w:color w:val="000000" w:themeColor="text1"/>
          <w:sz w:val="20"/>
          <w:szCs w:val="20"/>
          <w14:textFill>
            <w14:solidFill>
              <w14:schemeClr w14:val="tx1"/>
            </w14:solidFill>
          </w14:textFill>
        </w:rPr>
        <w:t>com critério de julgamento de maior desconto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14:textFill>
            <w14:solidFill>
              <w14:schemeClr w14:val="tx1"/>
            </w14:solidFill>
          </w14:textFill>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14:textFill>
            <w14:solidFill>
              <w14:schemeClr w14:val="tx1"/>
            </w14:solidFill>
          </w14:textFill>
        </w:rPr>
        <w:t>, aplicando-se, subsidiariamente, a Lei nº 8.666, de 21 de junho de 1993 e as exigências estabelecidas neste Edital</w:t>
      </w:r>
      <w:r>
        <w:rPr>
          <w:rFonts w:ascii="Verdana" w:hAnsi="Verdana" w:cs="Arial"/>
          <w:color w:val="000000"/>
          <w:sz w:val="20"/>
          <w:szCs w:val="20"/>
        </w:rPr>
        <w:t>.</w:t>
      </w:r>
    </w:p>
    <w:p>
      <w:pPr>
        <w:spacing w:line="276" w:lineRule="auto"/>
        <w:jc w:val="both"/>
        <w:rPr>
          <w:rFonts w:ascii="Verdana" w:hAnsi="Verdana" w:cs="Arial"/>
          <w:color w:val="000000" w:themeColor="text1"/>
          <w:sz w:val="20"/>
          <w:szCs w:val="20"/>
          <w14:textFill>
            <w14:solidFill>
              <w14:schemeClr w14:val="tx1"/>
            </w14:solidFill>
          </w14:textFill>
        </w:rPr>
      </w:pPr>
    </w:p>
    <w:p>
      <w:pPr>
        <w:pStyle w:val="73"/>
        <w:keepNext w:val="0"/>
        <w:shd w:val="clear" w:color="auto" w:fill="auto"/>
        <w:ind w:firstLine="0"/>
        <w:jc w:val="center"/>
        <w:rPr>
          <w:rFonts w:hint="default" w:ascii="Verdana" w:hAnsi="Verdana" w:cs="Arial"/>
          <w:szCs w:val="20"/>
          <w:lang w:val="pt-BR"/>
        </w:rPr>
      </w:pPr>
      <w:r>
        <w:rPr>
          <w:rFonts w:ascii="Verdana" w:hAnsi="Verdana" w:cs="Arial"/>
          <w:szCs w:val="20"/>
        </w:rPr>
        <w:t xml:space="preserve">Data da sessão: </w:t>
      </w:r>
      <w:r>
        <w:rPr>
          <w:rFonts w:hint="default" w:ascii="Verdana" w:hAnsi="Verdana" w:cs="Arial"/>
          <w:b/>
          <w:bCs/>
          <w:color w:val="auto"/>
          <w:szCs w:val="20"/>
          <w:lang w:val="pt-BR"/>
        </w:rPr>
        <w:t>30/MAR/2022</w:t>
      </w:r>
    </w:p>
    <w:p>
      <w:pPr>
        <w:pStyle w:val="73"/>
        <w:keepNext w:val="0"/>
        <w:widowControl/>
        <w:shd w:val="clear" w:color="auto" w:fill="auto"/>
        <w:spacing w:before="120" w:after="120"/>
        <w:ind w:firstLine="0"/>
        <w:jc w:val="center"/>
        <w:rPr>
          <w:rFonts w:hint="default" w:ascii="Verdana" w:hAnsi="Verdana" w:cs="Arial"/>
          <w:szCs w:val="20"/>
          <w:lang w:val="pt-BR"/>
        </w:rPr>
      </w:pPr>
      <w:r>
        <w:rPr>
          <w:rFonts w:ascii="Verdana" w:hAnsi="Verdana" w:cs="Arial"/>
          <w:szCs w:val="20"/>
        </w:rPr>
        <w:t xml:space="preserve">Horário: </w:t>
      </w:r>
      <w:r>
        <w:rPr>
          <w:rFonts w:hint="default" w:ascii="Verdana" w:hAnsi="Verdana" w:cs="Arial"/>
          <w:b/>
          <w:bCs/>
          <w:color w:val="auto"/>
          <w:szCs w:val="20"/>
          <w:lang w:val="pt-BR"/>
        </w:rPr>
        <w:t>10h</w:t>
      </w:r>
    </w:p>
    <w:p>
      <w:pPr>
        <w:pStyle w:val="73"/>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p>
    <w:p>
      <w:pPr>
        <w:keepNext w:val="0"/>
        <w:shd w:val="clear" w:color="auto" w:fill="auto"/>
        <w:rPr>
          <w:rFonts w:ascii="Verdana" w:hAnsi="Verdana" w:cs="Arial"/>
          <w:sz w:val="20"/>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pPr>
        <w:pStyle w:val="73"/>
        <w:keepNext w:val="0"/>
        <w:widowControl/>
        <w:numPr>
          <w:ilvl w:val="1"/>
          <w:numId w:val="3"/>
        </w:numPr>
        <w:shd w:val="clear" w:color="auto" w:fill="auto"/>
        <w:spacing w:before="120" w:after="120" w:line="240" w:lineRule="auto"/>
        <w:rPr>
          <w:rFonts w:ascii="Verdana" w:hAnsi="Verdana" w:cs="Arial"/>
          <w:szCs w:val="20"/>
        </w:rPr>
      </w:pPr>
      <w:r>
        <w:rPr>
          <w:rFonts w:ascii="Verdana" w:hAnsi="Verdana" w:cs="Arial"/>
          <w:color w:val="000000" w:themeColor="text1"/>
          <w:szCs w:val="20"/>
          <w14:textFill>
            <w14:solidFill>
              <w14:schemeClr w14:val="tx1"/>
            </w14:solidFill>
          </w14:textFill>
        </w:rPr>
        <w:t xml:space="preserve">O objeto da presente licitação 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0" w:name="_Hlk85032038"/>
      <w:r>
        <w:rPr>
          <w:rFonts w:ascii="Verdana" w:hAnsi="Verdana" w:cs="Calibri"/>
          <w:bCs/>
          <w:color w:val="000000"/>
          <w:szCs w:val="20"/>
          <w:shd w:val="clear" w:color="auto" w:fill="FFFFFF"/>
        </w:rPr>
        <w:t>execução de serviço de engenharia, para</w:t>
      </w:r>
      <w:bookmarkEnd w:id="0"/>
      <w:r>
        <w:rPr>
          <w:rFonts w:ascii="Verdana" w:hAnsi="Verdana" w:cs="Calibri"/>
          <w:bCs/>
          <w:color w:val="000000"/>
          <w:szCs w:val="20"/>
          <w:shd w:val="clear" w:color="auto" w:fill="FFFFFF"/>
        </w:rPr>
        <w:t xml:space="preserve"> r</w:t>
      </w:r>
      <w:r>
        <w:rPr>
          <w:rFonts w:ascii="Verdana" w:hAnsi="Verdana" w:eastAsia="Calibri" w:cstheme="minorHAnsi"/>
          <w:bCs/>
          <w:szCs w:val="20"/>
        </w:rPr>
        <w:t xml:space="preserve">eforma </w:t>
      </w:r>
      <w:r>
        <w:rPr>
          <w:rFonts w:ascii="Verdana" w:hAnsi="Verdana" w:eastAsia="Calibri" w:cs="Calibri"/>
          <w:bCs/>
          <w:szCs w:val="20"/>
        </w:rPr>
        <w:t xml:space="preserve">dos vestiários e espaços de apoio do colégio COLUNI, </w:t>
      </w:r>
      <w:r>
        <w:rPr>
          <w:rFonts w:ascii="Verdana" w:hAnsi="Verdana" w:eastAsia="Calibri" w:cstheme="minorHAnsi"/>
          <w:bCs/>
          <w:color w:val="000000"/>
          <w:szCs w:val="20"/>
        </w:rPr>
        <w:t>com fornecimento de projeto executivo, materiais e mão de obra</w:t>
      </w:r>
      <w:r>
        <w:rPr>
          <w:rFonts w:ascii="Verdana" w:hAnsi="Verdana" w:cs="Arial"/>
          <w:szCs w:val="20"/>
        </w:rPr>
        <w:t>, conforme condições, quantidades e exigências estabelecidas neste Edital e seus anexos.</w:t>
      </w:r>
    </w:p>
    <w:p>
      <w:pPr>
        <w:pStyle w:val="73"/>
        <w:keepNext w:val="0"/>
        <w:widowControl/>
        <w:numPr>
          <w:ilvl w:val="2"/>
          <w:numId w:val="3"/>
        </w:numPr>
        <w:shd w:val="clear" w:color="auto" w:fill="auto"/>
        <w:spacing w:before="120" w:after="120"/>
        <w:rPr>
          <w:rFonts w:ascii="Verdana" w:hAnsi="Verdana" w:cs="Arial"/>
          <w:sz w:val="18"/>
          <w:szCs w:val="18"/>
        </w:rPr>
      </w:pPr>
      <w:r>
        <w:rPr>
          <w:rFonts w:ascii="Verdana" w:hAnsi="Verdana" w:eastAsia="Calibri" w:cstheme="minorHAnsi"/>
          <w:bCs/>
          <w:sz w:val="18"/>
          <w:szCs w:val="18"/>
        </w:rPr>
        <w:t xml:space="preserve">Local: </w:t>
      </w:r>
      <w:r>
        <w:rPr>
          <w:rFonts w:ascii="Verdana" w:hAnsi="Verdana" w:cs="Calibri"/>
          <w:sz w:val="18"/>
          <w:szCs w:val="18"/>
        </w:rPr>
        <w:t>Colégio Universitário Geraldo Reis - COLUNI, localizado à Rua Alexandre Moura, 8, bairro de São Domingos, Niterói/RJ, CEP: 24210-200.</w:t>
      </w:r>
      <w:r>
        <w:rPr>
          <w:rFonts w:ascii="Verdana" w:hAnsi="Verdana" w:eastAsia="Calibri" w:cstheme="minorHAnsi"/>
          <w:bCs/>
          <w:sz w:val="18"/>
          <w:szCs w:val="18"/>
        </w:rPr>
        <w:t xml:space="preserve"> </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 xml:space="preserve">A licitação será realizada em 01 (um) </w:t>
      </w:r>
      <w:r>
        <w:rPr>
          <w:rFonts w:hint="default" w:ascii="Verdana" w:hAnsi="Verdana" w:cs="Arial"/>
          <w:iCs/>
          <w:szCs w:val="20"/>
          <w:lang w:val="pt-BR"/>
        </w:rPr>
        <w:t>único item</w:t>
      </w:r>
      <w:r>
        <w:rPr>
          <w:rFonts w:ascii="Verdana" w:hAnsi="Verdana" w:cs="Arial"/>
          <w:iCs/>
          <w:szCs w:val="20"/>
        </w:rPr>
        <w:t xml:space="preserve">, formado por vários </w:t>
      </w:r>
      <w:r>
        <w:rPr>
          <w:rFonts w:hint="default" w:ascii="Verdana" w:hAnsi="Verdana" w:cs="Arial"/>
          <w:iCs/>
          <w:szCs w:val="20"/>
          <w:lang w:val="pt-BR"/>
        </w:rPr>
        <w:t>sub</w:t>
      </w:r>
      <w:r>
        <w:rPr>
          <w:rFonts w:ascii="Verdana" w:hAnsi="Verdana" w:cs="Arial"/>
          <w:iCs/>
          <w:szCs w:val="20"/>
        </w:rPr>
        <w:t>itens, conforme planilhas de Orçamento, Resumo e Cronograma constante no Anexo III.</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critério de julgamento adotado será o de </w:t>
      </w:r>
      <w:r>
        <w:rPr>
          <w:rFonts w:ascii="Verdana" w:hAnsi="Verdana" w:cs="Arial"/>
          <w:iCs/>
          <w:szCs w:val="20"/>
          <w:u w:val="single"/>
        </w:rPr>
        <w:t>maior desconto</w:t>
      </w:r>
      <w:r>
        <w:rPr>
          <w:rFonts w:ascii="Verdana" w:hAnsi="Verdana" w:cs="Arial"/>
          <w:szCs w:val="20"/>
        </w:rPr>
        <w:t>, para a execução de todos os serviços relacionados nos itens da planilha de Orçamento (Anexo III-B), observadas as exigências contidas neste Edital e seus Anexos quanto às especificações do objeto.</w:t>
      </w:r>
    </w:p>
    <w:p>
      <w:pPr>
        <w:pStyle w:val="73"/>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O percentual de desconto proposto, resultado da fase de lances, deverá incidir igualmente sobre todos os preços unitários constantes da planilha de orçamento (Anexo III-B), que irá resultar no valor total da proposta da licitante vencedora.</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w:t>
      </w:r>
      <w:r>
        <w:rPr>
          <w:rFonts w:hint="default" w:ascii="Verdana" w:hAnsi="Verdana" w:cs="Arial"/>
          <w:szCs w:val="20"/>
          <w:lang w:val="pt-BR"/>
        </w:rPr>
        <w:t>sub</w:t>
      </w:r>
      <w:r>
        <w:rPr>
          <w:rFonts w:ascii="Verdana" w:hAnsi="Verdana" w:cs="Arial"/>
          <w:szCs w:val="20"/>
        </w:rPr>
        <w:t xml:space="preserve">itens do </w:t>
      </w:r>
      <w:r>
        <w:rPr>
          <w:rFonts w:hint="default" w:ascii="Verdana" w:hAnsi="Verdana" w:cs="Arial"/>
          <w:szCs w:val="20"/>
          <w:lang w:val="pt-BR"/>
        </w:rPr>
        <w:t>item 01</w:t>
      </w:r>
      <w:r>
        <w:rPr>
          <w:rFonts w:ascii="Verdana" w:hAnsi="Verdana" w:cs="Arial"/>
          <w:szCs w:val="20"/>
        </w:rPr>
        <w:t>.</w:t>
      </w:r>
      <w:r>
        <w:rPr>
          <w:rFonts w:ascii="Verdana" w:hAnsi="Verdana" w:cs="Arial"/>
          <w:iCs/>
          <w:szCs w:val="20"/>
        </w:rPr>
        <w:t xml:space="preserve"> Quando for considerado vencedor da licitação, será convocado a apresentar planilha de orçamento contendo os preços unitários para todos os </w:t>
      </w:r>
      <w:r>
        <w:rPr>
          <w:rFonts w:hint="default" w:ascii="Verdana" w:hAnsi="Verdana" w:cs="Arial"/>
          <w:iCs/>
          <w:szCs w:val="20"/>
          <w:lang w:val="pt-BR"/>
        </w:rPr>
        <w:t>sub</w:t>
      </w:r>
      <w:r>
        <w:rPr>
          <w:rFonts w:ascii="Verdana" w:hAnsi="Verdana" w:cs="Arial"/>
          <w:iCs/>
          <w:szCs w:val="20"/>
        </w:rPr>
        <w:t xml:space="preserve">itens que compõem o </w:t>
      </w:r>
      <w:r>
        <w:rPr>
          <w:rFonts w:hint="default" w:ascii="Verdana" w:hAnsi="Verdana" w:cs="Arial"/>
          <w:iCs/>
          <w:szCs w:val="20"/>
          <w:lang w:val="pt-BR"/>
        </w:rPr>
        <w:t>item</w:t>
      </w:r>
      <w:r>
        <w:rPr>
          <w:rFonts w:ascii="Verdana" w:hAnsi="Verdana" w:cs="Arial"/>
          <w:iCs/>
          <w:szCs w:val="20"/>
        </w:rPr>
        <w:t>, na conformidade das planilhas contidas no Anexo III.</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critério de julgamento adotado será o de maior desconto percentual do </w:t>
      </w:r>
      <w:r>
        <w:rPr>
          <w:rFonts w:hint="default" w:ascii="Verdana" w:hAnsi="Verdana" w:cs="Arial"/>
          <w:szCs w:val="20"/>
          <w:lang w:val="pt-BR"/>
        </w:rPr>
        <w:t>item</w:t>
      </w:r>
      <w:r>
        <w:rPr>
          <w:rFonts w:ascii="Verdana" w:hAnsi="Verdana" w:cs="Arial"/>
          <w:szCs w:val="20"/>
        </w:rPr>
        <w:t>, observadas as exigências contidas neste Edital e seus Anexos quanto às especificações do objeto, sagrando-se vencedora a licitante que ofertar o maior desconto.</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cs="Arial"/>
          <w:sz w:val="18"/>
          <w:szCs w:val="18"/>
          <w:u w:val="single"/>
        </w:rPr>
        <w:t>O percentual de desconto proposto</w:t>
      </w:r>
      <w:r>
        <w:rPr>
          <w:rFonts w:ascii="Verdana" w:hAnsi="Verdana" w:cs="Arial"/>
          <w:sz w:val="18"/>
          <w:szCs w:val="18"/>
        </w:rPr>
        <w:t xml:space="preserve">, resultado da fase de lances, </w:t>
      </w:r>
      <w:r>
        <w:rPr>
          <w:rFonts w:ascii="Verdana" w:hAnsi="Verdana" w:cs="Arial"/>
          <w:sz w:val="18"/>
          <w:szCs w:val="18"/>
          <w:u w:val="single"/>
        </w:rPr>
        <w:t>deverá incidir igualmente sobre todos os preços unitários constantes da planilha de orçamento</w:t>
      </w:r>
      <w:r>
        <w:rPr>
          <w:rFonts w:ascii="Verdana" w:hAnsi="Verdana" w:cs="Arial"/>
          <w:sz w:val="18"/>
          <w:szCs w:val="18"/>
        </w:rPr>
        <w:t xml:space="preserve"> (Anexo III-B), que irá resultar no valor total da proposta da licitante.</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1" w:name="_Hlk83456378"/>
      <w:r>
        <w:rPr>
          <w:rFonts w:ascii="Verdana" w:hAnsi="Verdana" w:cs="Arial"/>
          <w:szCs w:val="20"/>
        </w:rPr>
        <w:t>conforme previsto no Termo de Referência ou Projeto Básico – Anexo I.</w:t>
      </w:r>
      <w:bookmarkEnd w:id="1"/>
    </w:p>
    <w:p>
      <w:pPr>
        <w:pStyle w:val="73"/>
        <w:keepNext w:val="0"/>
        <w:widowControl/>
        <w:shd w:val="clear" w:color="auto" w:fill="auto"/>
        <w:spacing w:before="120" w:after="120"/>
        <w:ind w:left="792" w:firstLine="0"/>
        <w:rPr>
          <w:rFonts w:ascii="Verdana" w:hAnsi="Verdana" w:cs="Arial"/>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pPr>
        <w:pStyle w:val="73"/>
        <w:keepNext w:val="0"/>
        <w:widowControl/>
        <w:shd w:val="clear" w:color="auto" w:fill="auto"/>
        <w:spacing w:before="120" w:after="120"/>
        <w:ind w:left="2919" w:firstLine="626"/>
        <w:rPr>
          <w:rFonts w:ascii="Verdana" w:hAnsi="Verdana" w:cs="Arial"/>
          <w:b/>
          <w:bCs/>
          <w:szCs w:val="20"/>
          <w:u w:val="single"/>
        </w:rPr>
      </w:pPr>
    </w:p>
    <w:p>
      <w:pPr>
        <w:pStyle w:val="73"/>
        <w:keepNext w:val="0"/>
        <w:widowControl/>
        <w:numPr>
          <w:ilvl w:val="1"/>
          <w:numId w:val="4"/>
        </w:numPr>
        <w:spacing w:before="120" w:after="120"/>
        <w:ind w:left="851" w:hanging="284"/>
        <w:rPr>
          <w:rFonts w:ascii="Verdana" w:hAnsi="Verdana" w:cs="Arial"/>
          <w:szCs w:val="20"/>
          <w:highlight w:val="yellow"/>
        </w:rPr>
      </w:pPr>
      <w:r>
        <w:rPr>
          <w:rFonts w:ascii="Verdana" w:hAnsi="Verdana" w:cs="Arial"/>
          <w:color w:val="000000"/>
          <w:szCs w:val="20"/>
          <w:highlight w:val="none"/>
        </w:rPr>
        <w:t>As despesas despesas para atender a esta licitação estão programadas em dotação orçamentária própria, prevista no orçamento da União para o exercício de 20</w:t>
      </w:r>
      <w:r>
        <w:rPr>
          <w:rFonts w:hint="default" w:ascii="Verdana" w:hAnsi="Verdana" w:cs="Arial"/>
          <w:color w:val="000000"/>
          <w:szCs w:val="20"/>
          <w:highlight w:val="none"/>
          <w:lang w:val="pt-BR"/>
        </w:rPr>
        <w:t>22</w:t>
      </w:r>
      <w:r>
        <w:rPr>
          <w:rFonts w:ascii="Verdana" w:hAnsi="Verdana" w:cs="Arial"/>
          <w:color w:val="000000"/>
          <w:szCs w:val="20"/>
          <w:highlight w:val="none"/>
        </w:rPr>
        <w:t xml:space="preserve">, conforme </w:t>
      </w:r>
      <w:r>
        <w:rPr>
          <w:rFonts w:hint="default" w:ascii="Verdana" w:hAnsi="Verdana" w:cs="Arial"/>
          <w:color w:val="000000"/>
          <w:szCs w:val="20"/>
          <w:highlight w:val="none"/>
          <w:lang w:val="pt-BR"/>
        </w:rPr>
        <w:t xml:space="preserve">documento PLOR/PLAN (SEI nº 0701314 - </w:t>
      </w:r>
      <w:r>
        <w:rPr>
          <w:rFonts w:hint="default" w:ascii="Verdana" w:hAnsi="Verdana"/>
          <w:color w:val="000000"/>
          <w:szCs w:val="20"/>
          <w:highlight w:val="none"/>
          <w:lang w:val="pt-BR"/>
        </w:rPr>
        <w:t>https://sei.uff.br/sei/controlador.php?acao=procedimento_trabalhar&amp;id_procedimento=298397&amp;id_documento=764277)</w:t>
      </w:r>
    </w:p>
    <w:p>
      <w:pPr>
        <w:pStyle w:val="73"/>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14:textFill>
            <w14:solidFill>
              <w14:schemeClr w14:val="tx1"/>
            </w14:solidFill>
          </w14:textFill>
        </w:rPr>
        <w:t>O Credenciamento é o nível básico do registro cadastral no SICAF, que permite a participação dos interessados na modalidade licitatória Pregão, em sua forma eletrônica.</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14:textFill>
            <w14:solidFill>
              <w14:schemeClr w14:val="tx1"/>
            </w14:solidFill>
          </w14:textFill>
        </w:rPr>
        <w:t xml:space="preserve">O cadastro no SICAF deverá ser feito no Portal de Compras do Governo Federal, no sítio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r>
        <w:rPr>
          <w:rFonts w:ascii="Verdana" w:hAnsi="Verdana" w:cs="Arial"/>
          <w:color w:val="000000" w:themeColor="text1"/>
          <w:szCs w:val="20"/>
          <w14:textFill>
            <w14:solidFill>
              <w14:schemeClr w14:val="tx1"/>
            </w14:solidFill>
          </w14:textFill>
        </w:rPr>
        <w:t>, por meio de certificado digital conferido pela Infraestrutura de Chaves Públicas Brasileira – ICP - Brasil.</w:t>
      </w:r>
    </w:p>
    <w:p>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O credenciamento junto ao provedor do sistema implica a responsabilidade do licitante ou de seu representante legal e a presunção de sua capacidade técnica para realização das transações inerentes a este Pregão.</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14:textFill>
            <w14:solidFill>
              <w14:schemeClr w14:val="tx1"/>
            </w14:solidFill>
          </w14:textFill>
        </w:rPr>
        <w:t>s.</w:t>
      </w:r>
      <w:r>
        <w:rPr>
          <w:rFonts w:ascii="Verdana" w:hAnsi="Verdana" w:cs="Arial"/>
          <w:sz w:val="20"/>
          <w:szCs w:val="20"/>
        </w:rPr>
        <w:t xml:space="preserve"> </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lang w:eastAsia="en-US"/>
          <w14:textFill>
            <w14:solidFill>
              <w14:schemeClr w14:val="tx1"/>
            </w14:solidFill>
          </w14:textFill>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lang w:eastAsia="en-US"/>
          <w14:textFill>
            <w14:solidFill>
              <w14:schemeClr w14:val="tx1"/>
            </w14:solidFill>
          </w14:textFill>
        </w:rPr>
        <w:t>A não observância do disposto no subitem anterior poderá ensejar desclassificação no momento da habilitação.</w:t>
      </w:r>
    </w:p>
    <w:p>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14:textFill>
            <w14:solidFill>
              <w14:schemeClr w14:val="tx1"/>
            </w14:solidFill>
          </w14:textFill>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b/>
          <w:bCs/>
          <w:color w:val="000000"/>
          <w:sz w:val="20"/>
          <w:szCs w:val="20"/>
        </w:rPr>
        <w:t>DA PARTICIPAÇÃO NO PREGÃO.</w:t>
      </w:r>
    </w:p>
    <w:p>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Não poderão participar desta licitação os interessados:</w:t>
      </w:r>
    </w:p>
    <w:p>
      <w:pPr>
        <w:pStyle w:val="73"/>
        <w:keepNext w:val="0"/>
        <w:widowControl/>
        <w:numPr>
          <w:ilvl w:val="2"/>
          <w:numId w:val="5"/>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proibidos de participar de licitações e celebrar contratos administrativos, na forma da legislação vigente;</w:t>
      </w:r>
    </w:p>
    <w:p>
      <w:pPr>
        <w:pStyle w:val="73"/>
        <w:keepNext w:val="0"/>
        <w:widowControl/>
        <w:numPr>
          <w:ilvl w:val="2"/>
          <w:numId w:val="5"/>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não atendam às condições deste Edital e seu(s) anexo(s);</w:t>
      </w:r>
    </w:p>
    <w:p>
      <w:pPr>
        <w:pStyle w:val="73"/>
        <w:keepNext w:val="0"/>
        <w:widowControl/>
        <w:numPr>
          <w:ilvl w:val="2"/>
          <w:numId w:val="5"/>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estrangeiros que não tenham representação legal no Brasil com poderes expressos para receber citação e responder administrativa ou judicialmente;</w:t>
      </w:r>
    </w:p>
    <w:p>
      <w:pPr>
        <w:pStyle w:val="73"/>
        <w:keepNext w:val="0"/>
        <w:widowControl/>
        <w:numPr>
          <w:ilvl w:val="2"/>
          <w:numId w:val="5"/>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eastAsia="Arial Unicode MS" w:cs="Arial"/>
          <w:color w:val="000000" w:themeColor="text1"/>
          <w:sz w:val="18"/>
          <w:szCs w:val="18"/>
          <w14:textFill>
            <w14:solidFill>
              <w14:schemeClr w14:val="tx1"/>
            </w14:solidFill>
          </w14:textFill>
        </w:rPr>
        <w:t>que se enquadrem nas vedações previstas no artigo 9º da Lei nº 8.666, de 1993;</w:t>
      </w:r>
      <w:bookmarkStart w:id="2" w:name="_Hlk519667653"/>
    </w:p>
    <w:p>
      <w:pPr>
        <w:pStyle w:val="73"/>
        <w:keepNext w:val="0"/>
        <w:widowControl/>
        <w:numPr>
          <w:ilvl w:val="2"/>
          <w:numId w:val="5"/>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estejam sob falência, concurso de credores ou insolvência, em processo de dissolução ou liquidação;</w:t>
      </w:r>
      <w:bookmarkEnd w:id="2"/>
    </w:p>
    <w:p>
      <w:pPr>
        <w:pStyle w:val="73"/>
        <w:keepNext w:val="0"/>
        <w:widowControl/>
        <w:numPr>
          <w:ilvl w:val="2"/>
          <w:numId w:val="5"/>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entidades empresariais que estejam reunidas em consórcio;</w:t>
      </w:r>
    </w:p>
    <w:p>
      <w:pPr>
        <w:pStyle w:val="73"/>
        <w:keepNext w:val="0"/>
        <w:widowControl/>
        <w:numPr>
          <w:ilvl w:val="2"/>
          <w:numId w:val="5"/>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sz w:val="18"/>
          <w:szCs w:val="18"/>
        </w:rPr>
        <w:t xml:space="preserve">organizações da Sociedade Civil de Interesse Público - OSCIP, atuando nessa condição (Acórdão nº 746/2014-TCU-Plenário); </w:t>
      </w:r>
      <w:bookmarkStart w:id="3" w:name="_Hlk519667815"/>
    </w:p>
    <w:p>
      <w:pPr>
        <w:pStyle w:val="73"/>
        <w:keepNext w:val="0"/>
        <w:widowControl/>
        <w:numPr>
          <w:ilvl w:val="2"/>
          <w:numId w:val="5"/>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sz w:val="18"/>
          <w:szCs w:val="18"/>
        </w:rPr>
        <w:t>sociedades cooperativas, considerando a vedação contida no art. 10 da Instrução Normativa SEGES/MP nº 5, de 2017.</w:t>
      </w:r>
    </w:p>
    <w:bookmarkEnd w:id="3"/>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hAnsi="Verdana" w:eastAsia="Zurich BT" w:cs="Arial"/>
          <w:color w:val="000000"/>
          <w:sz w:val="20"/>
          <w:szCs w:val="20"/>
        </w:rPr>
        <w:t xml:space="preserve"> </w:t>
      </w:r>
    </w:p>
    <w:p>
      <w:pPr>
        <w:pStyle w:val="64"/>
        <w:keepNext w:val="0"/>
        <w:numPr>
          <w:ilvl w:val="0"/>
          <w:numId w:val="6"/>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6"/>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6"/>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6"/>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cumpre os requisitos estabelecidos no artigo 3° da Lei Complementar nº 123, de 2006, estando apto a usufruir do tratamento favorecido estabelecido em seus arts. 42 a 49.</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está ciente e concorda com as condições contidas no Edital e seus anexos;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 xml:space="preserve">que inexistem fatos impeditivos para sua habilitação no certame, ciente da obrigatoriedade de declarar ocorrências posteriores; </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não emprega menor de 18 anos em trabalho noturno, perigoso ou insalubre e não emprega menor de 16 anos, salvo menor, a partir de 14 anos, na condição de aprendiz, nos termos do artigo 7°, XXXIII, da Constituição;</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eastAsia="Zurich BT" w:cs="Arial"/>
          <w:color w:val="000000" w:themeColor="text1"/>
          <w:sz w:val="18"/>
          <w:szCs w:val="18"/>
          <w14:textFill>
            <w14:solidFill>
              <w14:schemeClr w14:val="tx1"/>
            </w14:solidFill>
          </w14:textFill>
        </w:rPr>
        <w:t>que a proposta foi elaborada de forma independente, nos termos d</w:t>
      </w:r>
      <w:r>
        <w:rPr>
          <w:rFonts w:ascii="Verdana" w:hAnsi="Verdana" w:cs="Arial"/>
          <w:color w:val="000000" w:themeColor="text1"/>
          <w:sz w:val="18"/>
          <w:szCs w:val="18"/>
          <w14:textFill>
            <w14:solidFill>
              <w14:schemeClr w14:val="tx1"/>
            </w14:solidFill>
          </w14:textFill>
        </w:rPr>
        <w:t>a Instrução Normativa SLTI/MP nº 2, de 16 de setembro de 2009.</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eastAsia="Zurich BT" w:cs="Arial"/>
          <w:sz w:val="18"/>
          <w:szCs w:val="18"/>
        </w:rPr>
        <w:t>que não possui, em sua cadeia produtiva, empregados executando trabalho degradante ou forçado, observando o disposto nos incisos III e IV do art. 1º e no inciso III do art. 5º da Constituição Federal;</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eastAsia="Zurich BT"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A declaração falsa relativa ao cumprimento de qualquer condição sujeitará o licitante às sanções previstas em lei e neste Edital.</w:t>
      </w:r>
    </w:p>
    <w:p>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14:textFill>
            <w14:solidFill>
              <w14:schemeClr w14:val="tx1"/>
            </w14:solidFill>
          </w14:textFill>
        </w:rPr>
      </w:pPr>
    </w:p>
    <w:p>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As condições para a realização da vistoria estão explicitadas no item “6 – VISTORIA PARA A LICITAÇÃO” do Termo de Referência anexo a este edital;</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pPr>
        <w:pStyle w:val="12"/>
        <w:widowControl/>
        <w:numPr>
          <w:ilvl w:val="1"/>
          <w:numId w:val="3"/>
        </w:numPr>
        <w:suppressAutoHyphens w:val="0"/>
        <w:spacing w:before="120"/>
        <w:jc w:val="both"/>
        <w:rPr>
          <w:rFonts w:ascii="Verdana" w:hAnsi="Verdana"/>
          <w:sz w:val="20"/>
        </w:rPr>
      </w:pPr>
      <w:r>
        <w:rPr>
          <w:rFonts w:ascii="Verdana" w:hAnsi="Verdana" w:cs="TTE4E87780t00"/>
          <w:sz w:val="20"/>
        </w:rPr>
        <w:t xml:space="preserve">Informações sobre o local da obra para a realização da vistoria ou outras, poderão ser obtidas no preâmbulo deste edital ou junto </w:t>
      </w:r>
      <w:r>
        <w:rPr>
          <w:rFonts w:ascii="Verdana" w:hAnsi="Verdana"/>
          <w:sz w:val="20"/>
        </w:rPr>
        <w:t>a Coordenadoria de Arquitetura e Engenharia/CEA da Superintendência de Arquitetura, Engenharia e Patrimônio/SAEP</w:t>
      </w:r>
      <w:r>
        <w:rPr>
          <w:rFonts w:ascii="Verdana" w:hAnsi="Verdana" w:cs="TTE4E87780t00"/>
          <w:sz w:val="20"/>
        </w:rPr>
        <w:t>, através do</w:t>
      </w:r>
      <w:r>
        <w:rPr>
          <w:rFonts w:ascii="Verdana" w:hAnsi="Verdana"/>
          <w:sz w:val="20"/>
        </w:rPr>
        <w:t xml:space="preserve"> e-mail: </w:t>
      </w:r>
      <w:r>
        <w:fldChar w:fldCharType="begin"/>
      </w:r>
      <w:r>
        <w:instrText xml:space="preserve"> HYPERLINK "mailto:saep.ret@id.uff.br" </w:instrText>
      </w:r>
      <w:r>
        <w:fldChar w:fldCharType="separate"/>
      </w:r>
      <w:r>
        <w:rPr>
          <w:rStyle w:val="10"/>
          <w:rFonts w:ascii="Verdana" w:hAnsi="Verdana"/>
          <w:sz w:val="20"/>
        </w:rPr>
        <w:t>saep.ret@id.uff.br</w:t>
      </w:r>
      <w:r>
        <w:rPr>
          <w:rStyle w:val="10"/>
          <w:rFonts w:ascii="Verdana" w:hAnsi="Verdana"/>
          <w:sz w:val="20"/>
        </w:rPr>
        <w:fldChar w:fldCharType="end"/>
      </w:r>
      <w:r>
        <w:rPr>
          <w:rFonts w:ascii="Verdana" w:hAnsi="Verdana"/>
          <w:sz w:val="20"/>
        </w:rPr>
        <w:t xml:space="preserve"> ou ainda no local e horário indicado abaixo:</w:t>
      </w:r>
    </w:p>
    <w:p>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sz w:val="18"/>
          <w:szCs w:val="18"/>
        </w:rPr>
        <w:t>Rua Visconde do Rio Branco s/nº, Campus do Gragoatá, bloco “B”, 5º andar, Niterói, RJ, diariamente no período de 09h00m às 17h00m, com a mesma Coordenadoria citada.</w:t>
      </w:r>
      <w:r>
        <w:rPr>
          <w:rFonts w:ascii="Verdana" w:hAnsi="Verdana" w:cs="TTE4E87780t00"/>
          <w:sz w:val="18"/>
          <w:szCs w:val="18"/>
        </w:rPr>
        <w:t xml:space="preserve"> </w:t>
      </w:r>
    </w:p>
    <w:p>
      <w:pPr>
        <w:pStyle w:val="12"/>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pPr>
        <w:pStyle w:val="12"/>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b/>
          <w:color w:val="000000" w:themeColor="text1"/>
          <w:sz w:val="20"/>
          <w:szCs w:val="20"/>
          <w14:textFill>
            <w14:solidFill>
              <w14:schemeClr w14:val="tx1"/>
            </w14:solidFill>
          </w14:textFill>
        </w:rPr>
        <w:t>DA APRESENTAÇÃO DA PROPOSTA E DOS DOCUMENTOS DE HABILITAÇÃO</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14:textFill>
            <w14:solidFill>
              <w14:schemeClr w14:val="tx1"/>
            </w14:solidFill>
          </w14:textFill>
        </w:rPr>
        <w:t xml:space="preserve">, quando, então, encerrar-se-á automaticamente a etapa de envio dessa documentação.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sz w:val="20"/>
          <w:szCs w:val="20"/>
        </w:rPr>
        <w:t>O envio da proposta, acompanhada dos documentos de habilitação exigidos neste Edital, ocorrerá por meio de chave de acesso e senha.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Os licitantes poderão deixar de apresentar os documentos de habilitação que constem do SICAF, assegurado aos demais licitantes o direito de acesso aos dados constantes dos sistemas.</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eastAsia="Arial" w:cs="Arial"/>
          <w:sz w:val="20"/>
          <w:szCs w:val="20"/>
        </w:rPr>
        <w:t>As Microempresas e Empresas de Pequeno Porte deverão encaminhar a documentação de habilitação, ainda que haja alguma restrição de regularidade fiscal e trabalhista, nos termos do art. 43, § 1º da LC nº 123, de 2006.</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14:textFill>
            <w14:solidFill>
              <w14:schemeClr w14:val="tx1"/>
            </w14:solidFill>
          </w14:textFill>
        </w:rPr>
        <w:t xml:space="preserve"> disponibilizados para avaliação do pregoeiro e para acesso público após o encerramento do envio de lances.</w:t>
      </w:r>
      <w:r>
        <w:rPr>
          <w:rFonts w:ascii="Verdana" w:hAnsi="Verdana" w:cs="Arial"/>
          <w:sz w:val="20"/>
          <w:szCs w:val="20"/>
        </w:rPr>
        <w:t xml:space="preserve"> </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14:textFill>
            <w14:solidFill>
              <w14:schemeClr w14:val="tx1"/>
            </w14:solidFill>
          </w14:textFill>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b/>
          <w:color w:val="000000" w:themeColor="text1"/>
          <w:sz w:val="20"/>
          <w:szCs w:val="20"/>
          <w14:textFill>
            <w14:solidFill>
              <w14:schemeClr w14:val="tx1"/>
            </w14:solidFill>
          </w14:textFill>
        </w:rPr>
        <w:t>DO PREENCHIMENTO DA PROPOSTA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auto"/>
          <w:sz w:val="20"/>
          <w:szCs w:val="20"/>
        </w:rPr>
        <w:t>O licitante deverá enviar sua proposta mediante o preenchimento, no sistema eletrônico, dos seguintes campos:</w:t>
      </w:r>
    </w:p>
    <w:p>
      <w:pPr>
        <w:pStyle w:val="64"/>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desconto percentual a incidir sobre o valor estimado pela Administração, utilizando até 04 (quatro) casas decimais para evitar correções futuras na PROPOSTA DE PREÇOS;</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14:textFill>
            <w14:solidFill>
              <w14:schemeClr w14:val="tx1"/>
            </w14:solidFill>
          </w14:textFill>
        </w:rPr>
      </w:pPr>
      <w:r>
        <w:rPr>
          <w:rFonts w:ascii="Verdana" w:hAnsi="Verdana" w:eastAsia="WenQuanYi Micro Hei" w:cs="Arial"/>
          <w:color w:val="auto"/>
          <w:sz w:val="18"/>
          <w:szCs w:val="18"/>
        </w:rPr>
        <w:t>Descrição do objeto, contendo as informações similares à especificação do Termo de Referência</w:t>
      </w:r>
      <w:r>
        <w:rPr>
          <w:rFonts w:ascii="Verdana" w:hAnsi="Verdana" w:cs="Arial"/>
          <w:color w:val="auto"/>
          <w:sz w:val="18"/>
          <w:szCs w:val="18"/>
        </w:rPr>
        <w:t>.</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III-A deste Edital;</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14:textFill>
            <w14:solidFill>
              <w14:schemeClr w14:val="tx1"/>
            </w14:solidFill>
          </w14:textFill>
        </w:rPr>
        <w:t>inicialmente em sua proposta não seja satisfatório para o atendimento do objeto da licitação, exceto quando ocorrer algum dos eventos arrolados nos incisos do §1° do artigo 57 da Lei n° 8.666, de 1993.</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14:textFill>
            <w14:solidFill>
              <w14:schemeClr w14:val="tx1"/>
            </w14:solidFill>
          </w14:textFill>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14:textFill>
            <w14:solidFill>
              <w14:schemeClr w14:val="tx1"/>
            </w14:solidFill>
          </w14:textFill>
        </w:rPr>
        <w:t xml:space="preserve"> contar da data de sua apresentação.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14:textFill>
            <w14:solidFill>
              <w14:schemeClr w14:val="tx1"/>
            </w14:solidFill>
          </w14:textFill>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b/>
          <w:bCs/>
          <w:color w:val="000000"/>
          <w:sz w:val="20"/>
          <w:szCs w:val="20"/>
        </w:rPr>
        <w:t>DA ABERTURA DA SESSÃO, CLASSIFICAÇÃO DAS PROPOSTAS E FORMULAÇÃO DE LANCES</w:t>
      </w:r>
    </w:p>
    <w:p>
      <w:pPr>
        <w:pStyle w:val="64"/>
        <w:keepNext w:val="0"/>
        <w:numPr>
          <w:ilvl w:val="0"/>
          <w:numId w:val="7"/>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pPr>
        <w:pStyle w:val="64"/>
        <w:keepNext w:val="0"/>
        <w:numPr>
          <w:ilvl w:val="1"/>
          <w:numId w:val="7"/>
        </w:numPr>
        <w:shd w:val="clear" w:color="auto" w:fill="auto"/>
        <w:tabs>
          <w:tab w:val="clear" w:pos="-12"/>
          <w:tab w:val="clear" w:pos="708"/>
        </w:tabs>
        <w:suppressAutoHyphens w:val="0"/>
        <w:overflowPunct/>
        <w:spacing w:before="120" w:after="120"/>
        <w:ind w:left="851" w:hanging="357"/>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14:textFill>
            <w14:solidFill>
              <w14:schemeClr w14:val="tx1"/>
            </w14:solidFill>
          </w14:textFill>
        </w:rPr>
        <w:t>pública, por meio de sistema eletrônico, na data, horário e local indicados neste Edital.</w:t>
      </w:r>
    </w:p>
    <w:p>
      <w:pPr>
        <w:pStyle w:val="64"/>
        <w:keepNext w:val="0"/>
        <w:numPr>
          <w:ilvl w:val="1"/>
          <w:numId w:val="7"/>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73"/>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lang w:eastAsia="en-US"/>
          <w14:textFill>
            <w14:solidFill>
              <w14:schemeClr w14:val="tx1"/>
            </w14:solidFill>
          </w14:textFill>
        </w:rPr>
        <w:t xml:space="preserve">Também será desclassificada a proposta que </w:t>
      </w:r>
      <w:r>
        <w:rPr>
          <w:rFonts w:ascii="Verdana" w:hAnsi="Verdana" w:cs="Arial"/>
          <w:b/>
          <w:bCs/>
          <w:color w:val="000000" w:themeColor="text1"/>
          <w:szCs w:val="20"/>
          <w:lang w:eastAsia="en-US"/>
          <w14:textFill>
            <w14:solidFill>
              <w14:schemeClr w14:val="tx1"/>
            </w14:solidFill>
          </w14:textFill>
        </w:rPr>
        <w:t>identifique o licitante.</w:t>
      </w:r>
    </w:p>
    <w:p>
      <w:pPr>
        <w:pStyle w:val="73"/>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14:textFill>
            <w14:solidFill>
              <w14:schemeClr w14:val="tx1"/>
            </w14:solidFill>
          </w14:textFill>
        </w:rPr>
        <w:t>A desclassificação será sempre fundamentada e registrada no sistema, com acompanhamento em tempo real por todos os participantes.</w:t>
      </w:r>
    </w:p>
    <w:p>
      <w:pPr>
        <w:pStyle w:val="73"/>
        <w:keepNext w:val="0"/>
        <w:widowControl/>
        <w:numPr>
          <w:ilvl w:val="1"/>
          <w:numId w:val="7"/>
        </w:numPr>
        <w:spacing w:before="120" w:after="120"/>
        <w:rPr>
          <w:rFonts w:ascii="Verdana" w:hAnsi="Verdana" w:cs="Arial"/>
          <w:szCs w:val="20"/>
        </w:rPr>
      </w:pPr>
      <w:r>
        <w:rPr>
          <w:rFonts w:ascii="Verdana" w:hAnsi="Verdana" w:cs="Arial"/>
          <w:color w:val="000000" w:themeColor="text1"/>
          <w:szCs w:val="20"/>
          <w14:textFill>
            <w14:solidFill>
              <w14:schemeClr w14:val="tx1"/>
            </w14:solidFill>
          </w14:textFill>
        </w:rPr>
        <w:t>A não desclassificação da proposta não impede o seu julgamento definitivo em sentido contrário, levado a efeito na fase de aceitação.</w:t>
      </w:r>
    </w:p>
    <w:p>
      <w:pPr>
        <w:pStyle w:val="73"/>
        <w:keepNext w:val="0"/>
        <w:widowControl/>
        <w:numPr>
          <w:ilvl w:val="1"/>
          <w:numId w:val="7"/>
        </w:numPr>
        <w:spacing w:before="120" w:after="120"/>
        <w:rPr>
          <w:rFonts w:ascii="Verdana" w:hAnsi="Verdana" w:cs="Arial"/>
          <w:szCs w:val="20"/>
        </w:rPr>
      </w:pPr>
      <w:r>
        <w:rPr>
          <w:rFonts w:ascii="Verdana" w:hAnsi="Verdana" w:cs="Arial"/>
          <w:color w:val="000000" w:themeColor="text1"/>
          <w:szCs w:val="20"/>
          <w14:textFill>
            <w14:solidFill>
              <w14:schemeClr w14:val="tx1"/>
            </w14:solidFill>
          </w14:textFill>
        </w:rPr>
        <w:t>O sistema ordenará automaticamente as propostas classificadas, sendo que somente estas participarão da fase de lances.</w:t>
      </w:r>
    </w:p>
    <w:p>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O sistema disponibilizará campo próprio para troca de mensagens entre o Pregoeiro e os licitantes.</w:t>
      </w:r>
    </w:p>
    <w:p>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Iniciada a etapa competitiva, os licitantes deverão encaminhar lances exclusivamente por meio de sistema eletrônico, sendo imediatamente informados do seu recebimento e do valor consignado no registro. </w:t>
      </w:r>
    </w:p>
    <w:p>
      <w:pPr>
        <w:keepNext w:val="0"/>
        <w:numPr>
          <w:ilvl w:val="2"/>
          <w:numId w:val="7"/>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hAnsi="Verdana" w:eastAsia="Arial" w:cs="Arial"/>
          <w:iCs/>
          <w:color w:val="auto"/>
          <w:sz w:val="18"/>
          <w:szCs w:val="18"/>
        </w:rPr>
      </w:pPr>
      <w:r>
        <w:rPr>
          <w:rFonts w:ascii="Verdana" w:hAnsi="Verdana" w:cs="Arial"/>
          <w:iCs/>
          <w:color w:val="auto"/>
          <w:sz w:val="18"/>
          <w:szCs w:val="18"/>
        </w:rPr>
        <w:t>O lance deverá ser ofertado pelo valor do desconto percentual que irá incidir sobre o total do orçamento, quando da escolha definitiva da proposta vencedora.</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0,10 % (um décimo percentual).</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 xml:space="preserve">Durante o transcurso </w:t>
      </w:r>
      <w:r>
        <w:rPr>
          <w:rFonts w:ascii="Verdana" w:hAnsi="Verdana" w:cs="Arial"/>
          <w:sz w:val="20"/>
          <w:szCs w:val="20"/>
        </w:rPr>
        <w:t>da</w:t>
      </w:r>
      <w:r>
        <w:rPr>
          <w:rFonts w:ascii="Verdana" w:hAnsi="Verdana" w:cs="Arial"/>
          <w:color w:val="000000" w:themeColor="text1"/>
          <w:sz w:val="20"/>
          <w:szCs w:val="20"/>
          <w14:textFill>
            <w14:solidFill>
              <w14:schemeClr w14:val="tx1"/>
            </w14:solidFill>
          </w14:textFill>
        </w:rPr>
        <w:t xml:space="preserve"> sessão pública, os licitantes serão informados, em tempo real, do valor do menor lance registrado, vedada a identificação do licitante.</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 xml:space="preserve">No caso de desconexão com o Pregoeiro, no decorrer da etapa competitiva do Pregão, o sistema eletrônico poderá permanecer acessível aos licitantes para a recepção dos lances. </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14:textFill>
            <w14:solidFill>
              <w14:schemeClr w14:val="tx1"/>
            </w14:solidFill>
          </w14:textFill>
        </w:rPr>
        <w:t>.</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 xml:space="preserve">O Critério de julgamento adotado será o de </w:t>
      </w:r>
      <w:r>
        <w:rPr>
          <w:rFonts w:ascii="Verdana" w:hAnsi="Verdana" w:cs="Arial"/>
          <w:i/>
          <w:color w:val="auto"/>
          <w:sz w:val="20"/>
          <w:szCs w:val="20"/>
          <w:u w:val="single"/>
        </w:rPr>
        <w:t>maior desconto percentual</w:t>
      </w:r>
      <w:r>
        <w:rPr>
          <w:rFonts w:ascii="Verdana" w:hAnsi="Verdana" w:cs="Arial"/>
          <w:color w:val="000000" w:themeColor="text1"/>
          <w:sz w:val="20"/>
          <w:szCs w:val="20"/>
          <w14:textFill>
            <w14:solidFill>
              <w14:schemeClr w14:val="tx1"/>
            </w14:solidFill>
          </w14:textFill>
        </w:rPr>
        <w:t>, que deverá incidir igualmente sobre todos os preços unitários orçados pela UFF e constantes da planilha de orçamento (Anexo III-B) conforme definido neste Edital e seus anexos.</w:t>
      </w:r>
    </w:p>
    <w:p>
      <w:pPr>
        <w:pStyle w:val="64"/>
        <w:keepNext w:val="0"/>
        <w:numPr>
          <w:ilvl w:val="2"/>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cs="Arial"/>
          <w:color w:val="000000" w:themeColor="text1"/>
          <w:sz w:val="18"/>
          <w:szCs w:val="18"/>
          <w14:textFill>
            <w14:solidFill>
              <w14:schemeClr w14:val="tx1"/>
            </w14:solidFill>
          </w14:textFill>
        </w:rPr>
        <w:t xml:space="preserve">Não será admitido a incidência sobre os preços unitários referidos anteriormente, de valor(es) de percentual(is) diferente(s) do valor proposto e considerado vencedor na fase final de lances. </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14:textFill>
            <w14:solidFill>
              <w14:schemeClr w14:val="tx1"/>
            </w14:solidFill>
          </w14:textFill>
        </w:rPr>
        <w:t>Caso o licitante não apresente lances, concorrerá com o valor de sua proposta.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14:textFill>
            <w14:solidFill>
              <w14:schemeClr w14:val="tx1"/>
            </w14:solidFill>
          </w14:textFill>
        </w:rPr>
        <w:t>Como o item não é exclusivo para participação de microempresas e empresas de pequeno porte, uma vez encerrada a etapa de lances</w:t>
      </w:r>
      <w:r>
        <w:rPr>
          <w:rFonts w:ascii="Verdana" w:hAnsi="Verdana" w:eastAsia="Zurich BT" w:cs="Arial"/>
          <w:sz w:val="20"/>
          <w:szCs w:val="20"/>
        </w:rPr>
        <w:t>, será efetivada a verificação automática, junto à Receita Federal, do porte da entidade empresarial.</w:t>
      </w:r>
    </w:p>
    <w:p>
      <w:pPr>
        <w:pStyle w:val="64"/>
        <w:keepNext w:val="0"/>
        <w:numPr>
          <w:ilvl w:val="2"/>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eastAsia="Zurich BT" w:cs="Arial"/>
          <w:sz w:val="18"/>
          <w:szCs w:val="18"/>
        </w:rPr>
        <w:t xml:space="preserve">O sistema identificará em coluna própria as </w:t>
      </w:r>
      <w:r>
        <w:rPr>
          <w:rFonts w:ascii="Verdana" w:hAnsi="Verdana" w:eastAsia="Zurich BT" w:cs="Arial"/>
          <w:color w:val="000000" w:themeColor="text1"/>
          <w:sz w:val="18"/>
          <w:szCs w:val="18"/>
          <w14:textFill>
            <w14:solidFill>
              <w14:schemeClr w14:val="tx1"/>
            </w14:solidFill>
          </w14:textFill>
        </w:rPr>
        <w:t>microempresas e empresas de pequeno</w:t>
      </w:r>
      <w:r>
        <w:rPr>
          <w:rFonts w:ascii="Verdana" w:hAnsi="Verdana" w:eastAsia="Zurich BT"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 xml:space="preserve">Nessas condições, as propostas de </w:t>
      </w:r>
      <w:r>
        <w:rPr>
          <w:rFonts w:ascii="Verdana" w:hAnsi="Verdana" w:eastAsia="Zurich BT" w:cs="Arial"/>
          <w:color w:val="000000" w:themeColor="text1"/>
          <w:sz w:val="20"/>
          <w:szCs w:val="20"/>
          <w14:textFill>
            <w14:solidFill>
              <w14:schemeClr w14:val="tx1"/>
            </w14:solidFill>
          </w14:textFill>
        </w:rPr>
        <w:t xml:space="preserve">microempresas e empresas de pequeno porte </w:t>
      </w:r>
      <w:r>
        <w:rPr>
          <w:rFonts w:ascii="Verdana" w:hAnsi="Verdana" w:cs="Arial"/>
          <w:color w:val="000000" w:themeColor="text1"/>
          <w:sz w:val="20"/>
          <w:szCs w:val="20"/>
          <w14:textFill>
            <w14:solidFill>
              <w14:schemeClr w14:val="tx1"/>
            </w14:solidFill>
          </w14:textFill>
        </w:rPr>
        <w:t>que se encontrarem na faixa de até 5% (cinco por cento) acima da melhor proposta ou melhor lance serão consideradas empatadas com a primeira colocada.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hAnsi="Verdana" w:eastAsia="Zurich BT"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hAnsi="Verdana" w:eastAsia="Zurich BT"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Havendo eventual empate entre propostas ou lances, o critério de desempate será aquele previsto no art. 3º, § 2º, da Lei nº 8.666, de 1993, assegurando-se a preferência, sucessivamente, aos serviços:</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14:textFill>
            <w14:solidFill>
              <w14:schemeClr w14:val="tx1"/>
            </w14:solidFill>
          </w14:textFill>
        </w:rPr>
        <w:t xml:space="preserve">prestados por empresas brasileiras; </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14:textFill>
            <w14:solidFill>
              <w14:schemeClr w14:val="tx1"/>
            </w14:solidFill>
          </w14:textFill>
        </w:rPr>
        <w:t>prestados por empresas que invistam em pesquisa e no desenvolvimento de tecnologia no País;</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14:textFill>
            <w14:solidFill>
              <w14:schemeClr w14:val="tx1"/>
            </w14:solidFill>
          </w14:textFill>
        </w:rPr>
        <w:t>prestados por empresas que comprovem cumprimento de reserva de cargos prevista em lei para pessoa com deficiência ou para reabilitado da Previdência Social e que atendam às regras de acessibilidade previstas na legislação.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hAnsi="Verdana" w:eastAsia="Arial"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hAnsi="Verdana" w:eastAsia="Arial" w:cs="Arial"/>
          <w:sz w:val="20"/>
          <w:szCs w:val="20"/>
        </w:rPr>
        <w:t>.</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hAnsi="Verdana" w:eastAsia="Arial" w:cs="Arial"/>
          <w:sz w:val="20"/>
          <w:szCs w:val="20"/>
        </w:rPr>
        <w:t>negociação será realizada por meio do sistema, podendo ser acompanhada pelos demais licitantes.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14:textFill>
            <w14:solidFill>
              <w14:schemeClr w14:val="tx1"/>
            </w14:solidFill>
          </w14:textFill>
        </w:rPr>
        <w:t xml:space="preserve"> melhor classificado</w:t>
      </w:r>
      <w:r>
        <w:rPr>
          <w:rFonts w:ascii="Verdana" w:hAnsi="Verdana" w:cs="Arial"/>
          <w:color w:val="000000"/>
          <w:sz w:val="20"/>
          <w:szCs w:val="20"/>
        </w:rPr>
        <w:t xml:space="preserve"> que,</w:t>
      </w:r>
      <w:r>
        <w:rPr>
          <w:rFonts w:ascii="Verdana" w:hAnsi="Verdana" w:cs="Arial"/>
          <w:color w:val="000000" w:themeColor="text1"/>
          <w:sz w:val="20"/>
          <w:szCs w:val="20"/>
          <w14:textFill>
            <w14:solidFill>
              <w14:schemeClr w14:val="tx1"/>
            </w14:solidFill>
          </w14:textFill>
        </w:rPr>
        <w:t xml:space="preserve"> no prazo </w:t>
      </w:r>
      <w:r>
        <w:rPr>
          <w:rFonts w:ascii="Verdana" w:hAnsi="Verdana" w:cs="Arial"/>
          <w:color w:val="000000" w:themeColor="text1"/>
          <w:sz w:val="20"/>
          <w:szCs w:val="20"/>
          <w:u w:val="single"/>
          <w14:textFill>
            <w14:solidFill>
              <w14:schemeClr w14:val="tx1"/>
            </w14:solidFill>
          </w14:textFill>
        </w:rPr>
        <w:t>mínimo de 02 (duas) horas</w:t>
      </w:r>
      <w:r>
        <w:rPr>
          <w:rFonts w:ascii="Verdana" w:hAnsi="Verdana" w:cs="Arial"/>
          <w:color w:val="000000" w:themeColor="text1"/>
          <w:sz w:val="20"/>
          <w:szCs w:val="20"/>
          <w14:textFill>
            <w14:solidFill>
              <w14:schemeClr w14:val="tx1"/>
            </w14:solidFill>
          </w14:textFill>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hAnsi="Verdana" w:eastAsia="Arial" w:cs="Arial"/>
          <w:sz w:val="20"/>
          <w:szCs w:val="20"/>
        </w:rPr>
        <w:t>É facultado ao pregoeiro prorrogar o prazo estabelecido, a partir de solicitação fundamentada feita no chat pelo licitante, antes de findo o prazo.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eastAsia="Arial" w:cs="Arial"/>
          <w:sz w:val="20"/>
          <w:szCs w:val="20"/>
        </w:rPr>
        <w:t>Após a negociação do preço, o Pregoeiro iniciará a fase de aceitação e julgamento da proposta.</w:t>
      </w:r>
    </w:p>
    <w:p>
      <w:pPr>
        <w:pStyle w:val="64"/>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pPr>
        <w:pStyle w:val="64"/>
        <w:keepNext w:val="0"/>
        <w:numPr>
          <w:ilvl w:val="0"/>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pPr>
        <w:pStyle w:val="73"/>
        <w:keepNext w:val="0"/>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pPr>
        <w:pStyle w:val="73"/>
        <w:keepNext w:val="0"/>
        <w:widowControl/>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A proposta a ser encaminhada deverá ser composta e conterem:</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identificando os grupos em que a empresa foi considerada vencedora, conforme modelo do Anexo V;</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Valor do percentual de desconto proposto e o seu correspondente valor monetário, discriminados também por extenso.</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Prazo de validade da proposta não inferior a 90 (noventa) dias, a contar da data de abertura do certame.</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Especificações do objeto de forma clara, observadas as especificações constantes dos anexos elaborados pela Administração;</w:t>
      </w:r>
    </w:p>
    <w:p>
      <w:pPr>
        <w:pStyle w:val="73"/>
        <w:keepNext w:val="0"/>
        <w:widowControl/>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Anexo à Carta Proposta deverá apresentar os seguintes documentos, todos conforme modelos anexos a este edital:</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de cada grupo, conforme Anexo VI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VIII;</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para o grupo,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Como o critério de julgamento será o de maior desconto, esse incidirá sobre todos os preços </w:t>
      </w:r>
      <w:r>
        <w:rPr>
          <w:rFonts w:ascii="Verdana" w:hAnsi="Verdana" w:cs="Arial"/>
          <w:color w:val="000000"/>
          <w:sz w:val="18"/>
          <w:szCs w:val="18"/>
        </w:rPr>
        <w:t>unitários dos itens do orçamento apresentado pela UFF (Anexo III-B), que tratando-se de desconto, os novos preços unitários propostos pela licitante, serão obrigatoriamente inferiores aos apresentados pela UFF;</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color w:val="000000"/>
          <w:sz w:val="18"/>
          <w:szCs w:val="18"/>
        </w:rPr>
        <w:t xml:space="preserve">– Não serão admitidas alterações de especificações, unidades, quantitativos, custos unitários, valor de BDI e dos preços unitários calculados pela UFF; se tal ocorrência for constatada será motivo de desclassificação da proposta; seus valores estão bloqueados para edição no Anexo III-B. </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A soma dos preços totais ajustados dos itens dos serviços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número do seu CREA/CAU e pelo representante legal da empresa e com carimbo do CNPJ, no formato PDF:</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Todos os dados informados pelo licitante em sua planilha deverão refletir com fidelidade os custos especificados e a margem de lucro pretendida;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Não se admitirá, na proposta de preços, custos identificados mediante o uso da expressão “verba” ou de unidades genéricas.</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As alíquotas de tributos cotadas pelo licitante não podem ser superiores aos limites estabelecidos na legislação tributária;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pPr>
        <w:pStyle w:val="73"/>
        <w:keepNext w:val="0"/>
        <w:widowControl/>
        <w:numPr>
          <w:ilvl w:val="3"/>
          <w:numId w:val="7"/>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14:textFill>
            <w14:solidFill>
              <w14:schemeClr w14:val="tx1"/>
            </w14:solidFill>
          </w14:textFill>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Style w:val="61"/>
          <w:rFonts w:ascii="Verdana" w:hAnsi="Verdana"/>
          <w:color w:val="000000" w:themeColor="text1"/>
          <w:sz w:val="18"/>
          <w:szCs w:val="18"/>
          <w14:textFill>
            <w14:solidFill>
              <w14:schemeClr w14:val="tx1"/>
            </w14:solidFill>
          </w14:textFill>
        </w:rPr>
        <w:t>As empresas optantes pelo Simples Nacional deverão apresentar os percentuais de ISS, PIS e COFINS, discriminados na composição do BDI, compatíveis com as alíquotas a que estão obrigadas a recolher, conforme previsão contida na Lei Complementar 123/2006.</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aplicados na composição dos preços unitários:</w:t>
      </w:r>
    </w:p>
    <w:p>
      <w:pPr>
        <w:pStyle w:val="73"/>
        <w:keepNext w:val="0"/>
        <w:widowControl/>
        <w:numPr>
          <w:ilvl w:val="3"/>
          <w:numId w:val="7"/>
        </w:numPr>
        <w:spacing w:before="120" w:after="120"/>
        <w:ind w:left="1701" w:hanging="567"/>
        <w:textAlignment w:val="auto"/>
        <w:rPr>
          <w:rStyle w:val="61"/>
          <w:rFonts w:ascii="Verdana" w:hAnsi="Verdana" w:eastAsia="Times New Roman"/>
          <w:color w:val="auto"/>
          <w:sz w:val="18"/>
          <w:szCs w:val="18"/>
        </w:rPr>
      </w:pPr>
      <w:r>
        <w:rPr>
          <w:rFonts w:ascii="Verdana" w:hAnsi="Verdana" w:cs="Times-Roman"/>
          <w:sz w:val="18"/>
          <w:szCs w:val="18"/>
        </w:rPr>
        <w:t xml:space="preserve">– </w:t>
      </w:r>
      <w:r>
        <w:rPr>
          <w:rFonts w:ascii="Verdana" w:hAnsi="Verdana" w:cs="Times-Roman"/>
          <w:sz w:val="16"/>
          <w:szCs w:val="16"/>
        </w:rPr>
        <w:t xml:space="preserve">Observação: De acordo com as orientações emanadas do TCU, </w:t>
      </w:r>
      <w:r>
        <w:rPr>
          <w:rFonts w:ascii="Verdana" w:hAnsi="Verdana" w:cs="Arial"/>
          <w:i/>
          <w:iCs/>
          <w:sz w:val="16"/>
          <w:szCs w:val="16"/>
          <w:u w:val="single"/>
        </w:rPr>
        <w:t>quando se utiliza o SINAPI ou SICRO para a orçamentação da obra,</w:t>
      </w:r>
      <w:r>
        <w:rPr>
          <w:rFonts w:ascii="Verdana" w:hAnsi="Verdana" w:cs="Arial"/>
          <w:sz w:val="16"/>
          <w:szCs w:val="16"/>
        </w:rPr>
        <w:t xml:space="preserve"> não há necessidade de demonstrar as parcelas de cálculo dos encargos sociais, pois estas já fazem parte do cálculo dos seus custos unitários; é importante salientar, </w:t>
      </w:r>
      <w:r>
        <w:rPr>
          <w:rFonts w:ascii="Verdana" w:hAnsi="Verdana" w:eastAsia="TimesNewRoman" w:cs="TimesNewRoman"/>
          <w:sz w:val="16"/>
          <w:szCs w:val="16"/>
        </w:rPr>
        <w:t>que os relatórios obtidos em sistemas referenciais de custos e em publicações técnicas especializadas devem ser arquivados nos autos da licitação. Portanto, considerando que no presente orçamento, utilizou-se como base os custos unitários divulgados pelo SINAPI e sistemas referenciais de custos e em publicações técnicas especializadas, deixa-se de solicitar a apresentação da planilha demonstrativa de encargos sociais das licitantes. (</w:t>
      </w:r>
      <w:r>
        <w:rPr>
          <w:rFonts w:ascii="Verdana" w:hAnsi="Verdana" w:cs="Arial"/>
          <w:sz w:val="16"/>
          <w:szCs w:val="16"/>
        </w:rPr>
        <w:t>pág. 95/96</w:t>
      </w:r>
      <w:r>
        <w:rPr>
          <w:rFonts w:ascii="Verdana" w:hAnsi="Verdana" w:eastAsia="TimesNewRoman" w:cs="TimesNewRoman"/>
          <w:sz w:val="16"/>
          <w:szCs w:val="16"/>
        </w:rPr>
        <w:t xml:space="preserve"> - “Orientações para E</w:t>
      </w:r>
      <w:r>
        <w:rPr>
          <w:rFonts w:ascii="Verdana" w:hAnsi="Verdana" w:cs="Arial"/>
          <w:sz w:val="16"/>
          <w:szCs w:val="16"/>
        </w:rPr>
        <w:t>laboração de Planilhas Orçamentárias de Obras Públicas” – TCU – 2014)</w:t>
      </w:r>
    </w:p>
    <w:p>
      <w:pPr>
        <w:pStyle w:val="73"/>
        <w:keepNext w:val="0"/>
        <w:widowControl/>
        <w:numPr>
          <w:ilvl w:val="1"/>
          <w:numId w:val="7"/>
        </w:numPr>
        <w:spacing w:before="120" w:after="120"/>
        <w:textAlignment w:val="auto"/>
        <w:rPr>
          <w:rStyle w:val="61"/>
          <w:rFonts w:ascii="Verdana" w:hAnsi="Verdana" w:eastAsia="Ecofont_Spranq_eco_Sans,Lohit H"/>
          <w:color w:val="auto"/>
          <w:szCs w:val="20"/>
        </w:rPr>
      </w:pPr>
      <w:r>
        <w:rPr>
          <w:rFonts w:ascii="Verdana" w:hAnsi="Verdana" w:cs="Arial"/>
          <w:szCs w:val="20"/>
        </w:rPr>
        <w:t>Para fins de análise da proposta quanto ao cumprimento das especificações do objeto, poderá ser colhida a manifestação escrita do setor requisitante do serviço ou da área especializada no objeto.</w:t>
      </w:r>
    </w:p>
    <w:p>
      <w:pPr>
        <w:pStyle w:val="73"/>
        <w:keepNext w:val="0"/>
        <w:widowControl/>
        <w:numPr>
          <w:ilvl w:val="1"/>
          <w:numId w:val="7"/>
        </w:numPr>
        <w:spacing w:before="120" w:after="120"/>
        <w:textAlignment w:val="auto"/>
        <w:rPr>
          <w:rFonts w:ascii="Verdana" w:hAnsi="Verdana" w:cs="Arial"/>
          <w:color w:val="FF0000"/>
          <w:szCs w:val="20"/>
        </w:rPr>
      </w:pPr>
      <w:r>
        <w:rPr>
          <w:rFonts w:ascii="Verdana" w:hAnsi="Verdana" w:cs="Arial"/>
          <w:szCs w:val="20"/>
        </w:rPr>
        <w:t>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hAnsi="Verdana" w:eastAsia="Arial" w:cs="Arial"/>
          <w:szCs w:val="20"/>
          <w:highlight w:val="yellow"/>
        </w:rPr>
        <w:t xml:space="preserve"> </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III-B – Planilha Orçamentária;</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aplicado na planilha orçamentária (Anexo III-B) percentual(is) de desconto(s) diferente(s) do valor do lance final proposto;</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14:textFill>
            <w14:solidFill>
              <w14:schemeClr w14:val="tx1"/>
            </w14:solidFill>
          </w14:textFill>
        </w:rPr>
        <w:t xml:space="preserve"> preço final superior ao preço máximo fixado </w:t>
      </w:r>
      <w:r>
        <w:rPr>
          <w:rFonts w:ascii="Verdana" w:hAnsi="Verdana" w:cs="Arial"/>
          <w:color w:val="000000" w:themeColor="text1"/>
          <w:sz w:val="18"/>
          <w:szCs w:val="18"/>
          <w14:textFill>
            <w14:solidFill>
              <w14:schemeClr w14:val="tx1"/>
            </w14:solidFill>
          </w14:textFill>
        </w:rPr>
        <w:t xml:space="preserve">(Acórdão nº 1455/2018 -TCU - Plenário), tanto </w:t>
      </w:r>
      <w:r>
        <w:rPr>
          <w:rFonts w:ascii="Verdana" w:hAnsi="Verdana" w:cs="Arial"/>
          <w:color w:val="000000" w:themeColor="text1"/>
          <w:sz w:val="18"/>
          <w:szCs w:val="18"/>
          <w:lang w:eastAsia="en-US"/>
          <w14:textFill>
            <w14:solidFill>
              <w14:schemeClr w14:val="tx1"/>
            </w14:solidFill>
          </w14:textFill>
        </w:rPr>
        <w:t>em custos unitários como no valor global, ou que apresentar preço manifestamente inexequível</w:t>
      </w:r>
      <w:r>
        <w:rPr>
          <w:rFonts w:ascii="Verdana" w:hAnsi="Verdana" w:cs="Arial"/>
          <w:color w:val="000000" w:themeColor="text1"/>
          <w:sz w:val="18"/>
          <w:szCs w:val="18"/>
          <w14:textFill>
            <w14:solidFill>
              <w14:schemeClr w14:val="tx1"/>
            </w14:solidFill>
          </w14:textFill>
        </w:rPr>
        <w:t>;</w:t>
      </w:r>
      <w:r>
        <w:rPr>
          <w:rFonts w:ascii="Verdana" w:hAnsi="Verdana" w:cs="Arial"/>
          <w:sz w:val="18"/>
          <w:szCs w:val="18"/>
        </w:rPr>
        <w:t xml:space="preserve"> </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Quando o licitante não conseguir comprovar que possui ou possuirá recursos suficientes para executar a contento o objeto, será considerada inexequível a proposta de preços ou menor lance que:</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O exame da inexequibilidade observará a fórmula prevista no art. 48, §§ 1º e 2º, da Lei nº 8.666, de 1993.</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pPr>
        <w:pStyle w:val="73"/>
        <w:keepNext w:val="0"/>
        <w:widowControl/>
        <w:numPr>
          <w:ilvl w:val="2"/>
          <w:numId w:val="7"/>
        </w:numPr>
        <w:spacing w:before="120" w:after="120"/>
        <w:ind w:left="1134" w:hanging="425"/>
        <w:textAlignment w:val="auto"/>
        <w:rPr>
          <w:rFonts w:ascii="Verdana" w:hAnsi="Verdana" w:cs="Arial"/>
          <w:color w:val="000000" w:themeColor="text1"/>
          <w:sz w:val="18"/>
          <w:szCs w:val="18"/>
          <w:lang w:eastAsia="en-US"/>
          <w14:textFill>
            <w14:solidFill>
              <w14:schemeClr w14:val="tx1"/>
            </w14:solidFill>
          </w14:textFill>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lang w:eastAsia="en-US"/>
        </w:rPr>
        <w:t xml:space="preserve">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pPr>
        <w:pStyle w:val="73"/>
        <w:keepNext w:val="0"/>
        <w:widowControl/>
        <w:numPr>
          <w:ilvl w:val="1"/>
          <w:numId w:val="7"/>
        </w:numPr>
        <w:spacing w:before="120" w:after="120"/>
        <w:textAlignment w:val="auto"/>
        <w:rPr>
          <w:rFonts w:ascii="Verdana" w:hAnsi="Verdana" w:eastAsia="Times New Roman" w:cs="Arial"/>
          <w:color w:val="000000" w:themeColor="text1"/>
          <w:szCs w:val="20"/>
          <w:lang w:eastAsia="en-US" w:bidi="ar-SA"/>
          <w14:textFill>
            <w14:solidFill>
              <w14:schemeClr w14:val="tx1"/>
            </w14:solidFill>
          </w14:textFill>
        </w:rPr>
      </w:pPr>
      <w:r>
        <w:rPr>
          <w:rFonts w:ascii="Verdana" w:hAnsi="Verdana" w:cs="Arial"/>
          <w:color w:val="000000" w:themeColor="text1"/>
          <w:szCs w:val="20"/>
          <w:lang w:eastAsia="en-US"/>
          <w14:textFill>
            <w14:solidFill>
              <w14:schemeClr w14:val="tx1"/>
            </w14:solidFill>
          </w14:textFill>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pPr>
        <w:pStyle w:val="73"/>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14:textFill>
            <w14:solidFill>
              <w14:schemeClr w14:val="tx1"/>
            </w14:solidFill>
          </w14:textFill>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pPr>
        <w:pStyle w:val="73"/>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indicac</w:t>
      </w:r>
      <w:r>
        <w:rPr>
          <w:rFonts w:ascii="Arial" w:hAnsi="Arial" w:cs="Arial"/>
          <w:color w:val="000000"/>
          <w:sz w:val="18"/>
          <w:szCs w:val="18"/>
          <w:lang w:eastAsia="en-US"/>
        </w:rPr>
        <w:t>̧</w:t>
      </w:r>
      <w:r>
        <w:rPr>
          <w:rFonts w:ascii="Verdana" w:hAnsi="Verdana" w:cs="Arial"/>
          <w:color w:val="000000"/>
          <w:sz w:val="18"/>
          <w:szCs w:val="18"/>
          <w:lang w:eastAsia="en-US"/>
        </w:rPr>
        <w:t>ão de recolhimento de impostos e contribuic</w:t>
      </w:r>
      <w:r>
        <w:rPr>
          <w:rFonts w:ascii="Arial" w:hAnsi="Arial" w:cs="Arial"/>
          <w:color w:val="000000"/>
          <w:sz w:val="18"/>
          <w:szCs w:val="18"/>
          <w:lang w:eastAsia="en-US"/>
        </w:rPr>
        <w:t>̧</w:t>
      </w:r>
      <w:r>
        <w:rPr>
          <w:rFonts w:ascii="Verdana" w:hAnsi="Verdana" w:cs="Arial"/>
          <w:color w:val="000000"/>
          <w:sz w:val="18"/>
          <w:szCs w:val="18"/>
          <w:lang w:eastAsia="en-US"/>
        </w:rPr>
        <w:t>ões na forma do Simples Nacional, quando não cabível esse regime.</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14:textFill>
            <w14:solidFill>
              <w14:schemeClr w14:val="tx1"/>
            </w14:solidFill>
          </w14:textFill>
        </w:rPr>
        <w:t>observado</w:t>
      </w:r>
      <w:r>
        <w:rPr>
          <w:rFonts w:ascii="Verdana" w:hAnsi="Verdana" w:cs="Arial"/>
          <w:color w:val="000000"/>
          <w:szCs w:val="20"/>
        </w:rPr>
        <w:t xml:space="preserve"> o disposto neste Edital.</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SICAF;</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r>
        <w:fldChar w:fldCharType="begin"/>
      </w:r>
      <w:r>
        <w:instrText xml:space="preserve"> HYPERLINK "http://www.portaldatransparencia.gov.br/ceis" </w:instrText>
      </w:r>
      <w:r>
        <w:fldChar w:fldCharType="separate"/>
      </w:r>
      <w:r>
        <w:rPr>
          <w:rStyle w:val="10"/>
          <w:rFonts w:ascii="Verdana" w:hAnsi="Verdana" w:cs="Arial"/>
          <w:sz w:val="18"/>
          <w:szCs w:val="18"/>
          <w:lang w:eastAsia="ar-SA"/>
        </w:rPr>
        <w:t>www.portaldatransparencia.gov.br/ceis</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0"/>
          <w:rFonts w:ascii="Verdana" w:hAnsi="Verdana" w:cs="Arial"/>
          <w:sz w:val="18"/>
          <w:szCs w:val="18"/>
          <w:lang w:eastAsia="ar-SA"/>
        </w:rPr>
        <w:t>www.cnj.jus.br/improbidade_adm/consultar_requerido.php</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“9.1.2”, “9.1.3” e “9.1.4” acima pela Consulta Consolidada de Pessoa Jurídica do TCU (</w:t>
      </w:r>
      <w:r>
        <w:fldChar w:fldCharType="begin"/>
      </w:r>
      <w:r>
        <w:instrText xml:space="preserve"> HYPERLINK "https://certidoesapf.apps.tcu.gov.br/" </w:instrText>
      </w:r>
      <w:r>
        <w:fldChar w:fldCharType="separate"/>
      </w:r>
      <w:r>
        <w:rPr>
          <w:rStyle w:val="10"/>
          <w:rFonts w:ascii="Verdana" w:hAnsi="Verdana" w:cs="Arial"/>
          <w:szCs w:val="20"/>
          <w:lang w:eastAsia="ar-SA"/>
        </w:rPr>
        <w:t>https://certidoesapf.apps.tcu.gov.br/</w:t>
      </w:r>
      <w:r>
        <w:rPr>
          <w:rStyle w:val="10"/>
          <w:rFonts w:ascii="Verdana" w:hAnsi="Verdana" w:cs="Arial"/>
          <w:szCs w:val="20"/>
          <w:lang w:eastAsia="ar-SA"/>
        </w:rPr>
        <w:fldChar w:fldCharType="end"/>
      </w:r>
      <w:r>
        <w:rPr>
          <w:rFonts w:ascii="Verdana" w:hAnsi="Verdana" w:cs="Arial"/>
          <w:szCs w:val="20"/>
          <w:lang w:eastAsia="ar-SA"/>
        </w:rPr>
        <w:t>).</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14:textFill>
            <w14:solidFill>
              <w14:schemeClr w14:val="tx1"/>
            </w14:solidFill>
          </w14:textFill>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14:textFill>
            <w14:solidFill>
              <w14:schemeClr w14:val="tx1"/>
            </w14:solidFill>
          </w14:textFill>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bookmarkStart w:id="4" w:name="_Hlk88838545"/>
      <w:r>
        <w:rPr>
          <w:rFonts w:ascii="Verdana" w:hAnsi="Verdana" w:cs="Arial"/>
          <w:b/>
          <w:szCs w:val="20"/>
        </w:rPr>
        <w:t>HABILITAÇÃO JURÍDICA, REGULARIDADE FISCAL E QUALIFICAÇÃO ECÔNOMICA</w:t>
      </w:r>
      <w:bookmarkEnd w:id="4"/>
      <w:r>
        <w:rPr>
          <w:rFonts w:ascii="Verdana" w:hAnsi="Verdana" w:cs="Arial"/>
          <w:b/>
          <w:szCs w:val="20"/>
        </w:rPr>
        <w:t xml:space="preserve"> E FINANCEIRA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14:textFill>
            <w14:solidFill>
              <w14:schemeClr w14:val="tx1"/>
            </w14:solidFill>
          </w14:textFill>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14:textFill>
            <w14:solidFill>
              <w14:schemeClr w14:val="tx1"/>
            </w14:solidFill>
          </w14:textFill>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14:textFill>
            <w14:solidFill>
              <w14:schemeClr w14:val="tx1"/>
            </w14:solidFill>
          </w14:textFill>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14:textFill>
            <w14:solidFill>
              <w14:schemeClr w14:val="tx1"/>
            </w14:solidFill>
          </w14:textFill>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Ressalvado o disposto no item 5.3, os licitantes deverão encaminhar, nos termos deste Edital, a documentação relacionada nos itens a seguir.</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hAnsi="Verdana" w:eastAsia="Times New Roman" w:cs="Arial"/>
          <w:b/>
          <w:color w:val="000000"/>
          <w:szCs w:val="20"/>
        </w:rPr>
        <w:t>:</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14:textFill>
            <w14:solidFill>
              <w14:schemeClr w14:val="tx1"/>
            </w14:solidFill>
          </w14:textFill>
        </w:rPr>
        <w:t>negativa, nos termos do Título VII-A da consolidação das leis do trabalho, aprovada pelo decreto-lei nº 5.452, de 1º de maio de 1943;</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14:textFill>
            <w14:solidFill>
              <w14:schemeClr w14:val="tx1"/>
            </w14:solidFill>
          </w14:textFill>
        </w:rPr>
        <w:t>prova de inscrição no cadastro de contribuintes municipal, relativo ao domicílio ou sede do licitante, pertinente ao seu ramo de atividade e compatível com o objeto contratual;</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14:textFill>
            <w14:solidFill>
              <w14:schemeClr w14:val="tx1"/>
            </w14:solidFill>
          </w14:textFill>
        </w:rPr>
        <w:t xml:space="preserve">prova de regularidade com a Fazenda Municipal do domicílio ou sede do licitante, </w:t>
      </w:r>
      <w:r>
        <w:rPr>
          <w:rFonts w:ascii="Verdana" w:hAnsi="Verdana" w:cs="Arial"/>
          <w:sz w:val="18"/>
          <w:szCs w:val="18"/>
        </w:rPr>
        <w:t>relativa à atividade em cujo exercício contrata ou concorre;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14:textFill>
            <w14:solidFill>
              <w14:schemeClr w14:val="tx1"/>
            </w14:solidFill>
          </w14:textFill>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73"/>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pPr>
        <w:pStyle w:val="73"/>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color w:val="000000" w:themeColor="text1"/>
          <w:sz w:val="18"/>
          <w:szCs w:val="18"/>
          <w14:textFill>
            <w14:solidFill>
              <w14:schemeClr w14:val="tx1"/>
            </w14:solidFill>
          </w14:textFill>
        </w:rPr>
        <w:t>comprovação da situação financeira da empresa será constatada mediante obtenção de índices de Liquidez Geral (LG), Solvência Geral (SG) e Liquidez Corrente (LC), superiores a 1 (um), resultantes da aplicação das fórmulas:</w:t>
      </w:r>
    </w:p>
    <w:tbl>
      <w:tblPr>
        <w:tblStyle w:val="23"/>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pPr>
        <w:pStyle w:val="73"/>
        <w:numPr>
          <w:ilvl w:val="3"/>
          <w:numId w:val="7"/>
        </w:numPr>
        <w:spacing w:before="120" w:after="120"/>
        <w:rPr>
          <w:rFonts w:ascii="Verdana" w:hAnsi="Verdana" w:cs="Arial"/>
          <w:color w:val="000000" w:themeColor="text1"/>
          <w:sz w:val="18"/>
          <w:szCs w:val="18"/>
          <w14:textFill>
            <w14:solidFill>
              <w14:schemeClr w14:val="tx1"/>
            </w14:solidFill>
          </w14:textFill>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14:textFill>
            <w14:solidFill>
              <w14:schemeClr w14:val="tx1"/>
            </w14:solidFill>
          </w14:textFill>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pPr>
        <w:pStyle w:val="73"/>
        <w:spacing w:before="120" w:after="120"/>
        <w:ind w:left="785" w:firstLine="0"/>
        <w:rPr>
          <w:rFonts w:ascii="Verdana" w:hAnsi="Verdana" w:cs="Arial"/>
          <w:color w:val="000000" w:themeColor="text1"/>
          <w:szCs w:val="20"/>
          <w14:textFill>
            <w14:solidFill>
              <w14:schemeClr w14:val="tx1"/>
            </w14:solidFill>
          </w14:textFill>
        </w:rPr>
      </w:pPr>
    </w:p>
    <w:p>
      <w:pPr>
        <w:pStyle w:val="73"/>
        <w:numPr>
          <w:ilvl w:val="0"/>
          <w:numId w:val="7"/>
        </w:numPr>
        <w:spacing w:before="120" w:after="120"/>
        <w:rPr>
          <w:rFonts w:ascii="Verdana" w:hAnsi="Verdana" w:cs="Arial"/>
          <w:color w:val="000000" w:themeColor="text1"/>
          <w:szCs w:val="20"/>
          <w14:textFill>
            <w14:solidFill>
              <w14:schemeClr w14:val="tx1"/>
            </w14:solidFill>
          </w14:textFill>
        </w:rPr>
      </w:pPr>
      <w:r>
        <w:rPr>
          <w:rFonts w:ascii="Verdana" w:hAnsi="Verdana" w:cs="Arial"/>
          <w:b/>
          <w:bCs/>
          <w:iCs/>
          <w:color w:val="000000"/>
          <w:szCs w:val="20"/>
        </w:rPr>
        <w:t>HABILITAÇÃO TÉCNICA:</w:t>
      </w:r>
    </w:p>
    <w:p>
      <w:pPr>
        <w:pStyle w:val="73"/>
        <w:keepNext w:val="0"/>
        <w:widowControl/>
        <w:numPr>
          <w:ilvl w:val="1"/>
          <w:numId w:val="7"/>
        </w:numPr>
        <w:spacing w:before="120" w:after="120"/>
        <w:textAlignment w:val="auto"/>
        <w:rPr>
          <w:rFonts w:ascii="Verdana" w:hAnsi="Verdana" w:cs="Arial"/>
          <w:b/>
          <w:bCs/>
          <w:szCs w:val="20"/>
          <w:lang w:eastAsia="ar-SA"/>
        </w:rPr>
      </w:pPr>
      <w:r>
        <w:rPr>
          <w:rFonts w:ascii="Verdana" w:hAnsi="Verdana" w:cs="Times-Bold"/>
          <w:bCs/>
          <w:szCs w:val="20"/>
        </w:rPr>
        <w:t xml:space="preserve">– </w:t>
      </w:r>
      <w:r>
        <w:rPr>
          <w:rFonts w:ascii="Verdana" w:hAnsi="Verdana" w:cs="Calibri" w:eastAsiaTheme="minorHAnsi"/>
          <w:b/>
          <w:bCs/>
          <w:szCs w:val="20"/>
          <w:lang w:eastAsia="en-US"/>
        </w:rPr>
        <w:t>Os critérios de qualificação técnica a serem atendidos pela Licitante, estão previstos no subitem 19.3 e 19.4 do Termo de Referência ou Projeto Básico (Anexo I).</w:t>
      </w:r>
    </w:p>
    <w:p>
      <w:pPr>
        <w:pStyle w:val="73"/>
        <w:keepNext w:val="0"/>
        <w:widowControl/>
        <w:numPr>
          <w:ilvl w:val="2"/>
          <w:numId w:val="7"/>
        </w:numPr>
        <w:spacing w:before="120" w:after="120"/>
        <w:textAlignment w:val="auto"/>
        <w:rPr>
          <w:rFonts w:ascii="Verdana" w:hAnsi="Verdana" w:cs="Arial"/>
          <w:szCs w:val="20"/>
          <w:lang w:eastAsia="ar-SA"/>
        </w:rPr>
      </w:pPr>
      <w:r>
        <w:rPr>
          <w:rFonts w:ascii="Verdana" w:hAnsi="Verdana" w:cs="Arial"/>
          <w:color w:val="162937"/>
          <w:szCs w:val="20"/>
          <w:shd w:val="clear" w:color="auto" w:fill="FFFFFF"/>
        </w:rPr>
        <w:t>– A comprovação deverá vir acompanhada de</w:t>
      </w:r>
      <w:r>
        <w:rPr>
          <w:rFonts w:ascii="Verdana" w:hAnsi="Verdana"/>
          <w:szCs w:val="20"/>
        </w:rPr>
        <w:t xml:space="preserve"> atestado(s) ou declaração(ões) </w:t>
      </w:r>
      <w:r>
        <w:rPr>
          <w:rFonts w:ascii="Verdana" w:hAnsi="Verdana" w:cs="Arial"/>
          <w:color w:val="162937"/>
          <w:szCs w:val="20"/>
          <w:shd w:val="clear" w:color="auto" w:fill="FFFFFF"/>
        </w:rPr>
        <w:t xml:space="preserve">emitidos e </w:t>
      </w:r>
      <w:r>
        <w:rPr>
          <w:rFonts w:ascii="Verdana" w:hAnsi="Verdana"/>
          <w:szCs w:val="20"/>
        </w:rPr>
        <w:t xml:space="preserve">fornecidos por pessoa jurídica de direito público ou privado, comprovando que a mesma através de </w:t>
      </w:r>
      <w:r>
        <w:rPr>
          <w:rFonts w:ascii="Verdana" w:hAnsi="Verdana"/>
          <w:bCs/>
          <w:szCs w:val="20"/>
        </w:rPr>
        <w:t>profissional(is) de seu quadro técnico</w:t>
      </w:r>
      <w:r>
        <w:rPr>
          <w:rFonts w:ascii="Verdana" w:hAnsi="Verdana"/>
          <w:szCs w:val="20"/>
        </w:rPr>
        <w:t xml:space="preserve">, devidamente identificado(s), </w:t>
      </w:r>
      <w:r>
        <w:rPr>
          <w:rFonts w:ascii="Verdana" w:hAnsi="Verdana"/>
          <w:bCs/>
          <w:szCs w:val="20"/>
        </w:rPr>
        <w:t>já executou serviços semelhantes ao exigido no subitem anterior.</w:t>
      </w:r>
    </w:p>
    <w:p>
      <w:pPr>
        <w:pStyle w:val="73"/>
        <w:keepNext w:val="0"/>
        <w:widowControl/>
        <w:numPr>
          <w:ilvl w:val="3"/>
          <w:numId w:val="7"/>
        </w:numPr>
        <w:spacing w:before="120" w:after="120"/>
        <w:ind w:left="2268" w:hanging="567"/>
        <w:textAlignment w:val="auto"/>
        <w:rPr>
          <w:rFonts w:ascii="Verdana" w:hAnsi="Verdana" w:cs="Arial"/>
          <w:sz w:val="18"/>
          <w:szCs w:val="18"/>
          <w:lang w:eastAsia="ar-SA"/>
        </w:rPr>
      </w:pPr>
      <w:r>
        <w:rPr>
          <w:rFonts w:ascii="Verdana" w:hAnsi="Verdana"/>
          <w:sz w:val="18"/>
          <w:szCs w:val="18"/>
        </w:rPr>
        <w:t>- A apresentação da Certidão de Acervo Técnico não exime</w:t>
      </w:r>
      <w:r>
        <w:rPr>
          <w:rFonts w:ascii="Verdana" w:hAnsi="Verdana"/>
          <w:b/>
          <w:sz w:val="18"/>
          <w:szCs w:val="18"/>
        </w:rPr>
        <w:t xml:space="preserve"> </w:t>
      </w:r>
      <w:r>
        <w:rPr>
          <w:rFonts w:ascii="Verdana" w:hAnsi="Verdana"/>
          <w:sz w:val="18"/>
          <w:szCs w:val="18"/>
        </w:rPr>
        <w:t>a apresentação da declaração registrada.</w:t>
      </w:r>
    </w:p>
    <w:p>
      <w:pPr>
        <w:pStyle w:val="73"/>
        <w:keepNext w:val="0"/>
        <w:widowControl/>
        <w:numPr>
          <w:ilvl w:val="3"/>
          <w:numId w:val="7"/>
        </w:numPr>
        <w:spacing w:before="120" w:after="120"/>
        <w:ind w:left="2268" w:hanging="567"/>
        <w:textAlignment w:val="auto"/>
        <w:rPr>
          <w:rFonts w:ascii="Verdana" w:hAnsi="Verdana" w:cs="Arial"/>
          <w:sz w:val="18"/>
          <w:szCs w:val="18"/>
          <w:lang w:eastAsia="ar-SA"/>
        </w:rPr>
      </w:pPr>
      <w:r>
        <w:rPr>
          <w:rFonts w:ascii="Verdana" w:hAnsi="Verdana"/>
          <w:sz w:val="18"/>
          <w:szCs w:val="18"/>
        </w:rPr>
        <w:t>– Este(s) documento(s) deverá(ão) mencionar o endereço, telefone ou fax do declarante e ser assinado por seu representante legal, devidamente identificado e autorizado para tal fim, reservando-se o direito da CPL de promover diligências para os esclarecimentos que julgar pertinente.</w:t>
      </w:r>
    </w:p>
    <w:p>
      <w:pPr>
        <w:pStyle w:val="73"/>
        <w:keepNext w:val="0"/>
        <w:widowControl/>
        <w:numPr>
          <w:ilvl w:val="3"/>
          <w:numId w:val="7"/>
        </w:numPr>
        <w:spacing w:before="120" w:after="120"/>
        <w:ind w:left="2268" w:hanging="567"/>
        <w:textAlignment w:val="auto"/>
        <w:rPr>
          <w:rFonts w:ascii="Verdana" w:hAnsi="Verdana" w:cs="Arial"/>
          <w:szCs w:val="20"/>
          <w:lang w:eastAsia="ar-SA"/>
        </w:rPr>
      </w:pPr>
      <w:r>
        <w:rPr>
          <w:rFonts w:ascii="Verdana" w:hAnsi="Verdana"/>
          <w:color w:val="000000"/>
          <w:sz w:val="18"/>
          <w:szCs w:val="18"/>
        </w:rPr>
        <w:t>- As licitantes, quando solicitadas, deverão disponibilizar todas as informações necessárias à comprovação da legitimidade dos atestados, apresentando, dentre outros documentos, cópia do contrato que deu suporte à contratação e das correspondentes Certidões de Acervo Técnico (CAT), endereço atual da contratante e local em que foram executadas as obras e serviços de engenharia.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szCs w:val="20"/>
        </w:rPr>
        <w:t>– O acervo técnico de uma pessoa jurídica é representado pelos acervos técnicos dos profissionais do seu quadro técnico e de seus consultores técnicos devidamente contratados, de acordo com o art. 4º da Resolução 317/86 do CONFEA;</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sz w:val="18"/>
          <w:szCs w:val="18"/>
        </w:rPr>
        <w:t xml:space="preserve">– O acervo técnico de uma pessoa jurídica variará em função da alteração do acervo do seu quadro de profissionais e consultores (§ único do art. 4º da Resolução 317/86 do CONFEA); </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Times-Bold"/>
          <w:bCs/>
          <w:szCs w:val="20"/>
        </w:rPr>
        <w:t>–</w:t>
      </w:r>
      <w:r>
        <w:rPr>
          <w:rFonts w:ascii="Verdana" w:hAnsi="Verdana" w:cs="Times-Bold"/>
          <w:b/>
          <w:bCs/>
          <w:szCs w:val="20"/>
        </w:rPr>
        <w:t xml:space="preserve"> </w:t>
      </w:r>
      <w:r>
        <w:rPr>
          <w:rFonts w:ascii="Verdana" w:hAnsi="Verdana" w:cs="Times-Roman"/>
          <w:szCs w:val="20"/>
        </w:rPr>
        <w:t>Os documentos necessários para a comprovação de que o profissional responsável pela obra está vinculado a licitante, são:</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Times-Bold"/>
          <w:b/>
          <w:bCs/>
          <w:sz w:val="18"/>
          <w:szCs w:val="18"/>
        </w:rPr>
        <w:t>-</w:t>
      </w:r>
      <w:r>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Times-Bold"/>
          <w:b/>
          <w:bCs/>
          <w:sz w:val="18"/>
          <w:szCs w:val="18"/>
        </w:rPr>
        <w:t>-</w:t>
      </w:r>
      <w:r>
        <w:rPr>
          <w:rFonts w:ascii="Verdana" w:hAnsi="Verdana" w:cs="Times-Roman"/>
          <w:sz w:val="18"/>
          <w:szCs w:val="18"/>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Times-Bold"/>
          <w:b/>
          <w:bCs/>
          <w:sz w:val="18"/>
          <w:szCs w:val="18"/>
        </w:rPr>
        <w:t>-</w:t>
      </w:r>
      <w:r>
        <w:rPr>
          <w:rFonts w:ascii="Verdana" w:hAnsi="Verdana" w:cs="Times-Roman"/>
          <w:sz w:val="18"/>
          <w:szCs w:val="18"/>
        </w:rPr>
        <w:t xml:space="preserve"> No caso de contrato de prestação de serviços técnicos, o contrato devidamente firmado entre as partes, com firma reconhecida e registrado em cartório, para vincular a responsabilidade técnica com os profissionais informados na Certidão de Pessoa Jurídica expedida pelo CREA ou CAU.</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 deste edital;</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 ou a declaração de não vistoria (Anexo VII);</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VIII do edital;</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a planilha de orçamento de preços do grupo, devidamente ajustada ao lance vencedor, em conformidade com o modelo anexo III-B a este instrumento convocatório, juntamente com o cronograma físico financeiro (Anexo III-C) correspondente e o Resumo do Orçamento (Anexo -A);</w:t>
      </w:r>
    </w:p>
    <w:p>
      <w:pPr>
        <w:pStyle w:val="73"/>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valor do percentual do lance vencedor, para se obter o valor monetário proposto;</w:t>
      </w:r>
    </w:p>
    <w:p>
      <w:pPr>
        <w:pStyle w:val="73"/>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o valor do percentual do lance final proposto deverá incidir igualmente sobre todos os preços unitários com BDI apurados pela Administração, não sendo admitida a incidência de valor diferente deste percentual.</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pPr>
        <w:pStyle w:val="73"/>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IV; e </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Ocorrendo divergência entre os preços unitários e o preço global, prevalecerão os primeiros; no caso de divergência entre os valores numéricos e os valores expressos por extenso, prevalecerão estes últimos.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pPr>
        <w:pStyle w:val="64"/>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pPr>
        <w:pStyle w:val="73"/>
        <w:keepNext w:val="0"/>
        <w:widowControl/>
        <w:numPr>
          <w:ilvl w:val="1"/>
          <w:numId w:val="9"/>
        </w:numPr>
        <w:spacing w:before="120" w:after="120"/>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pPr>
        <w:pStyle w:val="73"/>
        <w:keepNext w:val="0"/>
        <w:widowControl/>
        <w:spacing w:before="120" w:after="120"/>
        <w:ind w:left="425" w:firstLine="0"/>
        <w:rPr>
          <w:rFonts w:ascii="Verdana" w:hAnsi="Verdana" w:cs="Arial"/>
          <w:szCs w:val="20"/>
        </w:rPr>
      </w:pPr>
    </w:p>
    <w:p>
      <w:pPr>
        <w:pStyle w:val="73"/>
        <w:keepNext w:val="0"/>
        <w:widowControl/>
        <w:numPr>
          <w:ilvl w:val="0"/>
          <w:numId w:val="9"/>
        </w:numPr>
        <w:spacing w:before="120" w:after="120"/>
        <w:rPr>
          <w:rFonts w:ascii="Verdana" w:hAnsi="Verdana" w:cs="Arial"/>
          <w:b/>
          <w:szCs w:val="20"/>
        </w:rPr>
      </w:pPr>
      <w:r>
        <w:rPr>
          <w:rFonts w:ascii="Verdana" w:hAnsi="Verdana" w:cs="Arial"/>
          <w:b/>
          <w:szCs w:val="20"/>
        </w:rPr>
        <w:t>DA REABERTURA DA SESSÃO PÚBLICA</w:t>
      </w:r>
    </w:p>
    <w:p>
      <w:pPr>
        <w:pStyle w:val="73"/>
        <w:keepNext w:val="0"/>
        <w:widowControl/>
        <w:numPr>
          <w:ilvl w:val="1"/>
          <w:numId w:val="9"/>
        </w:numPr>
        <w:spacing w:before="120" w:after="120"/>
        <w:ind w:left="851" w:hanging="425"/>
        <w:rPr>
          <w:rFonts w:ascii="Verdana" w:hAnsi="Verdana" w:cs="Arial"/>
          <w:szCs w:val="20"/>
        </w:rPr>
      </w:pPr>
      <w:r>
        <w:rPr>
          <w:rFonts w:ascii="Verdana" w:hAnsi="Verdana" w:cs="Arial"/>
          <w:szCs w:val="20"/>
        </w:rPr>
        <w:t>A sessão pública poderá ser reaberta:</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3"/>
        <w:keepNext w:val="0"/>
        <w:widowControl/>
        <w:numPr>
          <w:ilvl w:val="2"/>
          <w:numId w:val="9"/>
        </w:numPr>
        <w:spacing w:before="120" w:after="120"/>
        <w:rPr>
          <w:rFonts w:ascii="Verdana" w:hAnsi="Verdana" w:cs="Arial"/>
          <w:szCs w:val="20"/>
        </w:rPr>
      </w:pPr>
      <w:r>
        <w:rPr>
          <w:rFonts w:ascii="Verdana" w:hAnsi="Verdana" w:cs="Arial"/>
          <w:sz w:val="18"/>
          <w:szCs w:val="18"/>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pPr>
        <w:pStyle w:val="73"/>
        <w:keepNext w:val="0"/>
        <w:widowControl/>
        <w:numPr>
          <w:ilvl w:val="1"/>
          <w:numId w:val="9"/>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pPr>
        <w:pStyle w:val="73"/>
        <w:keepNext w:val="0"/>
        <w:ind w:left="567" w:firstLine="0"/>
        <w:rPr>
          <w:rFonts w:ascii="Verdana" w:hAnsi="Verdana" w:cs="Arial"/>
          <w:szCs w:val="20"/>
        </w:rPr>
      </w:pPr>
    </w:p>
    <w:p>
      <w:pPr>
        <w:pStyle w:val="73"/>
        <w:keepNext w:val="0"/>
        <w:widowControl/>
        <w:numPr>
          <w:ilvl w:val="0"/>
          <w:numId w:val="9"/>
        </w:numPr>
        <w:spacing w:before="120" w:after="120"/>
        <w:rPr>
          <w:rFonts w:ascii="Verdana" w:hAnsi="Verdana" w:cs="Arial"/>
          <w:szCs w:val="20"/>
        </w:rPr>
      </w:pPr>
      <w:r>
        <w:rPr>
          <w:rFonts w:ascii="Verdana" w:hAnsi="Verdana" w:cs="Arial"/>
          <w:b/>
          <w:color w:val="000000"/>
          <w:szCs w:val="20"/>
        </w:rPr>
        <w:t>DA ADJUDICAÇÃO E HOMOLOGAÇÃO</w:t>
      </w:r>
    </w:p>
    <w:p>
      <w:pPr>
        <w:pStyle w:val="73"/>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73"/>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t>Após a fase recursal, constatada a regularidade dos atos praticados, a autoridade competente homologará o procedimento licitatório.</w:t>
      </w:r>
    </w:p>
    <w:p>
      <w:pPr>
        <w:pStyle w:val="73"/>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pPr>
        <w:pStyle w:val="73"/>
        <w:keepNext w:val="0"/>
        <w:widowControl/>
        <w:numPr>
          <w:ilvl w:val="0"/>
          <w:numId w:val="9"/>
        </w:numPr>
        <w:spacing w:before="120" w:after="120"/>
        <w:rPr>
          <w:rFonts w:ascii="Verdana" w:hAnsi="Verdana" w:cs="Arial"/>
          <w:szCs w:val="20"/>
        </w:rPr>
      </w:pPr>
      <w:r>
        <w:rPr>
          <w:rFonts w:ascii="Verdana" w:hAnsi="Verdana" w:cs="Arial"/>
          <w:b/>
          <w:szCs w:val="20"/>
        </w:rPr>
        <w:t>DA GARANTIA DE EXECUÇÃO</w:t>
      </w:r>
    </w:p>
    <w:p>
      <w:pPr>
        <w:pStyle w:val="64"/>
        <w:keepNext w:val="0"/>
        <w:numPr>
          <w:ilvl w:val="0"/>
          <w:numId w:val="10"/>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pPr>
        <w:pStyle w:val="64"/>
        <w:keepNext w:val="0"/>
        <w:numPr>
          <w:ilvl w:val="1"/>
          <w:numId w:val="9"/>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pPr>
        <w:pStyle w:val="73"/>
        <w:keepNext w:val="0"/>
        <w:ind w:firstLine="0"/>
        <w:rPr>
          <w:rFonts w:ascii="Verdana" w:hAnsi="Verdana" w:cs="Arial"/>
          <w:bCs/>
          <w:iCs/>
          <w:color w:val="000000"/>
          <w:szCs w:val="20"/>
        </w:rPr>
      </w:pPr>
    </w:p>
    <w:p>
      <w:pPr>
        <w:pStyle w:val="73"/>
        <w:keepNext w:val="0"/>
        <w:widowControl/>
        <w:numPr>
          <w:ilvl w:val="0"/>
          <w:numId w:val="11"/>
        </w:numPr>
        <w:spacing w:before="120" w:after="120"/>
        <w:rPr>
          <w:rFonts w:ascii="Verdana" w:hAnsi="Verdana" w:cs="Arial"/>
          <w:szCs w:val="20"/>
        </w:rPr>
      </w:pPr>
      <w:r>
        <w:rPr>
          <w:rFonts w:ascii="Verdana" w:hAnsi="Verdana" w:cs="Arial"/>
          <w:b/>
          <w:color w:val="000000"/>
          <w:szCs w:val="20"/>
        </w:rPr>
        <w:t>DO TERMO DE CONTRATO OU INSTRUMENTO EQUIVALENTE</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hAnsi="Verdana" w:eastAsia="Arial" w:cs="Arial"/>
          <w:szCs w:val="20"/>
        </w:rPr>
        <w:t xml:space="preserve"> </w:t>
      </w:r>
      <w:r>
        <w:rPr>
          <w:rFonts w:ascii="Verdana" w:hAnsi="Verdana" w:cs="Arial"/>
          <w:szCs w:val="20"/>
        </w:rPr>
        <w:t>será firmado o Termo de Contrato com a empresa licitante vencedora.</w:t>
      </w:r>
    </w:p>
    <w:p>
      <w:pPr>
        <w:keepNext w:val="0"/>
        <w:numPr>
          <w:ilvl w:val="1"/>
          <w:numId w:val="11"/>
        </w:numPr>
        <w:shd w:val="clear" w:color="auto" w:fill="auto"/>
        <w:tabs>
          <w:tab w:val="left" w:pos="1440"/>
          <w:tab w:val="clear" w:pos="708"/>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pPr>
        <w:keepNext w:val="0"/>
        <w:numPr>
          <w:ilvl w:val="2"/>
          <w:numId w:val="11"/>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pPr>
        <w:keepNext w:val="0"/>
        <w:numPr>
          <w:ilvl w:val="2"/>
          <w:numId w:val="11"/>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pPr>
        <w:keepNext w:val="0"/>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pPr>
        <w:keepNext w:val="0"/>
        <w:numPr>
          <w:ilvl w:val="1"/>
          <w:numId w:val="11"/>
        </w:numPr>
        <w:shd w:val="clear" w:color="auto" w:fill="auto"/>
        <w:tabs>
          <w:tab w:val="left" w:pos="1440"/>
          <w:tab w:val="clear" w:pos="708"/>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pPr>
        <w:keepNext w:val="0"/>
        <w:numPr>
          <w:ilvl w:val="2"/>
          <w:numId w:val="11"/>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pPr>
        <w:keepNext w:val="0"/>
        <w:numPr>
          <w:ilvl w:val="2"/>
          <w:numId w:val="11"/>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pPr>
        <w:keepNext w:val="0"/>
        <w:numPr>
          <w:ilvl w:val="2"/>
          <w:numId w:val="11"/>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pPr>
        <w:pStyle w:val="94"/>
        <w:numPr>
          <w:ilvl w:val="1"/>
          <w:numId w:val="11"/>
        </w:numPr>
        <w:spacing w:before="120" w:after="120"/>
        <w:ind w:left="851" w:hanging="425"/>
        <w:jc w:val="both"/>
        <w:rPr>
          <w:rFonts w:ascii="Verdana" w:hAnsi="Verdana" w:cs="Arial"/>
          <w:iCs/>
          <w:sz w:val="18"/>
          <w:szCs w:val="18"/>
        </w:rPr>
      </w:pPr>
      <w:r>
        <w:rPr>
          <w:rFonts w:ascii="Verdana" w:hAnsi="Verdana" w:eastAsia="Arial" w:cs="Arial"/>
          <w:color w:val="000000"/>
          <w:sz w:val="20"/>
          <w:szCs w:val="20"/>
        </w:rPr>
        <w:t>O prazo de vigência da contratação será superior ao de execução dos serviços, que no caso é de 06 (seis) meses.</w:t>
      </w:r>
    </w:p>
    <w:p>
      <w:pPr>
        <w:pStyle w:val="94"/>
        <w:numPr>
          <w:ilvl w:val="1"/>
          <w:numId w:val="11"/>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94"/>
        <w:numPr>
          <w:ilvl w:val="2"/>
          <w:numId w:val="11"/>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pPr>
        <w:pStyle w:val="94"/>
        <w:numPr>
          <w:ilvl w:val="2"/>
          <w:numId w:val="11"/>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pPr>
        <w:pStyle w:val="94"/>
        <w:ind w:left="1134"/>
        <w:jc w:val="both"/>
        <w:rPr>
          <w:rFonts w:ascii="Verdana" w:hAnsi="Verdana" w:cs="Arial"/>
          <w:iCs/>
          <w:sz w:val="20"/>
          <w:szCs w:val="20"/>
        </w:rPr>
      </w:pPr>
    </w:p>
    <w:p>
      <w:pPr>
        <w:pStyle w:val="94"/>
        <w:numPr>
          <w:ilvl w:val="1"/>
          <w:numId w:val="11"/>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pPr>
        <w:pStyle w:val="94"/>
        <w:ind w:left="1134"/>
        <w:jc w:val="both"/>
        <w:rPr>
          <w:rFonts w:ascii="Verdana" w:hAnsi="Verdana" w:cs="Arial"/>
          <w:iCs/>
          <w:sz w:val="20"/>
          <w:szCs w:val="20"/>
        </w:rPr>
      </w:pPr>
    </w:p>
    <w:p>
      <w:pPr>
        <w:pStyle w:val="64"/>
        <w:keepNext w:val="0"/>
        <w:numPr>
          <w:ilvl w:val="1"/>
          <w:numId w:val="11"/>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hAnsi="Verdana" w:eastAsia="Arial" w:cs="Arial"/>
          <w:color w:val="000000"/>
          <w:sz w:val="20"/>
          <w:szCs w:val="20"/>
        </w:rPr>
        <w:t>.</w:t>
      </w:r>
    </w:p>
    <w:p>
      <w:pPr>
        <w:pStyle w:val="73"/>
        <w:keepNext w:val="0"/>
        <w:ind w:left="567" w:firstLine="0"/>
        <w:rPr>
          <w:rFonts w:ascii="Verdana" w:hAnsi="Verdana" w:cs="Arial"/>
          <w:szCs w:val="20"/>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73"/>
        <w:keepNext w:val="0"/>
        <w:numPr>
          <w:ilvl w:val="0"/>
          <w:numId w:val="12"/>
        </w:numPr>
        <w:rPr>
          <w:rFonts w:ascii="Verdana" w:hAnsi="Verdana" w:cs="Arial"/>
          <w:szCs w:val="20"/>
        </w:rPr>
      </w:pPr>
      <w:r>
        <w:rPr>
          <w:rFonts w:ascii="Verdana" w:hAnsi="Verdana" w:cs="Arial"/>
          <w:b/>
          <w:color w:val="000000"/>
          <w:szCs w:val="20"/>
        </w:rPr>
        <w:t>DO REAJUSTAMENTO EM SENTIDO GERAL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pPr>
        <w:pStyle w:val="102"/>
        <w:numPr>
          <w:ilvl w:val="0"/>
          <w:numId w:val="12"/>
        </w:numPr>
        <w:rPr>
          <w:rFonts w:ascii="Verdana" w:hAnsi="Verdana" w:cs="Arial"/>
          <w:sz w:val="20"/>
          <w:szCs w:val="20"/>
        </w:rPr>
      </w:pPr>
      <w:r>
        <w:rPr>
          <w:rFonts w:ascii="Verdana" w:hAnsi="Verdana" w:cs="Arial"/>
          <w:sz w:val="20"/>
          <w:szCs w:val="20"/>
        </w:rPr>
        <w:t>DA ACEITAÇÃO DO OBJETO E DA FISCALIZAÇÃO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pPr>
        <w:pStyle w:val="73"/>
        <w:keepNext w:val="0"/>
        <w:ind w:left="567" w:firstLine="0"/>
        <w:rPr>
          <w:rFonts w:ascii="Verdana" w:hAnsi="Verdana" w:cs="Arial"/>
          <w:szCs w:val="20"/>
        </w:rPr>
      </w:pPr>
    </w:p>
    <w:p>
      <w:pPr>
        <w:pStyle w:val="73"/>
        <w:keepNext w:val="0"/>
        <w:numPr>
          <w:ilvl w:val="0"/>
          <w:numId w:val="12"/>
        </w:numPr>
        <w:rPr>
          <w:rFonts w:ascii="Verdana" w:hAnsi="Verdana" w:cs="Arial"/>
          <w:szCs w:val="20"/>
        </w:rPr>
      </w:pPr>
      <w:r>
        <w:rPr>
          <w:rFonts w:ascii="Verdana" w:hAnsi="Verdana" w:cs="Arial"/>
          <w:b/>
          <w:color w:val="000000"/>
          <w:szCs w:val="20"/>
          <w:lang w:eastAsia="en-US"/>
        </w:rPr>
        <w:t xml:space="preserve"> DAS OBRIGAÇÕES DA CONTRATANTE E DA CONTRATADA</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pPr>
        <w:pStyle w:val="73"/>
        <w:keepNext w:val="0"/>
        <w:ind w:left="567" w:firstLine="0"/>
        <w:rPr>
          <w:rFonts w:ascii="Verdana" w:hAnsi="Verdana" w:cs="Arial"/>
          <w:szCs w:val="20"/>
        </w:rPr>
      </w:pPr>
    </w:p>
    <w:p>
      <w:pPr>
        <w:pStyle w:val="73"/>
        <w:keepNext w:val="0"/>
        <w:numPr>
          <w:ilvl w:val="0"/>
          <w:numId w:val="12"/>
        </w:numPr>
        <w:rPr>
          <w:rFonts w:ascii="Verdana" w:hAnsi="Verdana" w:cs="Arial"/>
          <w:szCs w:val="20"/>
        </w:rPr>
      </w:pPr>
      <w:r>
        <w:rPr>
          <w:rFonts w:ascii="Verdana" w:hAnsi="Verdana" w:cs="Arial"/>
          <w:b/>
          <w:color w:val="000000"/>
          <w:szCs w:val="20"/>
        </w:rPr>
        <w:t>DO PAGAMENTO</w:t>
      </w:r>
    </w:p>
    <w:p>
      <w:pPr>
        <w:pStyle w:val="73"/>
        <w:keepNext w:val="0"/>
        <w:widowControl/>
        <w:numPr>
          <w:ilvl w:val="1"/>
          <w:numId w:val="12"/>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hAnsi="Verdana" w:eastAsia="Arial" w:cs="Arial"/>
          <w:color w:val="000000"/>
          <w:szCs w:val="20"/>
        </w:rPr>
        <w:t xml:space="preserve"> acerca</w:t>
      </w:r>
      <w:r>
        <w:rPr>
          <w:rFonts w:ascii="Verdana" w:hAnsi="Verdana" w:cs="Arial"/>
          <w:color w:val="000000"/>
          <w:szCs w:val="20"/>
        </w:rPr>
        <w:t xml:space="preserve"> do pagamento são as estabelecidas no Termo de Referência, anexo a este Edital.</w:t>
      </w:r>
    </w:p>
    <w:p>
      <w:pPr>
        <w:pStyle w:val="73"/>
        <w:keepNext w:val="0"/>
        <w:widowControl/>
        <w:numPr>
          <w:ilvl w:val="1"/>
          <w:numId w:val="12"/>
        </w:numPr>
        <w:shd w:val="clear" w:color="auto" w:fill="auto"/>
        <w:spacing w:before="120" w:after="120"/>
        <w:ind w:left="851" w:hanging="426"/>
        <w:textAlignment w:val="auto"/>
        <w:rPr>
          <w:rFonts w:ascii="Verdana" w:hAnsi="Verdana" w:cs="Arial"/>
          <w:szCs w:val="20"/>
        </w:rPr>
      </w:pPr>
      <w:r>
        <w:rPr>
          <w:rStyle w:val="61"/>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pPr>
        <w:pStyle w:val="73"/>
        <w:keepNext w:val="0"/>
        <w:ind w:left="660" w:firstLine="0"/>
        <w:rPr>
          <w:rFonts w:ascii="Verdana" w:hAnsi="Verdana" w:cs="Arial"/>
          <w:szCs w:val="20"/>
        </w:rPr>
      </w:pPr>
    </w:p>
    <w:p>
      <w:pPr>
        <w:pStyle w:val="73"/>
        <w:keepNext w:val="0"/>
        <w:numPr>
          <w:ilvl w:val="0"/>
          <w:numId w:val="12"/>
        </w:numPr>
        <w:rPr>
          <w:rFonts w:ascii="Verdana" w:hAnsi="Verdana" w:cs="Arial"/>
          <w:szCs w:val="20"/>
        </w:rPr>
      </w:pPr>
      <w:r>
        <w:rPr>
          <w:rFonts w:ascii="Verdana" w:hAnsi="Verdana" w:cs="Arial"/>
          <w:b/>
          <w:color w:val="000000"/>
          <w:szCs w:val="20"/>
        </w:rPr>
        <w:t>DAS SANÇÕES ADMINISTRATIVAS DURANTE A LICITAÇÃO.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pPr>
        <w:pStyle w:val="64"/>
        <w:numPr>
          <w:ilvl w:val="2"/>
          <w:numId w:val="12"/>
        </w:numPr>
        <w:ind w:left="1134" w:hanging="567"/>
        <w:rPr>
          <w:rFonts w:ascii="Verdana" w:hAnsi="Verdana" w:eastAsia="WenQuanYi Micro Hei" w:cs="Arial"/>
          <w:color w:val="auto"/>
          <w:sz w:val="18"/>
          <w:szCs w:val="18"/>
          <w:lang w:eastAsia="zh-CN" w:bidi="hi-IN"/>
        </w:rPr>
      </w:pPr>
      <w:r>
        <w:rPr>
          <w:rFonts w:ascii="Verdana" w:hAnsi="Verdana" w:eastAsia="WenQuanYi Micro Hei" w:cs="Arial"/>
          <w:color w:val="auto"/>
          <w:sz w:val="18"/>
          <w:szCs w:val="18"/>
          <w:lang w:eastAsia="zh-CN" w:bidi="hi-IN"/>
        </w:rPr>
        <w:t>não assinar a ata de registro de preços, quando cabível;</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hAnsi="Verdana" w:eastAsia="Times New Roman" w:cs="Arial"/>
          <w:sz w:val="18"/>
          <w:szCs w:val="18"/>
          <w:shd w:val="clear" w:color="auto" w:fill="FFFFFF"/>
        </w:rPr>
        <w:t>;</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hAnsi="Verdana" w:eastAsia="Times New Roman" w:cs="Arial"/>
          <w:sz w:val="18"/>
          <w:szCs w:val="18"/>
          <w:shd w:val="clear" w:color="auto" w:fill="FFFFFF"/>
        </w:rPr>
        <w:t>;</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hAnsi="Verdana" w:eastAsia="Times New Roman" w:cs="Arial"/>
          <w:sz w:val="18"/>
          <w:szCs w:val="18"/>
          <w:shd w:val="clear" w:color="auto" w:fill="FFFFFF"/>
        </w:rPr>
        <w:t>;</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pPr>
        <w:pStyle w:val="73"/>
        <w:keepNext w:val="0"/>
        <w:widowControl/>
        <w:numPr>
          <w:ilvl w:val="2"/>
          <w:numId w:val="12"/>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pPr>
        <w:pStyle w:val="73"/>
        <w:keepNext w:val="0"/>
        <w:widowControl/>
        <w:spacing w:before="120" w:after="120"/>
        <w:ind w:left="660" w:firstLine="0"/>
        <w:rPr>
          <w:rFonts w:ascii="Verdana" w:hAnsi="Verdana" w:cs="Arial"/>
          <w:szCs w:val="20"/>
        </w:rPr>
      </w:pPr>
    </w:p>
    <w:p>
      <w:pPr>
        <w:pStyle w:val="73"/>
        <w:keepNext w:val="0"/>
        <w:widowControl/>
        <w:numPr>
          <w:ilvl w:val="0"/>
          <w:numId w:val="12"/>
        </w:numPr>
        <w:spacing w:before="120" w:after="120"/>
        <w:ind w:left="567" w:hanging="567"/>
        <w:rPr>
          <w:rFonts w:ascii="Verdana" w:hAnsi="Verdana" w:cs="Arial"/>
          <w:szCs w:val="20"/>
        </w:rPr>
      </w:pPr>
      <w:r>
        <w:rPr>
          <w:rFonts w:ascii="Verdana" w:hAnsi="Verdana" w:cs="Arial"/>
          <w:b/>
          <w:color w:val="000000"/>
          <w:szCs w:val="20"/>
        </w:rPr>
        <w:t xml:space="preserve"> DA IMPUGNAÇÃO AO EDITAL E DO PEDIDO DE ESCLARECIMENTO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r>
        <w:rPr>
          <w:rFonts w:ascii="Verdana" w:hAnsi="Verdana" w:eastAsia="Times New Roman" w:cs="Arial"/>
          <w:szCs w:val="20"/>
        </w:rPr>
        <w:t>cpl@id.uff.br,</w:t>
      </w:r>
      <w:r>
        <w:rPr>
          <w:rFonts w:ascii="Verdana" w:hAnsi="Verdana" w:cs="Arial"/>
          <w:szCs w:val="20"/>
        </w:rPr>
        <w:t xml:space="preserve"> ou por petição dirigida ou protocolada no endereço Rua Miguel de</w:t>
      </w:r>
      <w:r>
        <w:rPr>
          <w:rFonts w:ascii="Verdana" w:hAnsi="Verdana" w:cs="Arial"/>
          <w:color w:val="000000"/>
          <w:szCs w:val="20"/>
        </w:rPr>
        <w:t xml:space="preserve"> Frias n.º 09, térreo, bairro de Icaraí, Niterói-RJ – Protocolo Geral;</w:t>
      </w:r>
    </w:p>
    <w:p>
      <w:pPr>
        <w:pStyle w:val="64"/>
        <w:keepNext w:val="0"/>
        <w:numPr>
          <w:ilvl w:val="1"/>
          <w:numId w:val="12"/>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r>
        <w:rPr>
          <w:rFonts w:ascii="Verdana" w:hAnsi="Verdana" w:cs="Arial"/>
          <w:sz w:val="20"/>
          <w:szCs w:val="20"/>
        </w:rPr>
        <w:t xml:space="preserve"> </w:t>
      </w:r>
      <w:r>
        <w:rPr>
          <w:rFonts w:ascii="Verdana" w:hAnsi="Verdana" w:cs="Arial"/>
          <w:color w:val="000000"/>
          <w:sz w:val="20"/>
          <w:szCs w:val="20"/>
        </w:rPr>
        <w:t>.</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pPr>
        <w:pStyle w:val="64"/>
        <w:keepNext w:val="0"/>
        <w:numPr>
          <w:ilvl w:val="2"/>
          <w:numId w:val="12"/>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pPr>
        <w:pStyle w:val="73"/>
        <w:keepNext w:val="0"/>
        <w:widowControl/>
        <w:spacing w:before="120" w:after="120"/>
        <w:ind w:left="425" w:firstLine="0"/>
        <w:rPr>
          <w:rFonts w:ascii="Verdana" w:hAnsi="Verdana" w:cs="Arial"/>
          <w:b/>
          <w:szCs w:val="20"/>
        </w:rPr>
      </w:pPr>
    </w:p>
    <w:p>
      <w:pPr>
        <w:pStyle w:val="73"/>
        <w:keepNext w:val="0"/>
        <w:widowControl/>
        <w:numPr>
          <w:ilvl w:val="0"/>
          <w:numId w:val="12"/>
        </w:numPr>
        <w:spacing w:before="120" w:after="120"/>
        <w:ind w:left="426" w:hanging="426"/>
        <w:rPr>
          <w:rFonts w:ascii="Verdana" w:hAnsi="Verdana" w:cs="Arial"/>
          <w:b/>
          <w:szCs w:val="20"/>
        </w:rPr>
      </w:pPr>
      <w:r>
        <w:rPr>
          <w:rFonts w:ascii="Verdana" w:hAnsi="Verdana" w:cs="Arial"/>
          <w:b/>
          <w:color w:val="000000"/>
          <w:szCs w:val="20"/>
        </w:rPr>
        <w:t>DAS DISPOSIÇÕES GERAIS</w:t>
      </w:r>
    </w:p>
    <w:p>
      <w:pPr>
        <w:pStyle w:val="94"/>
        <w:numPr>
          <w:ilvl w:val="1"/>
          <w:numId w:val="12"/>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O Edital está disponibilizado, na íntegra, no endereço eletrônico </w:t>
      </w:r>
      <w:r>
        <w:rPr>
          <w:rFonts w:ascii="Verdana" w:hAnsi="Verdana" w:cs="Arial"/>
          <w:szCs w:val="20"/>
        </w:rPr>
        <w:t>comprasgovernamentais.gov.br</w:t>
      </w:r>
      <w:r>
        <w:rPr>
          <w:rFonts w:ascii="Verdana" w:hAnsi="Verdana" w:cs="Arial"/>
          <w:color w:val="000000"/>
          <w:szCs w:val="20"/>
        </w:rPr>
        <w:t xml:space="preserve">, e </w:t>
      </w:r>
      <w:r>
        <w:rPr>
          <w:rFonts w:ascii="Verdana" w:hAnsi="Verdana" w:cs="Arial"/>
          <w:szCs w:val="20"/>
        </w:rPr>
        <w:t xml:space="preserve">também poderão ser lidos e/ou obtidos no endereço </w:t>
      </w:r>
      <w:r>
        <w:rPr>
          <w:rFonts w:ascii="Verdana" w:hAnsi="Verdana" w:eastAsia="Times New Roman" w:cs="Arial"/>
          <w:szCs w:val="20"/>
        </w:rPr>
        <w:t>Rua Miguel de Frias n.º 09, 1º andar, sala da Coordenação de Licitação, Niterói-RJ</w:t>
      </w:r>
      <w:r>
        <w:rPr>
          <w:rFonts w:ascii="Verdana" w:hAnsi="Verdana" w:cs="Arial"/>
          <w:szCs w:val="20"/>
        </w:rPr>
        <w:t>, nos dias úteis, no horário</w:t>
      </w:r>
      <w:r>
        <w:rPr>
          <w:rFonts w:ascii="Verdana" w:hAnsi="Verdana" w:cs="Arial"/>
          <w:color w:val="000000"/>
          <w:szCs w:val="20"/>
        </w:rPr>
        <w:t xml:space="preserve"> das 09:00 horas às 17:00 horas, mesmo endereço e período no qual os autos do processo administrativo permanecerão com vista franqueada aos interessados.</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 – Termo de Referência ou Projeto Básico;</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II – Descrição dos serviços;</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III-A – Planilha Resumo do Orçamento;</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III-B – Planilha de Orçamento;</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III-C – Cronograma Físico e Financeiro;</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IV - Modelo de planilha de Composição de BDI;</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V – Modelo da Carta de Apresentação da Proposta;</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VI – Modelo de Declaração de Vistoria;</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VII – Modelo de Declaração de não realização de Vistoria;</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VIII – Modelo de Declaração de Responsabilidade;</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IX - Minuta de Termo de Contrato; e</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X – Projetos</w:t>
      </w:r>
      <w:r>
        <w:rPr>
          <w:rFonts w:hint="default" w:ascii="Verdana" w:hAnsi="Verdana" w:cs="Arial"/>
          <w:color w:val="000000"/>
          <w:sz w:val="18"/>
          <w:szCs w:val="18"/>
          <w:lang w:val="pt-BR"/>
        </w:rPr>
        <w:t xml:space="preserve"> (Link </w:t>
      </w:r>
      <w:r>
        <w:rPr>
          <w:rFonts w:hint="default" w:ascii="Verdana" w:hAnsi="Verdana"/>
          <w:color w:val="000000"/>
          <w:sz w:val="18"/>
          <w:szCs w:val="18"/>
          <w:lang w:val="pt-BR"/>
        </w:rPr>
        <w:t>https://drive.google.com/drive/folders/1mEerayCnUe-6k445GJ1Z_HXL3xZwOh_h?usp=sharing)</w:t>
      </w:r>
      <w:bookmarkStart w:id="5" w:name="_GoBack"/>
      <w:bookmarkEnd w:id="5"/>
      <w:r>
        <w:rPr>
          <w:rFonts w:ascii="Verdana" w:hAnsi="Verdana" w:cs="Arial"/>
          <w:color w:val="000000"/>
          <w:sz w:val="18"/>
          <w:szCs w:val="18"/>
        </w:rPr>
        <w:t>.</w:t>
      </w:r>
    </w:p>
    <w:p>
      <w:pPr>
        <w:pStyle w:val="73"/>
        <w:keepNext w:val="0"/>
        <w:jc w:val="center"/>
        <w:rPr>
          <w:rFonts w:ascii="Verdana" w:hAnsi="Verdana" w:cs="Arial"/>
          <w:color w:val="000000"/>
          <w:sz w:val="18"/>
          <w:szCs w:val="18"/>
        </w:rPr>
      </w:pPr>
    </w:p>
    <w:p>
      <w:pPr>
        <w:pStyle w:val="73"/>
        <w:keepNext w:val="0"/>
        <w:jc w:val="center"/>
        <w:rPr>
          <w:rFonts w:ascii="Verdana" w:hAnsi="Verdana" w:cs="Arial"/>
          <w:sz w:val="18"/>
          <w:szCs w:val="18"/>
        </w:rPr>
      </w:pPr>
      <w:r>
        <w:rPr>
          <w:rFonts w:ascii="Verdana" w:hAnsi="Verdana" w:cs="Arial"/>
          <w:color w:val="000000"/>
          <w:sz w:val="18"/>
          <w:szCs w:val="18"/>
        </w:rPr>
        <w:t>Niterói, 08 de março de 2022.</w:t>
      </w:r>
    </w:p>
    <w:p>
      <w:pPr>
        <w:pStyle w:val="73"/>
        <w:keepNext w:val="0"/>
        <w:rPr>
          <w:rFonts w:ascii="Verdana" w:hAnsi="Verdana" w:cs="Arial"/>
          <w:sz w:val="18"/>
          <w:szCs w:val="18"/>
        </w:rPr>
      </w:pPr>
    </w:p>
    <w:p>
      <w:pPr>
        <w:jc w:val="center"/>
      </w:pPr>
      <w:r>
        <w:rPr>
          <w:rFonts w:ascii="Verdana" w:hAnsi="Verdana" w:cs="Arial"/>
          <w:szCs w:val="20"/>
        </w:rPr>
        <w:t>______________________</w:t>
      </w:r>
    </w:p>
    <w:p>
      <w:pPr>
        <w:jc w:val="center"/>
        <w:rPr>
          <w:rFonts w:hint="default" w:ascii="Verdana" w:hAnsi="Verdana" w:cs="Arial"/>
          <w:sz w:val="16"/>
          <w:szCs w:val="16"/>
          <w:lang w:val="pt-BR"/>
        </w:rPr>
      </w:pPr>
      <w:r>
        <w:rPr>
          <w:rFonts w:hint="default" w:ascii="Verdana" w:hAnsi="Verdana" w:cs="Arial"/>
          <w:sz w:val="16"/>
          <w:szCs w:val="16"/>
          <w:lang w:val="pt-BR"/>
        </w:rPr>
        <w:t>Coordenação de Licitação</w:t>
      </w:r>
    </w:p>
    <w:p>
      <w:pPr>
        <w:jc w:val="center"/>
        <w:rPr>
          <w:rFonts w:ascii="Verdana" w:hAnsi="Verdana" w:cs="Arial"/>
          <w:sz w:val="16"/>
          <w:szCs w:val="16"/>
        </w:rPr>
      </w:pPr>
      <w:r>
        <w:rPr>
          <w:rFonts w:ascii="Verdana" w:hAnsi="Verdana" w:cs="Arial"/>
          <w:sz w:val="16"/>
          <w:szCs w:val="16"/>
        </w:rPr>
        <w:t>Pró-Reitoria de Administração/PROAD</w:t>
      </w:r>
    </w:p>
    <w:p>
      <w:pPr>
        <w:jc w:val="center"/>
        <w:rPr>
          <w:rFonts w:ascii="Verdana" w:hAnsi="Verdana" w:cs="Arial"/>
          <w:sz w:val="16"/>
          <w:szCs w:val="16"/>
        </w:rPr>
      </w:pPr>
      <w:r>
        <w:rPr>
          <w:rFonts w:ascii="Verdana" w:hAnsi="Verdana" w:cs="Arial"/>
          <w:sz w:val="16"/>
          <w:szCs w:val="16"/>
        </w:rPr>
        <w:t>Universidade Federal Fluminense</w:t>
      </w:r>
    </w:p>
    <w:p>
      <w:pPr>
        <w:jc w:val="center"/>
        <w:rPr>
          <w:rFonts w:eastAsia="WenQuanYi Micro Hei" w:cs="Lohit Hindi"/>
          <w:color w:val="auto"/>
          <w:sz w:val="16"/>
          <w:szCs w:val="16"/>
          <w:lang w:eastAsia="zh-CN" w:bidi="hi-IN"/>
        </w:rPr>
      </w:pPr>
    </w:p>
    <w:sectPr>
      <w:headerReference r:id="rId3" w:type="default"/>
      <w:footerReference r:id="rId4" w:type="default"/>
      <w:pgSz w:w="11906" w:h="16838"/>
      <w:pgMar w:top="958" w:right="1134" w:bottom="1276" w:left="1531" w:header="425" w:footer="312"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WenQuanYi Micro Hei">
    <w:altName w:val="SimSun"/>
    <w:panose1 w:val="00000000000000000000"/>
    <w:charset w:val="86"/>
    <w:family w:val="roman"/>
    <w:pitch w:val="default"/>
    <w:sig w:usb0="00000000" w:usb1="00000000" w:usb2="00000000" w:usb3="00000000" w:csb0="00000000" w:csb1="00000000"/>
  </w:font>
  <w:font w:name="Ecofont_Spranq_eco_Sans">
    <w:altName w:val="Malgun Gothic"/>
    <w:panose1 w:val="00000000000000000000"/>
    <w:charset w:val="00"/>
    <w:family w:val="roman"/>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Arial Unicode MS">
    <w:altName w:val="Arial"/>
    <w:panose1 w:val="020B0604020202020204"/>
    <w:charset w:val="00"/>
    <w:family w:val="roman"/>
    <w:pitch w:val="default"/>
    <w:sig w:usb0="00000000" w:usb1="00000000" w:usb2="00000000" w:usb3="00000000" w:csb0="00000001" w:csb1="00000000"/>
  </w:font>
  <w:font w:name="Mangal">
    <w:panose1 w:val="02040503050203030202"/>
    <w:charset w:val="00"/>
    <w:family w:val="roman"/>
    <w:pitch w:val="default"/>
    <w:sig w:usb0="00008003"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Verdana">
    <w:panose1 w:val="020B0604030504040204"/>
    <w:charset w:val="00"/>
    <w:family w:val="swiss"/>
    <w:pitch w:val="default"/>
    <w:sig w:usb0="A10006FF" w:usb1="4000205B" w:usb2="00000010" w:usb3="00000000" w:csb0="2000019F" w:csb1="00000000"/>
  </w:font>
  <w:font w:name="Zurich BT">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TE4E87780t00">
    <w:altName w:val="Calibri"/>
    <w:panose1 w:val="00000000000000000000"/>
    <w:charset w:val="00"/>
    <w:family w:val="auto"/>
    <w:pitch w:val="default"/>
    <w:sig w:usb0="00000000" w:usb1="00000000" w:usb2="00000000" w:usb3="00000000" w:csb0="00000001" w:csb1="00000000"/>
  </w:font>
  <w:font w:name="TTE431A0A0t00">
    <w:altName w:val="Calibri"/>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MS Mincho"/>
    <w:panose1 w:val="00000000000000000000"/>
    <w:charset w:val="80"/>
    <w:family w:val="auto"/>
    <w:pitch w:val="default"/>
    <w:sig w:usb0="00000000" w:usb1="00000000" w:usb2="00000010" w:usb3="00000000" w:csb0="00020000" w:csb1="00000000"/>
  </w:font>
  <w:font w:name="Ecofont_Spranq_eco_Sans,Lohit H">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EndPr>
          <w:rPr>
            <w:rFonts w:ascii="Verdana" w:hAnsi="Verdana"/>
            <w:sz w:val="16"/>
            <w:szCs w:val="16"/>
          </w:rPr>
        </w:sdtEndPr>
        <w:sdtContent>
          <w:p>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pPr>
      <w:pStyle w:val="19"/>
      <w:keepNext w:val="0"/>
    </w:pPr>
    <w:r>
      <w:t>___________________________________________________________________________</w:t>
    </w:r>
  </w:p>
  <w:p>
    <w:pPr>
      <w:pStyle w:val="19"/>
      <w:keepNext w:val="0"/>
      <w:rPr>
        <w:sz w:val="12"/>
        <w:szCs w:val="12"/>
      </w:rPr>
    </w:pPr>
    <w:r>
      <w:rPr>
        <w:sz w:val="12"/>
        <w:szCs w:val="12"/>
      </w:rPr>
      <w:t>Câmara Nacional de Modelos de Licitações e Contratos da Consultoria-Geral da União</w:t>
    </w:r>
  </w:p>
  <w:p>
    <w:pPr>
      <w:pStyle w:val="19"/>
      <w:keepNext w:val="0"/>
      <w:rPr>
        <w:sz w:val="12"/>
        <w:szCs w:val="12"/>
      </w:rPr>
    </w:pPr>
    <w:r>
      <w:rPr>
        <w:sz w:val="12"/>
        <w:szCs w:val="12"/>
      </w:rPr>
      <w:t>Edital modelo para Pregão Eletrônico: Serviços Comuns de engenharia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Verdana" w:hAnsi="Verdana"/>
        <w:sz w:val="14"/>
        <w:szCs w:val="14"/>
      </w:rPr>
    </w:pPr>
    <w:r>
      <w:rPr>
        <w:rFonts w:ascii="Verdana" w:hAnsi="Verdana"/>
        <w:sz w:val="14"/>
        <w:szCs w:val="14"/>
      </w:rPr>
      <w:t>Fls:_______</w:t>
    </w:r>
  </w:p>
  <w:p>
    <w:pPr>
      <w:pStyle w:val="17"/>
      <w:jc w:val="right"/>
      <w:rPr>
        <w:rFonts w:ascii="Verdana" w:hAnsi="Verdana"/>
        <w:sz w:val="14"/>
        <w:szCs w:val="14"/>
      </w:rPr>
    </w:pPr>
    <w:r>
      <w:rPr>
        <w:rFonts w:ascii="Verdana" w:hAnsi="Verdana"/>
        <w:sz w:val="14"/>
        <w:szCs w:val="14"/>
      </w:rPr>
      <w:t>Processo n.º 23069.159759/2020-61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15581"/>
    <w:multiLevelType w:val="multilevel"/>
    <w:tmpl w:val="07A15581"/>
    <w:lvl w:ilvl="0" w:tentative="0">
      <w:start w:val="1"/>
      <w:numFmt w:val="none"/>
      <w:pStyle w:val="2"/>
      <w:suff w:val="nothing"/>
      <w:lvlText w:val=""/>
      <w:lvlJc w:val="left"/>
      <w:pPr>
        <w:tabs>
          <w:tab w:val="left" w:pos="432"/>
        </w:tabs>
        <w:ind w:left="432" w:hanging="432"/>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2367722C"/>
    <w:multiLevelType w:val="multilevel"/>
    <w:tmpl w:val="2367722C"/>
    <w:lvl w:ilvl="0" w:tentative="0">
      <w:start w:val="12"/>
      <w:numFmt w:val="decimal"/>
      <w:lvlText w:val="%1."/>
      <w:lvlJc w:val="left"/>
      <w:pPr>
        <w:ind w:left="0" w:firstLine="0"/>
      </w:pPr>
      <w:rPr>
        <w:rFonts w:hint="default"/>
        <w:b/>
      </w:rPr>
    </w:lvl>
    <w:lvl w:ilvl="1" w:tentative="0">
      <w:start w:val="1"/>
      <w:numFmt w:val="decimal"/>
      <w:lvlText w:val="%1.%2."/>
      <w:lvlJc w:val="left"/>
      <w:pPr>
        <w:ind w:left="426"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346250F7"/>
    <w:multiLevelType w:val="multilevel"/>
    <w:tmpl w:val="346250F7"/>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decimal"/>
      <w:lvlText w:val="%1.%2.%3"/>
      <w:lvlJc w:val="left"/>
      <w:pPr>
        <w:ind w:left="1712" w:hanging="720"/>
      </w:pPr>
      <w:rPr>
        <w:rFonts w:hint="default"/>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3">
    <w:nsid w:val="34665CEB"/>
    <w:multiLevelType w:val="multilevel"/>
    <w:tmpl w:val="34665CEB"/>
    <w:lvl w:ilvl="0" w:tentative="0">
      <w:start w:val="13"/>
      <w:numFmt w:val="decimal"/>
      <w:lvlText w:val="%1."/>
      <w:lvlJc w:val="left"/>
      <w:pPr>
        <w:ind w:left="0" w:firstLine="0"/>
      </w:pPr>
      <w:rPr>
        <w:rFonts w:hint="default"/>
      </w:rPr>
    </w:lvl>
    <w:lvl w:ilvl="1" w:tentative="0">
      <w:start w:val="1"/>
      <w:numFmt w:val="decimal"/>
      <w:lvlText w:val="%1.%2."/>
      <w:lvlJc w:val="left"/>
      <w:pPr>
        <w:ind w:left="426"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
    <w:nsid w:val="37516B2C"/>
    <w:multiLevelType w:val="multilevel"/>
    <w:tmpl w:val="37516B2C"/>
    <w:lvl w:ilvl="0" w:tentative="0">
      <w:start w:val="1"/>
      <w:numFmt w:val="decimal"/>
      <w:lvlText w:val="%1."/>
      <w:lvlJc w:val="left"/>
      <w:pPr>
        <w:ind w:left="360" w:hanging="360"/>
      </w:pPr>
      <w:rPr>
        <w:b/>
        <w:sz w:val="20"/>
        <w:szCs w:val="20"/>
      </w:rPr>
    </w:lvl>
    <w:lvl w:ilvl="1" w:tentative="0">
      <w:start w:val="1"/>
      <w:numFmt w:val="decimal"/>
      <w:lvlText w:val="%1.%2."/>
      <w:lvlJc w:val="left"/>
      <w:pPr>
        <w:ind w:left="792" w:hanging="432"/>
      </w:pPr>
      <w:rPr>
        <w:b w:val="0"/>
        <w:i w:val="0"/>
        <w:color w:val="auto"/>
      </w:rPr>
    </w:lvl>
    <w:lvl w:ilvl="2" w:tentative="0">
      <w:start w:val="1"/>
      <w:numFmt w:val="decimal"/>
      <w:lvlText w:val="%1.%2.%3."/>
      <w:lvlJc w:val="left"/>
      <w:pPr>
        <w:ind w:left="1224" w:hanging="504"/>
      </w:pPr>
      <w:rPr>
        <w:b w:val="0"/>
        <w:color w:val="auto"/>
      </w:rPr>
    </w:lvl>
    <w:lvl w:ilvl="3" w:tentative="0">
      <w:start w:val="1"/>
      <w:numFmt w:val="decimal"/>
      <w:lvlText w:val="%1.%2.%3.%4."/>
      <w:lvlJc w:val="left"/>
      <w:pPr>
        <w:ind w:left="1728" w:hanging="648"/>
      </w:pPr>
      <w:rPr>
        <w:color w:val="auto"/>
      </w:rPr>
    </w:lvl>
    <w:lvl w:ilvl="4" w:tentative="0">
      <w:start w:val="1"/>
      <w:numFmt w:val="decimal"/>
      <w:lvlText w:val="%1.%2.%3.%4.%5."/>
      <w:lvlJc w:val="left"/>
      <w:pPr>
        <w:ind w:left="2232" w:hanging="792"/>
      </w:pPr>
      <w:rPr>
        <w:color w:val="auto"/>
      </w:rPr>
    </w:lvl>
    <w:lvl w:ilvl="5" w:tentative="0">
      <w:start w:val="1"/>
      <w:numFmt w:val="decimal"/>
      <w:lvlText w:val="%1.%2.%3.%4.%5.%6."/>
      <w:lvlJc w:val="left"/>
      <w:pPr>
        <w:ind w:left="2736" w:hanging="936"/>
      </w:pPr>
      <w:rPr>
        <w:color w:val="auto"/>
      </w:rPr>
    </w:lvl>
    <w:lvl w:ilvl="6" w:tentative="0">
      <w:start w:val="1"/>
      <w:numFmt w:val="decimal"/>
      <w:lvlText w:val="%1.%2.%3.%4.%5.%6.%7."/>
      <w:lvlJc w:val="left"/>
      <w:pPr>
        <w:ind w:left="3240" w:hanging="1080"/>
      </w:pPr>
      <w:rPr>
        <w:color w:val="auto"/>
      </w:rPr>
    </w:lvl>
    <w:lvl w:ilvl="7" w:tentative="0">
      <w:start w:val="1"/>
      <w:numFmt w:val="decimal"/>
      <w:lvlText w:val="%1.%2.%3.%4.%5.%6.%7.%8."/>
      <w:lvlJc w:val="left"/>
      <w:pPr>
        <w:ind w:left="3744" w:hanging="1224"/>
      </w:pPr>
      <w:rPr>
        <w:color w:val="auto"/>
      </w:rPr>
    </w:lvl>
    <w:lvl w:ilvl="8" w:tentative="0">
      <w:start w:val="1"/>
      <w:numFmt w:val="decimal"/>
      <w:lvlText w:val="%1.%2.%3.%4.%5.%6.%7.%8.%9."/>
      <w:lvlJc w:val="left"/>
      <w:pPr>
        <w:ind w:left="4320" w:hanging="1440"/>
      </w:pPr>
      <w:rPr>
        <w:color w:val="auto"/>
      </w:rPr>
    </w:lvl>
  </w:abstractNum>
  <w:abstractNum w:abstractNumId="5">
    <w:nsid w:val="43CF13EB"/>
    <w:multiLevelType w:val="multilevel"/>
    <w:tmpl w:val="43CF13EB"/>
    <w:lvl w:ilvl="0" w:tentative="0">
      <w:start w:val="12"/>
      <w:numFmt w:val="decimal"/>
      <w:lvlText w:val="%1."/>
      <w:lvlJc w:val="left"/>
      <w:pPr>
        <w:ind w:left="660" w:hanging="660"/>
      </w:pPr>
      <w:rPr>
        <w:rFonts w:hint="default"/>
        <w:b/>
      </w:rPr>
    </w:lvl>
    <w:lvl w:ilvl="1" w:tentative="0">
      <w:start w:val="1"/>
      <w:numFmt w:val="decimal"/>
      <w:lvlText w:val="%1.%2."/>
      <w:lvlJc w:val="left"/>
      <w:pPr>
        <w:ind w:left="1085" w:hanging="660"/>
      </w:pPr>
      <w:rPr>
        <w:rFonts w:hint="default"/>
      </w:rPr>
    </w:lvl>
    <w:lvl w:ilvl="2" w:tentative="0">
      <w:start w:val="1"/>
      <w:numFmt w:val="decimal"/>
      <w:lvlText w:val="%1.%2.%3."/>
      <w:lvlJc w:val="left"/>
      <w:pPr>
        <w:ind w:left="1570" w:hanging="720"/>
      </w:pPr>
      <w:rPr>
        <w:rFonts w:hint="default"/>
      </w:rPr>
    </w:lvl>
    <w:lvl w:ilvl="3" w:tentative="0">
      <w:start w:val="1"/>
      <w:numFmt w:val="decimal"/>
      <w:lvlText w:val="%1.%2.%3.%4."/>
      <w:lvlJc w:val="left"/>
      <w:pPr>
        <w:ind w:left="1995" w:hanging="720"/>
      </w:pPr>
      <w:rPr>
        <w:rFonts w:hint="default"/>
      </w:rPr>
    </w:lvl>
    <w:lvl w:ilvl="4" w:tentative="0">
      <w:start w:val="1"/>
      <w:numFmt w:val="decimal"/>
      <w:lvlText w:val="%1.%2.%3.%4.%5."/>
      <w:lvlJc w:val="left"/>
      <w:pPr>
        <w:ind w:left="2780" w:hanging="1080"/>
      </w:pPr>
      <w:rPr>
        <w:rFonts w:hint="default"/>
      </w:rPr>
    </w:lvl>
    <w:lvl w:ilvl="5" w:tentative="0">
      <w:start w:val="1"/>
      <w:numFmt w:val="decimal"/>
      <w:lvlText w:val="%1.%2.%3.%4.%5.%6."/>
      <w:lvlJc w:val="left"/>
      <w:pPr>
        <w:ind w:left="3205" w:hanging="1080"/>
      </w:pPr>
      <w:rPr>
        <w:rFonts w:hint="default"/>
      </w:rPr>
    </w:lvl>
    <w:lvl w:ilvl="6" w:tentative="0">
      <w:start w:val="1"/>
      <w:numFmt w:val="decimal"/>
      <w:lvlText w:val="%1.%2.%3.%4.%5.%6.%7."/>
      <w:lvlJc w:val="left"/>
      <w:pPr>
        <w:ind w:left="3990" w:hanging="1440"/>
      </w:pPr>
      <w:rPr>
        <w:rFonts w:hint="default"/>
      </w:rPr>
    </w:lvl>
    <w:lvl w:ilvl="7" w:tentative="0">
      <w:start w:val="1"/>
      <w:numFmt w:val="decimal"/>
      <w:lvlText w:val="%1.%2.%3.%4.%5.%6.%7.%8."/>
      <w:lvlJc w:val="left"/>
      <w:pPr>
        <w:ind w:left="4415" w:hanging="1440"/>
      </w:pPr>
      <w:rPr>
        <w:rFonts w:hint="default"/>
      </w:rPr>
    </w:lvl>
    <w:lvl w:ilvl="8" w:tentative="0">
      <w:start w:val="1"/>
      <w:numFmt w:val="decimal"/>
      <w:lvlText w:val="%1.%2.%3.%4.%5.%6.%7.%8.%9."/>
      <w:lvlJc w:val="left"/>
      <w:pPr>
        <w:ind w:left="5200" w:hanging="1800"/>
      </w:pPr>
      <w:rPr>
        <w:rFonts w:hint="default"/>
      </w:rPr>
    </w:lvl>
  </w:abstractNum>
  <w:abstractNum w:abstractNumId="6">
    <w:nsid w:val="55DA64AB"/>
    <w:multiLevelType w:val="multilevel"/>
    <w:tmpl w:val="55DA64AB"/>
    <w:lvl w:ilvl="0" w:tentative="0">
      <w:start w:val="2"/>
      <w:numFmt w:val="decimal"/>
      <w:lvlText w:val="%1."/>
      <w:lvlJc w:val="left"/>
      <w:pPr>
        <w:ind w:left="0" w:firstLine="0"/>
      </w:pPr>
      <w:rPr>
        <w:rFonts w:hint="default"/>
        <w:b/>
      </w:rPr>
    </w:lvl>
    <w:lvl w:ilvl="1" w:tentative="0">
      <w:start w:val="1"/>
      <w:numFmt w:val="decimal"/>
      <w:lvlText w:val="%1.%2."/>
      <w:lvlJc w:val="left"/>
      <w:pPr>
        <w:ind w:left="567"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7">
    <w:nsid w:val="58C70088"/>
    <w:multiLevelType w:val="multilevel"/>
    <w:tmpl w:val="58C70088"/>
    <w:lvl w:ilvl="0" w:tentative="0">
      <w:start w:val="1"/>
      <w:numFmt w:val="decimal"/>
      <w:pStyle w:val="79"/>
      <w:lvlText w:val="%1."/>
      <w:lvlJc w:val="left"/>
      <w:pPr>
        <w:ind w:left="502" w:hanging="360"/>
      </w:pPr>
      <w:rPr>
        <w:b/>
        <w:i w:val="0"/>
        <w:strike w:val="0"/>
        <w:dstrike w:val="0"/>
      </w:rPr>
    </w:lvl>
    <w:lvl w:ilvl="1" w:tentative="0">
      <w:start w:val="1"/>
      <w:numFmt w:val="decimal"/>
      <w:pStyle w:val="78"/>
      <w:lvlText w:val="%1.%2."/>
      <w:lvlJc w:val="left"/>
      <w:pPr>
        <w:ind w:left="858" w:hanging="432"/>
      </w:pPr>
      <w:rPr>
        <w:b w:val="0"/>
        <w:strike w:val="0"/>
      </w:rPr>
    </w:lvl>
    <w:lvl w:ilvl="2" w:tentative="0">
      <w:start w:val="1"/>
      <w:numFmt w:val="decimal"/>
      <w:pStyle w:val="80"/>
      <w:lvlText w:val="%1.%2.%3."/>
      <w:lvlJc w:val="left"/>
      <w:pPr>
        <w:ind w:left="1224" w:hanging="504"/>
      </w:pPr>
      <w:rPr>
        <w:i w:val="0"/>
        <w:strike w:val="0"/>
      </w:rPr>
    </w:lvl>
    <w:lvl w:ilvl="3" w:tentative="0">
      <w:start w:val="1"/>
      <w:numFmt w:val="decimal"/>
      <w:pStyle w:val="81"/>
      <w:lvlText w:val="%1.%2.%3.%4."/>
      <w:lvlJc w:val="left"/>
      <w:pPr>
        <w:ind w:left="1728" w:hanging="648"/>
      </w:pPr>
    </w:lvl>
    <w:lvl w:ilvl="4" w:tentative="0">
      <w:start w:val="1"/>
      <w:numFmt w:val="decimal"/>
      <w:pStyle w:val="82"/>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8">
    <w:nsid w:val="6B416A47"/>
    <w:multiLevelType w:val="multilevel"/>
    <w:tmpl w:val="6B416A47"/>
    <w:lvl w:ilvl="0" w:tentative="0">
      <w:start w:val="4"/>
      <w:numFmt w:val="decimal"/>
      <w:lvlText w:val="%1"/>
      <w:lvlJc w:val="left"/>
      <w:pPr>
        <w:ind w:left="435" w:hanging="435"/>
      </w:pPr>
      <w:rPr>
        <w:rFonts w:hint="default"/>
      </w:rPr>
    </w:lvl>
    <w:lvl w:ilvl="1" w:tentative="0">
      <w:start w:val="4"/>
      <w:numFmt w:val="decimal"/>
      <w:lvlText w:val="%1.%2"/>
      <w:lvlJc w:val="left"/>
      <w:pPr>
        <w:ind w:left="1002" w:hanging="435"/>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9">
    <w:nsid w:val="6C2D4641"/>
    <w:multiLevelType w:val="multilevel"/>
    <w:tmpl w:val="6C2D4641"/>
    <w:lvl w:ilvl="0" w:tentative="0">
      <w:start w:val="4"/>
      <w:numFmt w:val="decimal"/>
      <w:lvlText w:val="%1"/>
      <w:lvlJc w:val="left"/>
      <w:pPr>
        <w:ind w:left="405" w:hanging="405"/>
      </w:pPr>
      <w:rPr>
        <w:rFonts w:hint="default"/>
      </w:rPr>
    </w:lvl>
    <w:lvl w:ilvl="1" w:tentative="0">
      <w:start w:val="2"/>
      <w:numFmt w:val="decimal"/>
      <w:lvlText w:val="%1.%2"/>
      <w:lvlJc w:val="left"/>
      <w:pPr>
        <w:ind w:left="1114" w:hanging="405"/>
      </w:pPr>
      <w:rPr>
        <w:rFonts w:hint="default"/>
      </w:rPr>
    </w:lvl>
    <w:lvl w:ilvl="2" w:tentative="0">
      <w:start w:val="1"/>
      <w:numFmt w:val="decimal"/>
      <w:lvlText w:val="%1.%2.%3"/>
      <w:lvlJc w:val="left"/>
      <w:pPr>
        <w:ind w:left="2216" w:hanging="720"/>
      </w:pPr>
      <w:rPr>
        <w:rFonts w:hint="default" w:ascii="Arial" w:hAnsi="Arial" w:cs="Arial"/>
      </w:rPr>
    </w:lvl>
    <w:lvl w:ilvl="3" w:tentative="0">
      <w:start w:val="1"/>
      <w:numFmt w:val="decimal"/>
      <w:lvlText w:val="%1.%2.%3.%4"/>
      <w:lvlJc w:val="left"/>
      <w:pPr>
        <w:ind w:left="2964" w:hanging="720"/>
      </w:pPr>
      <w:rPr>
        <w:rFonts w:hint="default"/>
      </w:rPr>
    </w:lvl>
    <w:lvl w:ilvl="4" w:tentative="0">
      <w:start w:val="1"/>
      <w:numFmt w:val="decimal"/>
      <w:lvlText w:val="%1.%2.%3.%4.%5"/>
      <w:lvlJc w:val="left"/>
      <w:pPr>
        <w:ind w:left="3712" w:hanging="720"/>
      </w:pPr>
      <w:rPr>
        <w:rFonts w:hint="default"/>
      </w:rPr>
    </w:lvl>
    <w:lvl w:ilvl="5" w:tentative="0">
      <w:start w:val="1"/>
      <w:numFmt w:val="decimal"/>
      <w:lvlText w:val="%1.%2.%3.%4.%5.%6"/>
      <w:lvlJc w:val="left"/>
      <w:pPr>
        <w:ind w:left="4820" w:hanging="1080"/>
      </w:pPr>
      <w:rPr>
        <w:rFonts w:hint="default"/>
      </w:rPr>
    </w:lvl>
    <w:lvl w:ilvl="6" w:tentative="0">
      <w:start w:val="1"/>
      <w:numFmt w:val="decimal"/>
      <w:lvlText w:val="%1.%2.%3.%4.%5.%6.%7"/>
      <w:lvlJc w:val="left"/>
      <w:pPr>
        <w:ind w:left="5568" w:hanging="1080"/>
      </w:pPr>
      <w:rPr>
        <w:rFonts w:hint="default"/>
      </w:rPr>
    </w:lvl>
    <w:lvl w:ilvl="7" w:tentative="0">
      <w:start w:val="1"/>
      <w:numFmt w:val="decimal"/>
      <w:lvlText w:val="%1.%2.%3.%4.%5.%6.%7.%8"/>
      <w:lvlJc w:val="left"/>
      <w:pPr>
        <w:ind w:left="6676" w:hanging="1440"/>
      </w:pPr>
      <w:rPr>
        <w:rFonts w:hint="default"/>
      </w:rPr>
    </w:lvl>
    <w:lvl w:ilvl="8" w:tentative="0">
      <w:start w:val="1"/>
      <w:numFmt w:val="decimal"/>
      <w:lvlText w:val="%1.%2.%3.%4.%5.%6.%7.%8.%9"/>
      <w:lvlJc w:val="left"/>
      <w:pPr>
        <w:ind w:left="7424" w:hanging="1440"/>
      </w:pPr>
      <w:rPr>
        <w:rFonts w:hint="default"/>
      </w:rPr>
    </w:lvl>
  </w:abstractNum>
  <w:abstractNum w:abstractNumId="10">
    <w:nsid w:val="7D9624EC"/>
    <w:multiLevelType w:val="multilevel"/>
    <w:tmpl w:val="7D9624EC"/>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color w:val="000000"/>
      </w:rPr>
    </w:lvl>
    <w:lvl w:ilvl="2" w:tentative="0">
      <w:start w:val="1"/>
      <w:numFmt w:val="decimal"/>
      <w:lvlText w:val="%1.%2.%3."/>
      <w:lvlJc w:val="left"/>
      <w:pPr>
        <w:ind w:left="1854" w:hanging="720"/>
      </w:pPr>
      <w:rPr>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1">
    <w:nsid w:val="7E0E2202"/>
    <w:multiLevelType w:val="multilevel"/>
    <w:tmpl w:val="7E0E2202"/>
    <w:lvl w:ilvl="0" w:tentative="0">
      <w:start w:val="16"/>
      <w:numFmt w:val="decimal"/>
      <w:lvlText w:val="%1."/>
      <w:lvlJc w:val="left"/>
      <w:pPr>
        <w:ind w:left="0" w:firstLine="0"/>
      </w:pPr>
      <w:rPr>
        <w:rFonts w:hint="default"/>
        <w:b/>
      </w:rPr>
    </w:lvl>
    <w:lvl w:ilvl="1" w:tentative="0">
      <w:start w:val="1"/>
      <w:numFmt w:val="decimal"/>
      <w:lvlText w:val="%1.%2."/>
      <w:lvlJc w:val="left"/>
      <w:pPr>
        <w:ind w:left="426" w:firstLine="0"/>
      </w:pPr>
      <w:rPr>
        <w:rFonts w:hint="default"/>
        <w:sz w:val="20"/>
        <w:szCs w:val="20"/>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0"/>
  </w:num>
  <w:num w:numId="2">
    <w:abstractNumId w:val="7"/>
  </w:num>
  <w:num w:numId="3">
    <w:abstractNumId w:val="4"/>
  </w:num>
  <w:num w:numId="4">
    <w:abstractNumId w:val="6"/>
  </w:num>
  <w:num w:numId="5">
    <w:abstractNumId w:val="9"/>
  </w:num>
  <w:num w:numId="6">
    <w:abstractNumId w:val="8"/>
  </w:num>
  <w:num w:numId="7">
    <w:abstractNumId w:val="2"/>
  </w:num>
  <w:num w:numId="8">
    <w:abstractNumId w:val="10"/>
  </w:num>
  <w:num w:numId="9">
    <w:abstractNumId w:val="1"/>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46"/>
    <w:rsid w:val="00000CC9"/>
    <w:rsid w:val="000022E3"/>
    <w:rsid w:val="00003DC8"/>
    <w:rsid w:val="00003F6F"/>
    <w:rsid w:val="00020A23"/>
    <w:rsid w:val="0002173F"/>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91358"/>
    <w:rsid w:val="00092281"/>
    <w:rsid w:val="00094592"/>
    <w:rsid w:val="000B02B7"/>
    <w:rsid w:val="000B2ECB"/>
    <w:rsid w:val="000B79B0"/>
    <w:rsid w:val="000C2DFC"/>
    <w:rsid w:val="000C633E"/>
    <w:rsid w:val="000C78AD"/>
    <w:rsid w:val="000D1118"/>
    <w:rsid w:val="000E0D10"/>
    <w:rsid w:val="000E47C5"/>
    <w:rsid w:val="000E4B2A"/>
    <w:rsid w:val="000F49A5"/>
    <w:rsid w:val="001003C6"/>
    <w:rsid w:val="00112A24"/>
    <w:rsid w:val="00115488"/>
    <w:rsid w:val="001224CC"/>
    <w:rsid w:val="00127D00"/>
    <w:rsid w:val="00131CE1"/>
    <w:rsid w:val="0013270F"/>
    <w:rsid w:val="001375A4"/>
    <w:rsid w:val="001421D5"/>
    <w:rsid w:val="00147D80"/>
    <w:rsid w:val="0015089E"/>
    <w:rsid w:val="00153769"/>
    <w:rsid w:val="001537E3"/>
    <w:rsid w:val="00156910"/>
    <w:rsid w:val="00161EFF"/>
    <w:rsid w:val="001701E5"/>
    <w:rsid w:val="001718F3"/>
    <w:rsid w:val="00186725"/>
    <w:rsid w:val="00195DD6"/>
    <w:rsid w:val="001B64FC"/>
    <w:rsid w:val="001D054A"/>
    <w:rsid w:val="001D2FF2"/>
    <w:rsid w:val="001E00F8"/>
    <w:rsid w:val="001E4BD9"/>
    <w:rsid w:val="001F3184"/>
    <w:rsid w:val="00200969"/>
    <w:rsid w:val="00214DFA"/>
    <w:rsid w:val="00214ED8"/>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91491"/>
    <w:rsid w:val="00294347"/>
    <w:rsid w:val="002960BC"/>
    <w:rsid w:val="002A0063"/>
    <w:rsid w:val="002A05D0"/>
    <w:rsid w:val="002A162E"/>
    <w:rsid w:val="002C5B60"/>
    <w:rsid w:val="002C758F"/>
    <w:rsid w:val="002D0E4D"/>
    <w:rsid w:val="002D4952"/>
    <w:rsid w:val="002E2954"/>
    <w:rsid w:val="002F462F"/>
    <w:rsid w:val="00303F02"/>
    <w:rsid w:val="003041C3"/>
    <w:rsid w:val="00304366"/>
    <w:rsid w:val="00307ABB"/>
    <w:rsid w:val="003127DB"/>
    <w:rsid w:val="00312DC1"/>
    <w:rsid w:val="003135DC"/>
    <w:rsid w:val="00325986"/>
    <w:rsid w:val="00340CD7"/>
    <w:rsid w:val="003510AC"/>
    <w:rsid w:val="00352543"/>
    <w:rsid w:val="00356AC2"/>
    <w:rsid w:val="003605BC"/>
    <w:rsid w:val="00360EBF"/>
    <w:rsid w:val="003672D0"/>
    <w:rsid w:val="003712CE"/>
    <w:rsid w:val="00372BD7"/>
    <w:rsid w:val="00373279"/>
    <w:rsid w:val="00386203"/>
    <w:rsid w:val="00390D62"/>
    <w:rsid w:val="0039142E"/>
    <w:rsid w:val="003A2ED5"/>
    <w:rsid w:val="003A43A2"/>
    <w:rsid w:val="003A564E"/>
    <w:rsid w:val="003A596E"/>
    <w:rsid w:val="003A7D62"/>
    <w:rsid w:val="003B0B82"/>
    <w:rsid w:val="003B6BCD"/>
    <w:rsid w:val="003C1261"/>
    <w:rsid w:val="003C1C18"/>
    <w:rsid w:val="003D0530"/>
    <w:rsid w:val="003D2368"/>
    <w:rsid w:val="003D6311"/>
    <w:rsid w:val="003D7DE4"/>
    <w:rsid w:val="003E3732"/>
    <w:rsid w:val="003E5D32"/>
    <w:rsid w:val="003F1687"/>
    <w:rsid w:val="003F39E8"/>
    <w:rsid w:val="004001C8"/>
    <w:rsid w:val="004047E5"/>
    <w:rsid w:val="0040653D"/>
    <w:rsid w:val="00416873"/>
    <w:rsid w:val="00420ED9"/>
    <w:rsid w:val="004238E9"/>
    <w:rsid w:val="00423CFC"/>
    <w:rsid w:val="004408DA"/>
    <w:rsid w:val="00440DB9"/>
    <w:rsid w:val="004432FD"/>
    <w:rsid w:val="0044340A"/>
    <w:rsid w:val="00445448"/>
    <w:rsid w:val="00446E0B"/>
    <w:rsid w:val="00447F9F"/>
    <w:rsid w:val="00447FA8"/>
    <w:rsid w:val="0045174B"/>
    <w:rsid w:val="004534F6"/>
    <w:rsid w:val="00453712"/>
    <w:rsid w:val="00460E8B"/>
    <w:rsid w:val="00464C98"/>
    <w:rsid w:val="00465F78"/>
    <w:rsid w:val="00471933"/>
    <w:rsid w:val="00473109"/>
    <w:rsid w:val="0047346C"/>
    <w:rsid w:val="00481B8F"/>
    <w:rsid w:val="004823EC"/>
    <w:rsid w:val="00483E66"/>
    <w:rsid w:val="0048473A"/>
    <w:rsid w:val="00484D9F"/>
    <w:rsid w:val="00495A10"/>
    <w:rsid w:val="004A5793"/>
    <w:rsid w:val="004B05BE"/>
    <w:rsid w:val="004B6C55"/>
    <w:rsid w:val="004B6CA4"/>
    <w:rsid w:val="004C447A"/>
    <w:rsid w:val="004C65AD"/>
    <w:rsid w:val="004C7DD8"/>
    <w:rsid w:val="004D40E6"/>
    <w:rsid w:val="004D52B0"/>
    <w:rsid w:val="004E063D"/>
    <w:rsid w:val="004E3A5C"/>
    <w:rsid w:val="004E595C"/>
    <w:rsid w:val="004F2265"/>
    <w:rsid w:val="005000A6"/>
    <w:rsid w:val="00503783"/>
    <w:rsid w:val="00510916"/>
    <w:rsid w:val="00511126"/>
    <w:rsid w:val="00512D1A"/>
    <w:rsid w:val="00520B75"/>
    <w:rsid w:val="00522713"/>
    <w:rsid w:val="00524B89"/>
    <w:rsid w:val="0052574A"/>
    <w:rsid w:val="0052759B"/>
    <w:rsid w:val="00530EC4"/>
    <w:rsid w:val="005472B5"/>
    <w:rsid w:val="005653E2"/>
    <w:rsid w:val="00581604"/>
    <w:rsid w:val="00596404"/>
    <w:rsid w:val="005B3CD9"/>
    <w:rsid w:val="005B55B2"/>
    <w:rsid w:val="005C3AD0"/>
    <w:rsid w:val="005C555B"/>
    <w:rsid w:val="005D3BC2"/>
    <w:rsid w:val="005E2AE4"/>
    <w:rsid w:val="005E32AA"/>
    <w:rsid w:val="005F2397"/>
    <w:rsid w:val="005F5338"/>
    <w:rsid w:val="005F56B2"/>
    <w:rsid w:val="005F6F2E"/>
    <w:rsid w:val="005F78D2"/>
    <w:rsid w:val="0060190D"/>
    <w:rsid w:val="00604296"/>
    <w:rsid w:val="00611FA3"/>
    <w:rsid w:val="00616CBB"/>
    <w:rsid w:val="0062031E"/>
    <w:rsid w:val="006204FB"/>
    <w:rsid w:val="006213C2"/>
    <w:rsid w:val="00630EFD"/>
    <w:rsid w:val="006343AD"/>
    <w:rsid w:val="00635C6A"/>
    <w:rsid w:val="00650692"/>
    <w:rsid w:val="00650D71"/>
    <w:rsid w:val="00656EB6"/>
    <w:rsid w:val="00657A30"/>
    <w:rsid w:val="00657CE1"/>
    <w:rsid w:val="00657EF1"/>
    <w:rsid w:val="0066165D"/>
    <w:rsid w:val="0066797A"/>
    <w:rsid w:val="00667AEF"/>
    <w:rsid w:val="00683576"/>
    <w:rsid w:val="00684822"/>
    <w:rsid w:val="0069666A"/>
    <w:rsid w:val="006A56ED"/>
    <w:rsid w:val="006B0F17"/>
    <w:rsid w:val="006B1A5C"/>
    <w:rsid w:val="006B1BFD"/>
    <w:rsid w:val="006B5CC3"/>
    <w:rsid w:val="006B6044"/>
    <w:rsid w:val="006B6CE7"/>
    <w:rsid w:val="006B6EF7"/>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4338"/>
    <w:rsid w:val="007C72AA"/>
    <w:rsid w:val="007D0242"/>
    <w:rsid w:val="007D1EA1"/>
    <w:rsid w:val="007D2BF7"/>
    <w:rsid w:val="007D6248"/>
    <w:rsid w:val="007D6BFA"/>
    <w:rsid w:val="007D7EE1"/>
    <w:rsid w:val="007E2177"/>
    <w:rsid w:val="007E239F"/>
    <w:rsid w:val="007F7D42"/>
    <w:rsid w:val="00801E2B"/>
    <w:rsid w:val="008025B2"/>
    <w:rsid w:val="0081275A"/>
    <w:rsid w:val="008137C2"/>
    <w:rsid w:val="0081399E"/>
    <w:rsid w:val="00813B66"/>
    <w:rsid w:val="008156DF"/>
    <w:rsid w:val="00823EC4"/>
    <w:rsid w:val="00825E6C"/>
    <w:rsid w:val="0082616D"/>
    <w:rsid w:val="008266B6"/>
    <w:rsid w:val="00827FA7"/>
    <w:rsid w:val="008338EF"/>
    <w:rsid w:val="0083656A"/>
    <w:rsid w:val="00840951"/>
    <w:rsid w:val="00842C9B"/>
    <w:rsid w:val="00847300"/>
    <w:rsid w:val="00847EC9"/>
    <w:rsid w:val="00850788"/>
    <w:rsid w:val="0085770D"/>
    <w:rsid w:val="00870639"/>
    <w:rsid w:val="00873300"/>
    <w:rsid w:val="00874812"/>
    <w:rsid w:val="008763B6"/>
    <w:rsid w:val="00881364"/>
    <w:rsid w:val="00885E92"/>
    <w:rsid w:val="00890056"/>
    <w:rsid w:val="00892F25"/>
    <w:rsid w:val="008A0AA4"/>
    <w:rsid w:val="008B675C"/>
    <w:rsid w:val="008B75B6"/>
    <w:rsid w:val="008C626B"/>
    <w:rsid w:val="008D3702"/>
    <w:rsid w:val="008D5781"/>
    <w:rsid w:val="008D63D4"/>
    <w:rsid w:val="008E41D2"/>
    <w:rsid w:val="008E4A1A"/>
    <w:rsid w:val="008E4A25"/>
    <w:rsid w:val="008E57D1"/>
    <w:rsid w:val="008F0A8E"/>
    <w:rsid w:val="00900FF0"/>
    <w:rsid w:val="009028D3"/>
    <w:rsid w:val="00910A54"/>
    <w:rsid w:val="0091311C"/>
    <w:rsid w:val="009229A5"/>
    <w:rsid w:val="00924FE6"/>
    <w:rsid w:val="009471F3"/>
    <w:rsid w:val="0095178B"/>
    <w:rsid w:val="0095353A"/>
    <w:rsid w:val="00956DD0"/>
    <w:rsid w:val="009627CA"/>
    <w:rsid w:val="00964980"/>
    <w:rsid w:val="00965748"/>
    <w:rsid w:val="009700A4"/>
    <w:rsid w:val="00973804"/>
    <w:rsid w:val="00977174"/>
    <w:rsid w:val="0098026A"/>
    <w:rsid w:val="009809A2"/>
    <w:rsid w:val="00980BC4"/>
    <w:rsid w:val="009840DF"/>
    <w:rsid w:val="009871CC"/>
    <w:rsid w:val="00993C17"/>
    <w:rsid w:val="009A2C12"/>
    <w:rsid w:val="009A5162"/>
    <w:rsid w:val="009B1F55"/>
    <w:rsid w:val="009B4E79"/>
    <w:rsid w:val="009B59AA"/>
    <w:rsid w:val="009B77AB"/>
    <w:rsid w:val="009B781A"/>
    <w:rsid w:val="009C0766"/>
    <w:rsid w:val="009C2B8A"/>
    <w:rsid w:val="009C4EC5"/>
    <w:rsid w:val="009D2CDE"/>
    <w:rsid w:val="009D5EBA"/>
    <w:rsid w:val="009E6F22"/>
    <w:rsid w:val="009F07ED"/>
    <w:rsid w:val="009F6420"/>
    <w:rsid w:val="00A00FED"/>
    <w:rsid w:val="00A0149C"/>
    <w:rsid w:val="00A01DC1"/>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7B3"/>
    <w:rsid w:val="00AA2AA4"/>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66F8"/>
    <w:rsid w:val="00B51137"/>
    <w:rsid w:val="00B52792"/>
    <w:rsid w:val="00B5329C"/>
    <w:rsid w:val="00B54A82"/>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143"/>
    <w:rsid w:val="00BA03EB"/>
    <w:rsid w:val="00BA64D9"/>
    <w:rsid w:val="00BB6E68"/>
    <w:rsid w:val="00BC066D"/>
    <w:rsid w:val="00BC6C80"/>
    <w:rsid w:val="00BC754C"/>
    <w:rsid w:val="00BE13FA"/>
    <w:rsid w:val="00BE2449"/>
    <w:rsid w:val="00BE5F79"/>
    <w:rsid w:val="00BE7F4C"/>
    <w:rsid w:val="00C01226"/>
    <w:rsid w:val="00C0320B"/>
    <w:rsid w:val="00C033F4"/>
    <w:rsid w:val="00C0561B"/>
    <w:rsid w:val="00C06917"/>
    <w:rsid w:val="00C17FDA"/>
    <w:rsid w:val="00C22716"/>
    <w:rsid w:val="00C22CC7"/>
    <w:rsid w:val="00C23F17"/>
    <w:rsid w:val="00C30648"/>
    <w:rsid w:val="00C34869"/>
    <w:rsid w:val="00C35203"/>
    <w:rsid w:val="00C40376"/>
    <w:rsid w:val="00C41722"/>
    <w:rsid w:val="00C43FC5"/>
    <w:rsid w:val="00C45F43"/>
    <w:rsid w:val="00C46991"/>
    <w:rsid w:val="00C50C7B"/>
    <w:rsid w:val="00C53F93"/>
    <w:rsid w:val="00C5707B"/>
    <w:rsid w:val="00C64F08"/>
    <w:rsid w:val="00C733E2"/>
    <w:rsid w:val="00C74B5F"/>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3957"/>
    <w:rsid w:val="00DC4D86"/>
    <w:rsid w:val="00DD25AF"/>
    <w:rsid w:val="00DD5913"/>
    <w:rsid w:val="00DD60B8"/>
    <w:rsid w:val="00DE0DFB"/>
    <w:rsid w:val="00DE608C"/>
    <w:rsid w:val="00DE772C"/>
    <w:rsid w:val="00DF2542"/>
    <w:rsid w:val="00DF6C2C"/>
    <w:rsid w:val="00E0222E"/>
    <w:rsid w:val="00E046C1"/>
    <w:rsid w:val="00E10948"/>
    <w:rsid w:val="00E11AE7"/>
    <w:rsid w:val="00E14766"/>
    <w:rsid w:val="00E23D01"/>
    <w:rsid w:val="00E25D03"/>
    <w:rsid w:val="00E26628"/>
    <w:rsid w:val="00E3441C"/>
    <w:rsid w:val="00E34B3A"/>
    <w:rsid w:val="00E34D9B"/>
    <w:rsid w:val="00E360E5"/>
    <w:rsid w:val="00E3781E"/>
    <w:rsid w:val="00E403E0"/>
    <w:rsid w:val="00E525E5"/>
    <w:rsid w:val="00E675C7"/>
    <w:rsid w:val="00E723A0"/>
    <w:rsid w:val="00E72627"/>
    <w:rsid w:val="00E802FA"/>
    <w:rsid w:val="00E80A0F"/>
    <w:rsid w:val="00E82130"/>
    <w:rsid w:val="00E83644"/>
    <w:rsid w:val="00E85572"/>
    <w:rsid w:val="00E93103"/>
    <w:rsid w:val="00E94C2B"/>
    <w:rsid w:val="00EA5C4F"/>
    <w:rsid w:val="00EA5D4B"/>
    <w:rsid w:val="00EA79D5"/>
    <w:rsid w:val="00EB2D4E"/>
    <w:rsid w:val="00EB7E76"/>
    <w:rsid w:val="00EC036E"/>
    <w:rsid w:val="00EC4479"/>
    <w:rsid w:val="00EC5B38"/>
    <w:rsid w:val="00EC695E"/>
    <w:rsid w:val="00EE6854"/>
    <w:rsid w:val="00EF3FAE"/>
    <w:rsid w:val="00EF4C77"/>
    <w:rsid w:val="00F06811"/>
    <w:rsid w:val="00F2643D"/>
    <w:rsid w:val="00F265E3"/>
    <w:rsid w:val="00F371C9"/>
    <w:rsid w:val="00F42EE6"/>
    <w:rsid w:val="00F45D1D"/>
    <w:rsid w:val="00F47CC6"/>
    <w:rsid w:val="00F510B3"/>
    <w:rsid w:val="00F5519E"/>
    <w:rsid w:val="00F61072"/>
    <w:rsid w:val="00F61A35"/>
    <w:rsid w:val="00F61AFA"/>
    <w:rsid w:val="00F66D01"/>
    <w:rsid w:val="00F716B7"/>
    <w:rsid w:val="00F71FFD"/>
    <w:rsid w:val="00F808A0"/>
    <w:rsid w:val="00F82A83"/>
    <w:rsid w:val="00F9390C"/>
    <w:rsid w:val="00F96052"/>
    <w:rsid w:val="00F974C2"/>
    <w:rsid w:val="00FA1115"/>
    <w:rsid w:val="00FA5124"/>
    <w:rsid w:val="00FB13C7"/>
    <w:rsid w:val="00FB4721"/>
    <w:rsid w:val="00FC182D"/>
    <w:rsid w:val="00FC2087"/>
    <w:rsid w:val="00FC3CB0"/>
    <w:rsid w:val="00FD0CFA"/>
    <w:rsid w:val="00FD3823"/>
    <w:rsid w:val="00FE3C50"/>
    <w:rsid w:val="00FE633C"/>
    <w:rsid w:val="00FF1326"/>
    <w:rsid w:val="0193D7E5"/>
    <w:rsid w:val="024078DA"/>
    <w:rsid w:val="036C5F2C"/>
    <w:rsid w:val="0511D157"/>
    <w:rsid w:val="0520EF0B"/>
    <w:rsid w:val="063668F6"/>
    <w:rsid w:val="078651FC"/>
    <w:rsid w:val="0D1BB44C"/>
    <w:rsid w:val="0EBD075A"/>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19207A0"/>
    <w:rsid w:val="425A78EE"/>
    <w:rsid w:val="427791C7"/>
    <w:rsid w:val="435B39EC"/>
    <w:rsid w:val="455BF2C7"/>
    <w:rsid w:val="45D11C52"/>
    <w:rsid w:val="46235209"/>
    <w:rsid w:val="46B363B1"/>
    <w:rsid w:val="46BCBFE9"/>
    <w:rsid w:val="4C0EC979"/>
    <w:rsid w:val="4D9A2851"/>
    <w:rsid w:val="4DC55922"/>
    <w:rsid w:val="4DE849A2"/>
    <w:rsid w:val="5068B3AF"/>
    <w:rsid w:val="509F403A"/>
    <w:rsid w:val="5170194C"/>
    <w:rsid w:val="55D9505D"/>
    <w:rsid w:val="56D0C33C"/>
    <w:rsid w:val="589774CA"/>
    <w:rsid w:val="597F26EA"/>
    <w:rsid w:val="5C84E0E3"/>
    <w:rsid w:val="5E498B79"/>
    <w:rsid w:val="5E509FCF"/>
    <w:rsid w:val="5EE7022C"/>
    <w:rsid w:val="6177C470"/>
    <w:rsid w:val="6282B687"/>
    <w:rsid w:val="63155B39"/>
    <w:rsid w:val="63514F31"/>
    <w:rsid w:val="63AF3BD4"/>
    <w:rsid w:val="66CB3DAD"/>
    <w:rsid w:val="69E068C1"/>
    <w:rsid w:val="6AB9C9CF"/>
    <w:rsid w:val="6BE25E78"/>
    <w:rsid w:val="70E91B79"/>
    <w:rsid w:val="74CA8BC2"/>
    <w:rsid w:val="75460150"/>
    <w:rsid w:val="76D302A6"/>
    <w:rsid w:val="76DF9B0F"/>
    <w:rsid w:val="78875505"/>
    <w:rsid w:val="78A37C57"/>
    <w:rsid w:val="7AFA6895"/>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WenQuanYi Micro Hei" w:cs="Lohit Hin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34" w:semiHidden="0" w:name="List Paragraph"/>
    <w:lsdException w:qFormat="1" w:unhideWhenUsed="0" w:uiPriority="0" w:semiHidden="0" w:name="Quote"/>
    <w:lsdException w:qFormat="1" w:uiPriority="0" w:name="Medium Grid 2 Accent 2"/>
  </w:latentStyles>
  <w:style w:type="paragraph" w:default="1" w:styleId="1">
    <w:name w:val="Normal"/>
    <w:qFormat/>
    <w:uiPriority w:val="0"/>
    <w:pPr>
      <w:keepNext/>
      <w:shd w:val="clear" w:color="auto" w:fill="FFFFFF"/>
      <w:tabs>
        <w:tab w:val="left" w:pos="708"/>
      </w:tabs>
      <w:suppressAutoHyphens/>
      <w:overflowPunct w:val="0"/>
      <w:textAlignment w:val="baseline"/>
    </w:pPr>
    <w:rPr>
      <w:rFonts w:ascii="Ecofont_Spranq_eco_Sans" w:hAnsi="Ecofont_Spranq_eco_Sans" w:eastAsia="Times New Roman" w:cs="Tahoma"/>
      <w:color w:val="00000A"/>
      <w:sz w:val="24"/>
      <w:szCs w:val="24"/>
      <w:lang w:val="pt-BR" w:eastAsia="pt-BR" w:bidi="ar-SA"/>
    </w:rPr>
  </w:style>
  <w:style w:type="paragraph" w:styleId="2">
    <w:name w:val="heading 1"/>
    <w:basedOn w:val="3"/>
    <w:next w:val="4"/>
    <w:qFormat/>
    <w:uiPriority w:val="0"/>
    <w:pPr>
      <w:numPr>
        <w:ilvl w:val="0"/>
        <w:numId w:val="1"/>
      </w:numPr>
      <w:tabs>
        <w:tab w:val="left" w:pos="708"/>
      </w:tabs>
      <w:outlineLvl w:val="0"/>
    </w:pPr>
    <w:rPr>
      <w:b/>
      <w:bCs/>
      <w:sz w:val="36"/>
      <w:szCs w:val="36"/>
    </w:rPr>
  </w:style>
  <w:style w:type="paragraph" w:styleId="5">
    <w:name w:val="heading 2"/>
    <w:basedOn w:val="1"/>
    <w:next w:val="4"/>
    <w:qFormat/>
    <w:uiPriority w:val="0"/>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6">
    <w:name w:val="heading 3"/>
    <w:basedOn w:val="3"/>
    <w:next w:val="4"/>
    <w:qFormat/>
    <w:uiPriority w:val="0"/>
    <w:pPr>
      <w:numPr>
        <w:ilvl w:val="2"/>
        <w:numId w:val="1"/>
      </w:numPr>
      <w:tabs>
        <w:tab w:val="left" w:pos="708"/>
      </w:tabs>
      <w:spacing w:before="140"/>
      <w:outlineLvl w:val="2"/>
    </w:pPr>
    <w:rPr>
      <w:b/>
      <w:bCs/>
      <w:color w:val="808080"/>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4"/>
    <w:qFormat/>
    <w:uiPriority w:val="0"/>
    <w:pPr>
      <w:spacing w:before="240" w:after="120"/>
    </w:pPr>
    <w:rPr>
      <w:rFonts w:ascii="Liberation Sans" w:hAnsi="Liberation Sans" w:eastAsia="WenQuanYi Micro Hei" w:cs="Lohit Hindi"/>
      <w:sz w:val="28"/>
      <w:szCs w:val="28"/>
    </w:rPr>
  </w:style>
  <w:style w:type="paragraph" w:customStyle="1" w:styleId="4">
    <w:name w:val="Corpo do texto"/>
    <w:basedOn w:val="1"/>
    <w:qFormat/>
    <w:uiPriority w:val="0"/>
    <w:pPr>
      <w:spacing w:after="120"/>
    </w:pPr>
  </w:style>
  <w:style w:type="character" w:styleId="9">
    <w:name w:val="annotation reference"/>
    <w:basedOn w:val="7"/>
    <w:unhideWhenUsed/>
    <w:qFormat/>
    <w:uiPriority w:val="99"/>
    <w:rPr>
      <w:sz w:val="16"/>
      <w:szCs w:val="16"/>
    </w:rPr>
  </w:style>
  <w:style w:type="character" w:styleId="10">
    <w:name w:val="Hyperlink"/>
    <w:basedOn w:val="7"/>
    <w:qFormat/>
    <w:uiPriority w:val="0"/>
    <w:rPr>
      <w:color w:val="0563C1"/>
      <w:u w:val="single"/>
    </w:rPr>
  </w:style>
  <w:style w:type="paragraph" w:styleId="11">
    <w:name w:val="List"/>
    <w:basedOn w:val="4"/>
    <w:qFormat/>
    <w:uiPriority w:val="0"/>
    <w:rPr>
      <w:rFonts w:cs="Lohit Hindi"/>
    </w:rPr>
  </w:style>
  <w:style w:type="paragraph" w:styleId="12">
    <w:name w:val="Body Text"/>
    <w:basedOn w:val="1"/>
    <w:link w:val="77"/>
    <w:qFormat/>
    <w:uiPriority w:val="0"/>
    <w:pPr>
      <w:keepNext w:val="0"/>
      <w:widowControl w:val="0"/>
      <w:shd w:val="clear" w:color="auto" w:fill="auto"/>
      <w:tabs>
        <w:tab w:val="clear" w:pos="708"/>
      </w:tabs>
      <w:overflowPunct/>
      <w:spacing w:after="120"/>
      <w:textAlignment w:val="auto"/>
    </w:pPr>
    <w:rPr>
      <w:rFonts w:ascii="Times New Roman" w:hAnsi="Times New Roman" w:eastAsia="Arial Unicode MS" w:cs="Times New Roman"/>
      <w:color w:val="auto"/>
      <w:szCs w:val="20"/>
    </w:rPr>
  </w:style>
  <w:style w:type="paragraph" w:styleId="13">
    <w:name w:val="annotation text"/>
    <w:basedOn w:val="1"/>
    <w:link w:val="76"/>
    <w:unhideWhenUsed/>
    <w:qFormat/>
    <w:uiPriority w:val="99"/>
    <w:rPr>
      <w:sz w:val="20"/>
      <w:szCs w:val="20"/>
    </w:rPr>
  </w:style>
  <w:style w:type="paragraph" w:styleId="14">
    <w:name w:val="List Bullet 5"/>
    <w:basedOn w:val="1"/>
    <w:qFormat/>
    <w:uiPriority w:val="0"/>
  </w:style>
  <w:style w:type="paragraph" w:styleId="15">
    <w:name w:val="Normal (Web)"/>
    <w:basedOn w:val="1"/>
    <w:qFormat/>
    <w:uiPriority w:val="99"/>
    <w:pPr>
      <w:spacing w:before="28" w:after="28"/>
    </w:pPr>
    <w:rPr>
      <w:rFonts w:ascii="Times New Roman" w:hAnsi="Times New Roman" w:cs="Times New Roman"/>
    </w:rPr>
  </w:style>
  <w:style w:type="paragraph" w:styleId="16">
    <w:name w:val="Plain Text"/>
    <w:basedOn w:val="1"/>
    <w:link w:val="104"/>
    <w:semiHidden/>
    <w:unhideWhenUsed/>
    <w:qFormat/>
    <w:uiPriority w:val="99"/>
    <w:pPr>
      <w:keepNext w:val="0"/>
      <w:shd w:val="clear" w:color="auto" w:fill="auto"/>
      <w:tabs>
        <w:tab w:val="clear" w:pos="708"/>
      </w:tabs>
      <w:suppressAutoHyphens w:val="0"/>
      <w:overflowPunct/>
      <w:textAlignment w:val="auto"/>
    </w:pPr>
    <w:rPr>
      <w:rFonts w:ascii="Calibri" w:hAnsi="Calibri" w:eastAsiaTheme="minorHAnsi" w:cstheme="minorBidi"/>
      <w:color w:val="auto"/>
      <w:sz w:val="22"/>
      <w:szCs w:val="21"/>
      <w:lang w:eastAsia="en-US"/>
    </w:rPr>
  </w:style>
  <w:style w:type="paragraph" w:styleId="17">
    <w:name w:val="header"/>
    <w:basedOn w:val="1"/>
    <w:qFormat/>
    <w:uiPriority w:val="0"/>
    <w:pPr>
      <w:suppressLineNumbers/>
      <w:tabs>
        <w:tab w:val="center" w:pos="4252"/>
        <w:tab w:val="right" w:pos="8504"/>
      </w:tabs>
    </w:pPr>
  </w:style>
  <w:style w:type="paragraph" w:styleId="18">
    <w:name w:val="annotation subject"/>
    <w:basedOn w:val="13"/>
    <w:next w:val="13"/>
    <w:link w:val="86"/>
    <w:semiHidden/>
    <w:unhideWhenUsed/>
    <w:qFormat/>
    <w:uiPriority w:val="99"/>
    <w:rPr>
      <w:b/>
      <w:bCs/>
    </w:rPr>
  </w:style>
  <w:style w:type="paragraph" w:styleId="19">
    <w:name w:val="footer"/>
    <w:basedOn w:val="1"/>
    <w:qFormat/>
    <w:uiPriority w:val="99"/>
    <w:pPr>
      <w:suppressLineNumbers/>
      <w:tabs>
        <w:tab w:val="center" w:pos="4252"/>
        <w:tab w:val="right" w:pos="8504"/>
      </w:tabs>
    </w:pPr>
  </w:style>
  <w:style w:type="paragraph" w:styleId="20">
    <w:name w:val="caption"/>
    <w:basedOn w:val="1"/>
    <w:next w:val="1"/>
    <w:qFormat/>
    <w:uiPriority w:val="0"/>
    <w:pPr>
      <w:suppressLineNumbers/>
      <w:spacing w:before="120" w:after="120"/>
    </w:pPr>
    <w:rPr>
      <w:rFonts w:cs="Lohit Hindi"/>
      <w:i/>
      <w:iCs/>
    </w:rPr>
  </w:style>
  <w:style w:type="paragraph" w:styleId="21">
    <w:name w:val="Balloon Text"/>
    <w:basedOn w:val="1"/>
    <w:qFormat/>
    <w:uiPriority w:val="0"/>
    <w:rPr>
      <w:rFonts w:ascii="Tahoma" w:hAnsi="Tahoma"/>
      <w:sz w:val="16"/>
      <w:szCs w:val="16"/>
    </w:rPr>
  </w:style>
  <w:style w:type="paragraph" w:styleId="22">
    <w:name w:val="Subtitle"/>
    <w:basedOn w:val="3"/>
    <w:next w:val="4"/>
    <w:qFormat/>
    <w:uiPriority w:val="0"/>
    <w:pPr>
      <w:spacing w:before="60"/>
      <w:jc w:val="center"/>
    </w:pPr>
    <w:rPr>
      <w:sz w:val="36"/>
      <w:szCs w:val="3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Texto de balão Char"/>
    <w:qFormat/>
    <w:uiPriority w:val="0"/>
    <w:rPr>
      <w:rFonts w:ascii="Tahoma" w:hAnsi="Tahoma" w:cs="Tahoma"/>
      <w:sz w:val="16"/>
      <w:szCs w:val="16"/>
    </w:rPr>
  </w:style>
  <w:style w:type="character" w:customStyle="1" w:styleId="25">
    <w:name w:val="Título 2 Char"/>
    <w:qFormat/>
    <w:uiPriority w:val="0"/>
    <w:rPr>
      <w:b/>
      <w:color w:val="000000"/>
      <w:sz w:val="24"/>
    </w:rPr>
  </w:style>
  <w:style w:type="character" w:customStyle="1" w:styleId="26">
    <w:name w:val="normal__char1"/>
    <w:qFormat/>
    <w:uiPriority w:val="0"/>
    <w:rPr>
      <w:rFonts w:ascii="Arial" w:hAnsi="Arial" w:cs="Arial"/>
      <w:sz w:val="24"/>
      <w:szCs w:val="24"/>
      <w:u w:val="none"/>
    </w:rPr>
  </w:style>
  <w:style w:type="character" w:customStyle="1" w:styleId="27">
    <w:name w:val="apple-style-span"/>
    <w:basedOn w:val="7"/>
    <w:qFormat/>
    <w:uiPriority w:val="0"/>
  </w:style>
  <w:style w:type="character" w:customStyle="1" w:styleId="28">
    <w:name w:val="Link da Internet"/>
    <w:qFormat/>
    <w:uiPriority w:val="0"/>
    <w:rPr>
      <w:color w:val="000080"/>
      <w:u w:val="single"/>
      <w:lang w:val="en-US" w:eastAsia="en-US" w:bidi="en-US"/>
    </w:rPr>
  </w:style>
  <w:style w:type="character" w:customStyle="1" w:styleId="29">
    <w:name w:val="Citação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0">
    <w:name w:val="citação 2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1">
    <w:name w:val="Cabeçalho Char"/>
    <w:qFormat/>
    <w:uiPriority w:val="0"/>
    <w:rPr>
      <w:rFonts w:ascii="Ecofont_Spranq_eco_Sans" w:hAnsi="Ecofont_Spranq_eco_Sans" w:cs="Tahoma"/>
      <w:sz w:val="24"/>
      <w:szCs w:val="24"/>
    </w:rPr>
  </w:style>
  <w:style w:type="character" w:customStyle="1" w:styleId="32">
    <w:name w:val="Rodapé Char"/>
    <w:qFormat/>
    <w:uiPriority w:val="99"/>
    <w:rPr>
      <w:rFonts w:ascii="Ecofont_Spranq_eco_Sans" w:hAnsi="Ecofont_Spranq_eco_Sans" w:cs="Tahoma"/>
      <w:sz w:val="24"/>
      <w:szCs w:val="24"/>
    </w:rPr>
  </w:style>
  <w:style w:type="character" w:customStyle="1" w:styleId="33">
    <w:name w:val="cp_0020corpodespacho__char1"/>
    <w:qFormat/>
    <w:uiPriority w:val="0"/>
    <w:rPr>
      <w:rFonts w:ascii="Times New Roman" w:hAnsi="Times New Roman" w:cs="Times New Roman"/>
      <w:sz w:val="26"/>
      <w:szCs w:val="26"/>
      <w:u w:val="none"/>
    </w:rPr>
  </w:style>
  <w:style w:type="character" w:customStyle="1" w:styleId="34">
    <w:name w:val="em_0020ementa__char1"/>
    <w:qFormat/>
    <w:uiPriority w:val="0"/>
    <w:rPr>
      <w:rFonts w:ascii="Times New Roman" w:hAnsi="Times New Roman" w:cs="Times New Roman"/>
      <w:sz w:val="28"/>
      <w:szCs w:val="28"/>
      <w:u w:val="none"/>
    </w:rPr>
  </w:style>
  <w:style w:type="character" w:customStyle="1" w:styleId="35">
    <w:name w:val="ListLabel 1"/>
    <w:qFormat/>
    <w:uiPriority w:val="0"/>
    <w:rPr>
      <w:b/>
    </w:rPr>
  </w:style>
  <w:style w:type="character" w:customStyle="1" w:styleId="36">
    <w:name w:val="ListLabel 2"/>
    <w:qFormat/>
    <w:uiPriority w:val="0"/>
  </w:style>
  <w:style w:type="character" w:customStyle="1" w:styleId="37">
    <w:name w:val="ListLabel 3"/>
    <w:qFormat/>
    <w:uiPriority w:val="0"/>
    <w:rPr>
      <w:rFonts w:eastAsia="Arial Unicode MS"/>
    </w:rPr>
  </w:style>
  <w:style w:type="character" w:customStyle="1" w:styleId="38">
    <w:name w:val="ListLabel 4"/>
    <w:qFormat/>
    <w:uiPriority w:val="0"/>
    <w:rPr>
      <w:rFonts w:cs="Arial"/>
      <w:i/>
      <w:color w:val="FF0000"/>
    </w:rPr>
  </w:style>
  <w:style w:type="character" w:customStyle="1" w:styleId="39">
    <w:name w:val="ListLabel 5"/>
    <w:qFormat/>
    <w:uiPriority w:val="0"/>
    <w:rPr>
      <w:color w:val="0000FF"/>
    </w:rPr>
  </w:style>
  <w:style w:type="character" w:customStyle="1" w:styleId="40">
    <w:name w:val="ListLabel 6"/>
    <w:qFormat/>
    <w:uiPriority w:val="0"/>
    <w:rPr>
      <w:b/>
    </w:rPr>
  </w:style>
  <w:style w:type="character" w:customStyle="1" w:styleId="41">
    <w:name w:val="ListLabel 7"/>
    <w:qFormat/>
    <w:uiPriority w:val="0"/>
    <w:rPr>
      <w:b/>
      <w:color w:val="00000A"/>
    </w:rPr>
  </w:style>
  <w:style w:type="character" w:customStyle="1" w:styleId="42">
    <w:name w:val="ListLabel 8"/>
    <w:qFormat/>
    <w:uiPriority w:val="0"/>
  </w:style>
  <w:style w:type="character" w:customStyle="1" w:styleId="43">
    <w:name w:val="ListLabel 9"/>
    <w:qFormat/>
    <w:uiPriority w:val="0"/>
    <w:rPr>
      <w:color w:val="00000A"/>
    </w:rPr>
  </w:style>
  <w:style w:type="character" w:customStyle="1" w:styleId="44">
    <w:name w:val="ListLabel 10"/>
    <w:qFormat/>
    <w:uiPriority w:val="0"/>
    <w:rPr>
      <w:b/>
    </w:rPr>
  </w:style>
  <w:style w:type="character" w:customStyle="1" w:styleId="45">
    <w:name w:val="ListLabel 11"/>
    <w:qFormat/>
    <w:uiPriority w:val="0"/>
  </w:style>
  <w:style w:type="character" w:customStyle="1" w:styleId="46">
    <w:name w:val="ListLabel 12"/>
    <w:qFormat/>
    <w:uiPriority w:val="0"/>
    <w:rPr>
      <w:b/>
    </w:rPr>
  </w:style>
  <w:style w:type="character" w:customStyle="1" w:styleId="47">
    <w:name w:val="ListLabel 13"/>
    <w:qFormat/>
    <w:uiPriority w:val="0"/>
  </w:style>
  <w:style w:type="character" w:customStyle="1" w:styleId="48">
    <w:name w:val="WW_CharLFO2LVL1"/>
    <w:qFormat/>
    <w:uiPriority w:val="0"/>
    <w:rPr>
      <w:b/>
    </w:rPr>
  </w:style>
  <w:style w:type="character" w:customStyle="1" w:styleId="49">
    <w:name w:val="WW_CharLFO2LVL2"/>
    <w:qFormat/>
    <w:uiPriority w:val="0"/>
  </w:style>
  <w:style w:type="character" w:customStyle="1" w:styleId="50">
    <w:name w:val="WW_CharLFO2LVL3"/>
    <w:qFormat/>
    <w:uiPriority w:val="0"/>
  </w:style>
  <w:style w:type="character" w:customStyle="1" w:styleId="51">
    <w:name w:val="WW_CharLFO3LVL1"/>
    <w:qFormat/>
    <w:uiPriority w:val="0"/>
    <w:rPr>
      <w:b/>
    </w:rPr>
  </w:style>
  <w:style w:type="character" w:customStyle="1" w:styleId="52">
    <w:name w:val="WW_CharLFO3LVL2"/>
    <w:qFormat/>
    <w:uiPriority w:val="0"/>
  </w:style>
  <w:style w:type="character" w:customStyle="1" w:styleId="53">
    <w:name w:val="WW_CharLFO3LVL3"/>
    <w:qFormat/>
    <w:uiPriority w:val="0"/>
  </w:style>
  <w:style w:type="character" w:customStyle="1" w:styleId="54">
    <w:name w:val="WW_CharLFO4LVL1"/>
    <w:qFormat/>
    <w:uiPriority w:val="0"/>
    <w:rPr>
      <w:b/>
    </w:rPr>
  </w:style>
  <w:style w:type="character" w:customStyle="1" w:styleId="55">
    <w:name w:val="WW_CharLFO4LVL2"/>
    <w:qFormat/>
    <w:uiPriority w:val="0"/>
  </w:style>
  <w:style w:type="character" w:customStyle="1" w:styleId="56">
    <w:name w:val="WW_CharLFO4LVL3"/>
    <w:qFormat/>
    <w:uiPriority w:val="0"/>
  </w:style>
  <w:style w:type="character" w:customStyle="1" w:styleId="57">
    <w:name w:val="Comment Text Char"/>
    <w:basedOn w:val="7"/>
    <w:qFormat/>
    <w:uiPriority w:val="0"/>
    <w:rPr>
      <w:rFonts w:cs="Mangal"/>
      <w:sz w:val="20"/>
      <w:szCs w:val="18"/>
    </w:rPr>
  </w:style>
  <w:style w:type="character" w:customStyle="1" w:styleId="58">
    <w:name w:val="Comment Reference"/>
    <w:basedOn w:val="7"/>
    <w:qFormat/>
    <w:uiPriority w:val="0"/>
    <w:rPr>
      <w:sz w:val="16"/>
      <w:szCs w:val="16"/>
    </w:rPr>
  </w:style>
  <w:style w:type="character" w:customStyle="1" w:styleId="59">
    <w:name w:val="Quote Char"/>
    <w:basedOn w:val="7"/>
    <w:link w:val="60"/>
    <w:qFormat/>
    <w:uiPriority w:val="0"/>
    <w:rPr>
      <w:rFonts w:ascii="Ecofont_Spranq_eco_Sans" w:hAnsi="Ecofont_Spranq_eco_Sans" w:eastAsia="Calibri" w:cs="Tahoma"/>
      <w:i/>
      <w:iCs/>
      <w:color w:val="000000"/>
      <w:sz w:val="20"/>
      <w:shd w:val="clear" w:color="auto" w:fill="FFFFCC"/>
      <w:lang w:eastAsia="en-US" w:bidi="ar-SA"/>
    </w:rPr>
  </w:style>
  <w:style w:type="paragraph" w:customStyle="1" w:styleId="60">
    <w:name w:val="Citação1"/>
    <w:basedOn w:val="1"/>
    <w:next w:val="1"/>
    <w:link w:val="59"/>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61">
    <w:name w:val="Manoel"/>
    <w:qFormat/>
    <w:uiPriority w:val="0"/>
    <w:rPr>
      <w:rFonts w:ascii="Arial" w:hAnsi="Arial" w:cs="Arial"/>
      <w:color w:val="7030A0"/>
      <w:sz w:val="20"/>
    </w:rPr>
  </w:style>
  <w:style w:type="paragraph" w:customStyle="1" w:styleId="62">
    <w:name w:val="LO-Normal"/>
    <w:qFormat/>
    <w:uiPriority w:val="0"/>
    <w:pPr>
      <w:keepNext/>
      <w:widowControl w:val="0"/>
      <w:shd w:val="clear" w:color="auto" w:fill="FFFFFF"/>
      <w:suppressAutoHyphens/>
      <w:textAlignment w:val="baseline"/>
    </w:pPr>
    <w:rPr>
      <w:rFonts w:ascii="Liberation Serif" w:hAnsi="Liberation Serif" w:eastAsia="WenQuanYi Micro Hei" w:cs="Lohit Hindi"/>
      <w:sz w:val="24"/>
      <w:szCs w:val="24"/>
      <w:lang w:val="pt-BR" w:eastAsia="zh-CN" w:bidi="hi-IN"/>
    </w:rPr>
  </w:style>
  <w:style w:type="paragraph" w:customStyle="1" w:styleId="63">
    <w:name w:val="Índice"/>
    <w:basedOn w:val="1"/>
    <w:qFormat/>
    <w:uiPriority w:val="0"/>
    <w:pPr>
      <w:suppressLineNumbers/>
    </w:pPr>
    <w:rPr>
      <w:rFonts w:cs="Lohit Hindi"/>
    </w:rPr>
  </w:style>
  <w:style w:type="paragraph" w:styleId="64">
    <w:name w:val="List Paragraph"/>
    <w:basedOn w:val="1"/>
    <w:qFormat/>
    <w:uiPriority w:val="34"/>
    <w:pPr>
      <w:tabs>
        <w:tab w:val="left" w:pos="-12"/>
      </w:tabs>
      <w:ind w:left="720"/>
    </w:pPr>
  </w:style>
  <w:style w:type="paragraph" w:customStyle="1" w:styleId="65">
    <w:name w:val="Nível 2"/>
    <w:qFormat/>
    <w:uiPriority w:val="0"/>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eastAsia="WenQuanYi Micro Hei" w:cs="Times New Roman"/>
      <w:sz w:val="20"/>
      <w:szCs w:val="20"/>
      <w:lang w:val="pt-BR" w:eastAsia="zh-CN" w:bidi="hi-IN"/>
    </w:rPr>
  </w:style>
  <w:style w:type="paragraph" w:styleId="66">
    <w:name w:val="Quote"/>
    <w:basedOn w:val="1"/>
    <w:qFormat/>
    <w:uiPriority w:val="0"/>
    <w:pPr>
      <w:pBdr>
        <w:top w:val="single" w:color="1F497D" w:sz="4" w:space="0"/>
        <w:left w:val="single" w:color="1F497D" w:sz="4" w:space="0"/>
        <w:bottom w:val="single" w:color="1F497D" w:sz="4" w:space="0"/>
        <w:right w:val="single" w:color="1F497D" w:sz="4" w:space="0"/>
      </w:pBdr>
      <w:shd w:val="clear" w:color="auto" w:fill="FFFFCC"/>
      <w:spacing w:before="120"/>
      <w:jc w:val="both"/>
    </w:pPr>
    <w:rPr>
      <w:rFonts w:eastAsia="Calibri"/>
      <w:i/>
      <w:iCs/>
      <w:color w:val="000000"/>
      <w:sz w:val="20"/>
      <w:lang w:eastAsia="en-US"/>
    </w:rPr>
  </w:style>
  <w:style w:type="paragraph" w:customStyle="1" w:styleId="67">
    <w:name w:val="citação 2"/>
    <w:basedOn w:val="66"/>
    <w:qFormat/>
    <w:uiPriority w:val="0"/>
    <w:rPr>
      <w:szCs w:val="20"/>
    </w:rPr>
  </w:style>
  <w:style w:type="paragraph" w:customStyle="1" w:styleId="68">
    <w:name w:val="em_0020ementa"/>
    <w:basedOn w:val="1"/>
    <w:qFormat/>
    <w:uiPriority w:val="0"/>
    <w:pPr>
      <w:tabs>
        <w:tab w:val="left" w:pos="-3452"/>
      </w:tabs>
      <w:ind w:left="4160"/>
      <w:jc w:val="both"/>
    </w:pPr>
    <w:rPr>
      <w:rFonts w:ascii="Times New Roman" w:hAnsi="Times New Roman" w:cs="Times New Roman"/>
      <w:sz w:val="28"/>
      <w:szCs w:val="28"/>
    </w:rPr>
  </w:style>
  <w:style w:type="paragraph" w:customStyle="1" w:styleId="69">
    <w:name w:val="Conteúdo da tabela"/>
    <w:basedOn w:val="1"/>
    <w:qFormat/>
    <w:uiPriority w:val="0"/>
    <w:pPr>
      <w:suppressLineNumbers/>
    </w:pPr>
  </w:style>
  <w:style w:type="paragraph" w:customStyle="1" w:styleId="70">
    <w:name w:val="Comment Text"/>
    <w:basedOn w:val="62"/>
    <w:qFormat/>
    <w:uiPriority w:val="0"/>
    <w:rPr>
      <w:rFonts w:cs="Mangal"/>
      <w:sz w:val="20"/>
      <w:szCs w:val="18"/>
    </w:rPr>
  </w:style>
  <w:style w:type="paragraph" w:customStyle="1" w:styleId="71">
    <w:name w:val="Citações"/>
    <w:basedOn w:val="1"/>
    <w:qFormat/>
    <w:uiPriority w:val="0"/>
    <w:pPr>
      <w:spacing w:after="283"/>
      <w:ind w:left="567" w:right="567"/>
    </w:pPr>
  </w:style>
  <w:style w:type="paragraph" w:customStyle="1" w:styleId="72">
    <w:name w:val="Título do documento"/>
    <w:basedOn w:val="3"/>
    <w:next w:val="4"/>
    <w:qFormat/>
    <w:uiPriority w:val="0"/>
    <w:pPr>
      <w:jc w:val="center"/>
    </w:pPr>
    <w:rPr>
      <w:b/>
      <w:bCs/>
      <w:sz w:val="56"/>
      <w:szCs w:val="56"/>
    </w:rPr>
  </w:style>
  <w:style w:type="paragraph" w:customStyle="1" w:styleId="73">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0"/>
      <w:szCs w:val="24"/>
      <w:lang w:val="pt-BR" w:eastAsia="zh-CN" w:bidi="hi-IN"/>
    </w:rPr>
  </w:style>
  <w:style w:type="paragraph" w:customStyle="1" w:styleId="74">
    <w:name w:val="Linha horizontal"/>
    <w:basedOn w:val="1"/>
    <w:next w:val="4"/>
    <w:qFormat/>
    <w:uiPriority w:val="0"/>
    <w:pPr>
      <w:suppressLineNumbers/>
      <w:pBdr>
        <w:bottom w:val="double" w:color="808080" w:sz="2" w:space="0"/>
      </w:pBdr>
      <w:spacing w:after="283"/>
    </w:pPr>
    <w:rPr>
      <w:sz w:val="12"/>
      <w:szCs w:val="12"/>
    </w:rPr>
  </w:style>
  <w:style w:type="paragraph" w:customStyle="1" w:styleId="75">
    <w:name w:val="Título de tabela"/>
    <w:basedOn w:val="69"/>
    <w:qFormat/>
    <w:uiPriority w:val="0"/>
    <w:pPr>
      <w:jc w:val="center"/>
    </w:pPr>
    <w:rPr>
      <w:b/>
      <w:bCs/>
    </w:rPr>
  </w:style>
  <w:style w:type="character" w:customStyle="1" w:styleId="76">
    <w:name w:val="Texto de comentário Char"/>
    <w:basedOn w:val="7"/>
    <w:link w:val="13"/>
    <w:qFormat/>
    <w:uiPriority w:val="99"/>
    <w:rPr>
      <w:rFonts w:ascii="Ecofont_Spranq_eco_Sans" w:hAnsi="Ecofont_Spranq_eco_Sans" w:eastAsia="Times New Roman" w:cs="Tahoma"/>
      <w:color w:val="00000A"/>
      <w:sz w:val="20"/>
      <w:szCs w:val="20"/>
      <w:shd w:val="clear" w:color="auto" w:fill="FFFFFF"/>
      <w:lang w:eastAsia="pt-BR" w:bidi="ar-SA"/>
    </w:rPr>
  </w:style>
  <w:style w:type="character" w:customStyle="1" w:styleId="77">
    <w:name w:val="Corpo de texto Char"/>
    <w:basedOn w:val="7"/>
    <w:link w:val="12"/>
    <w:qFormat/>
    <w:uiPriority w:val="0"/>
    <w:rPr>
      <w:rFonts w:ascii="Times New Roman" w:hAnsi="Times New Roman" w:eastAsia="Arial Unicode MS" w:cs="Times New Roman"/>
      <w:szCs w:val="20"/>
      <w:lang w:eastAsia="pt-BR" w:bidi="ar-SA"/>
    </w:rPr>
  </w:style>
  <w:style w:type="paragraph" w:customStyle="1" w:styleId="78">
    <w:name w:val="Nivel 2"/>
    <w:link w:val="87"/>
    <w:qFormat/>
    <w:uiPriority w:val="0"/>
    <w:pPr>
      <w:numPr>
        <w:ilvl w:val="1"/>
        <w:numId w:val="2"/>
      </w:numPr>
      <w:spacing w:before="120" w:after="120" w:line="276" w:lineRule="auto"/>
      <w:jc w:val="both"/>
      <w:textAlignment w:val="auto"/>
    </w:pPr>
    <w:rPr>
      <w:rFonts w:ascii="Ecofont_Spranq_eco_Sans" w:hAnsi="Ecofont_Spranq_eco_Sans" w:eastAsia="Arial Unicode MS" w:cs="Times New Roman"/>
      <w:sz w:val="20"/>
      <w:szCs w:val="20"/>
      <w:lang w:val="pt-BR" w:eastAsia="pt-BR" w:bidi="ar-SA"/>
    </w:rPr>
  </w:style>
  <w:style w:type="paragraph" w:customStyle="1" w:styleId="79">
    <w:name w:val="Nivel 1"/>
    <w:basedOn w:val="78"/>
    <w:next w:val="78"/>
    <w:qFormat/>
    <w:uiPriority w:val="0"/>
    <w:pPr>
      <w:numPr>
        <w:ilvl w:val="0"/>
      </w:numPr>
    </w:pPr>
    <w:rPr>
      <w:rFonts w:cs="Arial"/>
      <w:b/>
    </w:rPr>
  </w:style>
  <w:style w:type="paragraph" w:customStyle="1" w:styleId="80">
    <w:name w:val="Nivel 3"/>
    <w:basedOn w:val="78"/>
    <w:link w:val="88"/>
    <w:qFormat/>
    <w:uiPriority w:val="0"/>
    <w:pPr>
      <w:numPr>
        <w:ilvl w:val="2"/>
      </w:numPr>
    </w:pPr>
    <w:rPr>
      <w:rFonts w:cs="Arial"/>
      <w:color w:val="000000"/>
    </w:rPr>
  </w:style>
  <w:style w:type="paragraph" w:customStyle="1" w:styleId="81">
    <w:name w:val="Nivel 4"/>
    <w:basedOn w:val="80"/>
    <w:link w:val="83"/>
    <w:qFormat/>
    <w:uiPriority w:val="0"/>
    <w:pPr>
      <w:numPr>
        <w:ilvl w:val="3"/>
      </w:numPr>
    </w:pPr>
    <w:rPr>
      <w:color w:val="auto"/>
    </w:rPr>
  </w:style>
  <w:style w:type="paragraph" w:customStyle="1" w:styleId="82">
    <w:name w:val="Nivel 5"/>
    <w:basedOn w:val="81"/>
    <w:qFormat/>
    <w:uiPriority w:val="0"/>
    <w:pPr>
      <w:numPr>
        <w:ilvl w:val="4"/>
      </w:numPr>
      <w:tabs>
        <w:tab w:val="left" w:pos="360"/>
      </w:tabs>
      <w:ind w:left="2496" w:hanging="1080"/>
    </w:pPr>
  </w:style>
  <w:style w:type="character" w:customStyle="1" w:styleId="83">
    <w:name w:val="Nivel 4 Char"/>
    <w:basedOn w:val="7"/>
    <w:link w:val="81"/>
    <w:qFormat/>
    <w:uiPriority w:val="0"/>
    <w:rPr>
      <w:rFonts w:ascii="Ecofont_Spranq_eco_Sans" w:hAnsi="Ecofont_Spranq_eco_Sans" w:eastAsia="Arial Unicode MS" w:cs="Arial"/>
      <w:sz w:val="20"/>
      <w:szCs w:val="20"/>
      <w:lang w:eastAsia="pt-BR" w:bidi="ar-SA"/>
    </w:rPr>
  </w:style>
  <w:style w:type="paragraph" w:customStyle="1" w:styleId="84">
    <w:name w:val="Grade Colorida - Ênfase 11"/>
    <w:basedOn w:val="1"/>
    <w:next w:val="1"/>
    <w:link w:val="85"/>
    <w:qFormat/>
    <w:uiPriority w:val="29"/>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85">
    <w:name w:val="Grade Colorida - Ênfase 1 Char"/>
    <w:link w:val="84"/>
    <w:qFormat/>
    <w:uiPriority w:val="29"/>
    <w:rPr>
      <w:rFonts w:ascii="Ecofont_Spranq_eco_Sans" w:hAnsi="Ecofont_Spranq_eco_Sans" w:eastAsia="Calibri" w:cs="Tahoma"/>
      <w:i/>
      <w:iCs/>
      <w:color w:val="000000"/>
      <w:sz w:val="20"/>
      <w:shd w:val="clear" w:color="auto" w:fill="FFFFCC"/>
      <w:lang w:eastAsia="en-US" w:bidi="ar-SA"/>
    </w:rPr>
  </w:style>
  <w:style w:type="character" w:customStyle="1" w:styleId="86">
    <w:name w:val="Assunto do comentário Char"/>
    <w:basedOn w:val="76"/>
    <w:link w:val="18"/>
    <w:semiHidden/>
    <w:qFormat/>
    <w:uiPriority w:val="99"/>
    <w:rPr>
      <w:rFonts w:ascii="Ecofont_Spranq_eco_Sans" w:hAnsi="Ecofont_Spranq_eco_Sans" w:eastAsia="Times New Roman" w:cs="Tahoma"/>
      <w:b/>
      <w:bCs/>
      <w:color w:val="00000A"/>
      <w:sz w:val="20"/>
      <w:szCs w:val="20"/>
      <w:shd w:val="clear" w:color="auto" w:fill="FFFFFF"/>
      <w:lang w:eastAsia="pt-BR" w:bidi="ar-SA"/>
    </w:rPr>
  </w:style>
  <w:style w:type="character" w:customStyle="1" w:styleId="87">
    <w:name w:val="Nivel 2 Char"/>
    <w:basedOn w:val="7"/>
    <w:link w:val="78"/>
    <w:qFormat/>
    <w:uiPriority w:val="0"/>
    <w:rPr>
      <w:rFonts w:ascii="Ecofont_Spranq_eco_Sans" w:hAnsi="Ecofont_Spranq_eco_Sans" w:eastAsia="Arial Unicode MS" w:cs="Times New Roman"/>
      <w:sz w:val="20"/>
      <w:szCs w:val="20"/>
      <w:lang w:eastAsia="pt-BR" w:bidi="ar-SA"/>
    </w:rPr>
  </w:style>
  <w:style w:type="character" w:customStyle="1" w:styleId="88">
    <w:name w:val="Nivel 3 Char"/>
    <w:basedOn w:val="7"/>
    <w:link w:val="80"/>
    <w:qFormat/>
    <w:uiPriority w:val="0"/>
    <w:rPr>
      <w:rFonts w:ascii="Ecofont_Spranq_eco_Sans" w:hAnsi="Ecofont_Spranq_eco_Sans" w:eastAsia="Arial Unicode MS" w:cs="Arial"/>
      <w:color w:val="000000"/>
      <w:sz w:val="20"/>
      <w:szCs w:val="20"/>
      <w:lang w:eastAsia="pt-BR" w:bidi="ar-SA"/>
    </w:rPr>
  </w:style>
  <w:style w:type="character" w:customStyle="1" w:styleId="89">
    <w:name w:val="Grade Média 2 - Ênfase 2 Char"/>
    <w:qFormat/>
    <w:uiPriority w:val="0"/>
    <w:rPr>
      <w:rFonts w:ascii="Ecofont_Spranq_eco_Sans" w:hAnsi="Ecofont_Spranq_eco_Sans" w:eastAsia="Calibri" w:cs="Ecofont_Spranq_eco_Sans"/>
      <w:i/>
      <w:iCs/>
      <w:color w:val="000000"/>
      <w:szCs w:val="24"/>
      <w:shd w:val="clear" w:color="auto" w:fill="FFFFCC"/>
    </w:rPr>
  </w:style>
  <w:style w:type="table" w:styleId="90">
    <w:name w:val="Medium Grid 2 Accent 2"/>
    <w:basedOn w:val="8"/>
    <w:semiHidden/>
    <w:unhideWhenUsed/>
    <w:qFormat/>
    <w:uiPriority w:val="0"/>
    <w:rPr>
      <w:rFonts w:ascii="Ecofont_Spranq_eco_Sans" w:hAnsi="Ecofont_Spranq_eco_Sans" w:eastAsia="Calibri" w:cs="Ecofont_Spranq_eco_Sans"/>
      <w:i/>
      <w:iCs/>
      <w:color w:val="000000"/>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tcPr>
        <w:shd w:val="clear" w:color="auto" w:fill="F8EDED" w:themeFill="accent2" w:themeFillTint="19"/>
      </w:tcPr>
    </w:tblStylePr>
    <w:tblStylePr w:type="lastRow">
      <w:tcPr>
        <w:tcBorders>
          <w:top w:val="single" w:color="000000" w:themeColor="text1" w:sz="12" w:space="0"/>
          <w:left w:val="nil"/>
          <w:bottom w:val="nil"/>
          <w:right w:val="nil"/>
          <w:insideH w:val="nil"/>
          <w:insideV w:val="nil"/>
        </w:tcBorders>
        <w:shd w:val="clear" w:color="auto" w:fill="FFFFFF" w:themeFill="background1"/>
      </w:tcPr>
    </w:tblStylePr>
    <w:tblStylePr w:type="firstCol">
      <w:tcPr>
        <w:tcBorders>
          <w:top w:val="nil"/>
          <w:left w:val="nil"/>
          <w:bottom w:val="nil"/>
          <w:right w:val="nil"/>
          <w:insideH w:val="nil"/>
          <w:insideV w:val="nil"/>
        </w:tcBorders>
        <w:shd w:val="clear" w:color="auto" w:fill="FFFFFF" w:themeFill="background1"/>
      </w:tcPr>
    </w:tblStylePr>
    <w:tblStylePr w:type="lastCol">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insideV w:val="single" w:sz="6" w:space="0"/>
        </w:tcBorders>
        <w:shd w:val="clear" w:color="auto" w:fill="DFA7A6" w:themeFill="accent2" w:themeFillTint="7F"/>
      </w:tcPr>
    </w:tblStylePr>
    <w:tblStylePr w:type="nwCell">
      <w:tcPr>
        <w:shd w:val="clear" w:color="auto" w:fill="FFFFFF" w:themeFill="background1"/>
      </w:tcPr>
    </w:tblStylePr>
  </w:style>
  <w:style w:type="paragraph" w:customStyle="1" w:styleId="91">
    <w:name w:val="Revision"/>
    <w:hidden/>
    <w:semiHidden/>
    <w:qFormat/>
    <w:uiPriority w:val="99"/>
    <w:pPr>
      <w:textAlignment w:val="auto"/>
    </w:pPr>
    <w:rPr>
      <w:rFonts w:ascii="Ecofont_Spranq_eco_Sans" w:hAnsi="Ecofont_Spranq_eco_Sans" w:eastAsia="Times New Roman" w:cs="Tahoma"/>
      <w:color w:val="00000A"/>
      <w:sz w:val="24"/>
      <w:szCs w:val="24"/>
      <w:lang w:val="pt-BR" w:eastAsia="pt-BR" w:bidi="ar-SA"/>
    </w:rPr>
  </w:style>
  <w:style w:type="paragraph" w:customStyle="1" w:styleId="92">
    <w:name w:val="Citação10"/>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93">
    <w:name w:val="Normal + Times New Roman"/>
    <w:basedOn w:val="1"/>
    <w:qFormat/>
    <w:uiPriority w:val="0"/>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94">
    <w:name w:val="Parágrafo da Lista1"/>
    <w:basedOn w:val="1"/>
    <w:qFormat/>
    <w:uiPriority w:val="0"/>
    <w:pPr>
      <w:keepNext w:val="0"/>
      <w:shd w:val="clear" w:color="auto" w:fill="auto"/>
      <w:tabs>
        <w:tab w:val="clear" w:pos="708"/>
      </w:tabs>
      <w:suppressAutoHyphens w:val="0"/>
      <w:overflowPunct/>
      <w:ind w:left="720"/>
      <w:textAlignment w:val="auto"/>
    </w:pPr>
    <w:rPr>
      <w:color w:val="auto"/>
    </w:rPr>
  </w:style>
  <w:style w:type="paragraph" w:customStyle="1" w:styleId="95">
    <w:name w:val="Nivel1"/>
    <w:basedOn w:val="2"/>
    <w:next w:val="1"/>
    <w:link w:val="101"/>
    <w:qFormat/>
    <w:uiPriority w:val="0"/>
    <w:pPr>
      <w:keepLines/>
      <w:numPr>
        <w:ilvl w:val="0"/>
        <w:numId w:val="0"/>
      </w:numPr>
      <w:shd w:val="clear" w:color="auto" w:fill="auto"/>
      <w:tabs>
        <w:tab w:val="left" w:pos="360"/>
        <w:tab w:val="clear" w:pos="708"/>
      </w:tabs>
      <w:suppressAutoHyphens w:val="0"/>
      <w:overflowPunct/>
      <w:spacing w:before="480" w:line="276" w:lineRule="auto"/>
      <w:ind w:left="357" w:hanging="357"/>
      <w:jc w:val="both"/>
      <w:textAlignment w:val="auto"/>
    </w:pPr>
    <w:rPr>
      <w:rFonts w:ascii="Arial" w:hAnsi="Arial" w:cs="Arial" w:eastAsiaTheme="majorEastAsia"/>
      <w:bCs w:val="0"/>
      <w:color w:val="000000"/>
      <w:sz w:val="20"/>
      <w:szCs w:val="20"/>
    </w:rPr>
  </w:style>
  <w:style w:type="paragraph" w:customStyle="1" w:styleId="96">
    <w:name w:val="paragraph"/>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97">
    <w:name w:val="normaltextrun"/>
    <w:basedOn w:val="7"/>
    <w:qFormat/>
    <w:uiPriority w:val="0"/>
  </w:style>
  <w:style w:type="character" w:customStyle="1" w:styleId="98">
    <w:name w:val="eop"/>
    <w:basedOn w:val="7"/>
    <w:qFormat/>
    <w:uiPriority w:val="0"/>
  </w:style>
  <w:style w:type="character" w:customStyle="1" w:styleId="99">
    <w:name w:val="spellingerror"/>
    <w:basedOn w:val="7"/>
    <w:qFormat/>
    <w:uiPriority w:val="0"/>
  </w:style>
  <w:style w:type="paragraph" w:customStyle="1" w:styleId="100">
    <w:name w:val="Citação2"/>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101">
    <w:name w:val="Nivel1 Char"/>
    <w:basedOn w:val="7"/>
    <w:link w:val="95"/>
    <w:qFormat/>
    <w:locked/>
    <w:uiPriority w:val="0"/>
    <w:rPr>
      <w:rFonts w:ascii="Arial" w:hAnsi="Arial" w:cs="Arial" w:eastAsiaTheme="majorEastAsia"/>
      <w:b/>
      <w:color w:val="000000"/>
      <w:sz w:val="20"/>
      <w:szCs w:val="20"/>
      <w:lang w:eastAsia="pt-BR" w:bidi="ar-SA"/>
    </w:rPr>
  </w:style>
  <w:style w:type="paragraph" w:customStyle="1" w:styleId="102">
    <w:name w:val="Nivel 01"/>
    <w:basedOn w:val="2"/>
    <w:next w:val="1"/>
    <w:link w:val="103"/>
    <w:qFormat/>
    <w:uiPriority w:val="0"/>
    <w:pPr>
      <w:keepLines/>
      <w:numPr>
        <w:ilvl w:val="0"/>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hAnsi="Arial" w:eastAsiaTheme="majorEastAsia" w:cstheme="majorBidi"/>
      <w:color w:val="000000"/>
      <w:sz w:val="32"/>
      <w:szCs w:val="32"/>
    </w:rPr>
  </w:style>
  <w:style w:type="character" w:customStyle="1" w:styleId="103">
    <w:name w:val="Nivel 01 Char"/>
    <w:basedOn w:val="7"/>
    <w:link w:val="102"/>
    <w:qFormat/>
    <w:uiPriority w:val="0"/>
    <w:rPr>
      <w:rFonts w:ascii="Arial" w:hAnsi="Arial" w:eastAsiaTheme="majorEastAsia" w:cstheme="majorBidi"/>
      <w:b/>
      <w:bCs/>
      <w:color w:val="000000"/>
      <w:sz w:val="32"/>
      <w:szCs w:val="32"/>
      <w:lang w:eastAsia="pt-BR" w:bidi="ar-SA"/>
    </w:rPr>
  </w:style>
  <w:style w:type="character" w:customStyle="1" w:styleId="104">
    <w:name w:val="Texto sem Formatação Char"/>
    <w:basedOn w:val="7"/>
    <w:link w:val="16"/>
    <w:semiHidden/>
    <w:qFormat/>
    <w:uiPriority w:val="99"/>
    <w:rPr>
      <w:rFonts w:ascii="Calibri" w:hAnsi="Calibri" w:eastAsiaTheme="minorHAnsi" w:cstheme="minorBidi"/>
      <w:sz w:val="22"/>
      <w:szCs w:val="21"/>
      <w:lang w:eastAsia="en-US" w:bidi="ar-SA"/>
    </w:rPr>
  </w:style>
  <w:style w:type="paragraph" w:customStyle="1" w:styleId="105">
    <w:name w:val="x_western"/>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6">
    <w:name w:val="Normal_1"/>
    <w:qFormat/>
    <w:uiPriority w:val="0"/>
    <w:pPr>
      <w:textAlignment w:val="auto"/>
    </w:pPr>
    <w:rPr>
      <w:rFonts w:ascii="Times New Roman" w:hAnsi="Times New Roman" w:eastAsia="Times New Roman" w:cs="Times New Roman"/>
      <w:sz w:val="24"/>
      <w:szCs w:val="22"/>
      <w:lang w:val="pt-BR" w:eastAsia="en-US" w:bidi="ar-SA"/>
    </w:rPr>
  </w:style>
  <w:style w:type="paragraph" w:customStyle="1" w:styleId="107">
    <w:name w:val="textbody"/>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8">
    <w:name w:val="xl72"/>
    <w:basedOn w:val="1"/>
    <w:qFormat/>
    <w:uiPriority w:val="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109">
    <w:name w:val="Standard"/>
    <w:qFormat/>
    <w:uiPriority w:val="0"/>
    <w:pPr>
      <w:suppressAutoHyphens/>
      <w:autoSpaceDN w:val="0"/>
      <w:spacing w:after="200" w:line="276" w:lineRule="auto"/>
      <w:textAlignment w:val="baseline"/>
    </w:pPr>
    <w:rPr>
      <w:rFonts w:ascii="Calibri" w:hAnsi="Calibri" w:eastAsia="Segoe UI" w:cs="Tahoma"/>
      <w:sz w:val="22"/>
      <w:szCs w:val="22"/>
      <w:lang w:val="pt-BR" w:eastAsia="pt-BR" w:bidi="ar-SA"/>
    </w:rPr>
  </w:style>
  <w:style w:type="character" w:customStyle="1" w:styleId="110">
    <w:name w:val="w8qarf"/>
    <w:basedOn w:val="7"/>
    <w:qFormat/>
    <w:uiPriority w:val="0"/>
  </w:style>
  <w:style w:type="character" w:customStyle="1" w:styleId="111">
    <w:name w:val="lrzxr"/>
    <w:basedOn w:val="7"/>
    <w:qFormat/>
    <w:uiPriority w:val="0"/>
  </w:style>
  <w:style w:type="paragraph" w:customStyle="1" w:styleId="112">
    <w:name w:val="Título do Conteúdo"/>
    <w:basedOn w:val="109"/>
    <w:qFormat/>
    <w:uiPriority w:val="0"/>
    <w:pPr>
      <w:keepNext/>
      <w:suppressLineNumbers/>
      <w:spacing w:before="240" w:after="120" w:line="360" w:lineRule="auto"/>
      <w:jc w:val="both"/>
    </w:pPr>
    <w:rPr>
      <w:rFonts w:ascii="Arial" w:hAnsi="Arial" w:eastAsia="Times New Roman"/>
      <w:b/>
      <w:bCs/>
      <w:sz w:val="32"/>
      <w:szCs w:val="32"/>
      <w:lang w:eastAsia="ar-SA"/>
    </w:rPr>
  </w:style>
  <w:style w:type="character" w:customStyle="1" w:styleId="1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A922B-301D-4229-A9FF-8B2F047859B0}">
  <ds:schemaRefs/>
</ds:datastoreItem>
</file>

<file path=customXml/itemProps2.xml><?xml version="1.0" encoding="utf-8"?>
<ds:datastoreItem xmlns:ds="http://schemas.openxmlformats.org/officeDocument/2006/customXml" ds:itemID="{552F9D9B-A10A-4DD0-9B11-62F741C79D1E}">
  <ds:schemaRefs/>
</ds:datastoreItem>
</file>

<file path=customXml/itemProps3.xml><?xml version="1.0" encoding="utf-8"?>
<ds:datastoreItem xmlns:ds="http://schemas.openxmlformats.org/officeDocument/2006/customXml" ds:itemID="{BBFD8ED6-DC5C-4AC2-A75D-A7D1347451F0}">
  <ds:schemaRefs/>
</ds:datastoreItem>
</file>

<file path=customXml/itemProps4.xml><?xml version="1.0" encoding="utf-8"?>
<ds:datastoreItem xmlns:ds="http://schemas.openxmlformats.org/officeDocument/2006/customXml" ds:itemID="{04619D80-AE0E-4FC5-8646-B7029223346D}">
  <ds:schemaRefs/>
</ds:datastoreItem>
</file>

<file path=docProps/app.xml><?xml version="1.0" encoding="utf-8"?>
<Properties xmlns="http://schemas.openxmlformats.org/officeDocument/2006/extended-properties" xmlns:vt="http://schemas.openxmlformats.org/officeDocument/2006/docPropsVTypes">
  <Template>Normal</Template>
  <Pages>25</Pages>
  <Words>10335</Words>
  <Characters>58270</Characters>
  <Lines>486</Lines>
  <Paragraphs>138</Paragraphs>
  <TotalTime>30</TotalTime>
  <ScaleCrop>false</ScaleCrop>
  <LinksUpToDate>false</LinksUpToDate>
  <CharactersWithSpaces>68258</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2022-03-08T21:23:00Z</dcterms:created>
  <dc:creator>Carlota Vargas Buranello</dc:creator>
  <cp:lastModifiedBy>Juliana Borsoi</cp:lastModifiedBy>
  <cp:lastPrinted>2020-05-06T13:48:00Z</cp:lastPrinted>
  <dcterms:modified xsi:type="dcterms:W3CDTF">2022-03-17T15:32:14Z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1046-11.2.0.11029</vt:lpwstr>
  </property>
  <property fmtid="{D5CDD505-2E9C-101B-9397-08002B2CF9AE}" pid="4" name="ICV">
    <vt:lpwstr>E10895D3222E4FD695EE3E35DDFFC3DA</vt:lpwstr>
  </property>
</Properties>
</file>