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A" w:rsidRDefault="00E00EB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7F187D">
        <w:rPr>
          <w:rFonts w:ascii="Calibri" w:eastAsia="Calibri" w:hAnsi="Calibri" w:cs="Calibri"/>
          <w:b/>
          <w:color w:val="FF0000"/>
          <w:sz w:val="22"/>
          <w:szCs w:val="22"/>
        </w:rPr>
        <w:t>25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7F187D">
        <w:rPr>
          <w:b/>
          <w:u w:val="single"/>
        </w:rPr>
        <w:t>25</w:t>
      </w:r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r>
        <w:t>– UFF, DECLARA expressamente que atende aos critérios de qualidade amb</w:t>
      </w:r>
      <w:r w:rsidR="007F187D">
        <w:t>iental e sustentabilidade socioambiental</w:t>
      </w:r>
      <w:bookmarkStart w:id="0" w:name="_GoBack"/>
      <w:bookmarkEnd w:id="0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57" w:rsidRDefault="00824E57">
      <w:r>
        <w:separator/>
      </w:r>
    </w:p>
  </w:endnote>
  <w:endnote w:type="continuationSeparator" w:id="0">
    <w:p w:rsidR="00824E57" w:rsidRDefault="0082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F187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57" w:rsidRDefault="00824E57">
      <w:r>
        <w:separator/>
      </w:r>
    </w:p>
  </w:footnote>
  <w:footnote w:type="continuationSeparator" w:id="0">
    <w:p w:rsidR="00824E57" w:rsidRDefault="0082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7F187D" w:rsidRDefault="00E00EBC" w:rsidP="007F187D">
    <w:pPr>
      <w:pStyle w:val="Cabealho"/>
      <w:jc w:val="right"/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A0448" w:rsidRPr="00BA0448">
      <w:rPr>
        <w:rFonts w:ascii="Verdana" w:eastAsia="Verdana" w:hAnsi="Verdana" w:cs="Verdana"/>
        <w:color w:val="000000"/>
        <w:sz w:val="16"/>
        <w:szCs w:val="16"/>
      </w:rPr>
      <w:t>23069.</w:t>
    </w:r>
    <w:r w:rsidR="007F187D">
      <w:rPr>
        <w:rFonts w:ascii="Verdana" w:hAnsi="Verdana"/>
        <w:sz w:val="16"/>
        <w:szCs w:val="16"/>
      </w:rPr>
      <w:t>152408/2022-91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758E1077" wp14:editId="661AABCD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948"/>
    <w:multiLevelType w:val="multilevel"/>
    <w:tmpl w:val="59FA240E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465123"/>
    <w:rsid w:val="00553315"/>
    <w:rsid w:val="007A04F9"/>
    <w:rsid w:val="007E142B"/>
    <w:rsid w:val="007F187D"/>
    <w:rsid w:val="00824E57"/>
    <w:rsid w:val="00947AF4"/>
    <w:rsid w:val="00B6248A"/>
    <w:rsid w:val="00BA0448"/>
    <w:rsid w:val="00BA7169"/>
    <w:rsid w:val="00C4356C"/>
    <w:rsid w:val="00DD1EFD"/>
    <w:rsid w:val="00E00EBC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3A2A6"/>
  <w15:docId w15:val="{18A34B43-166D-42C1-ACC2-49C6F5BB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4</cp:revision>
  <cp:lastPrinted>2022-01-28T15:32:00Z</cp:lastPrinted>
  <dcterms:created xsi:type="dcterms:W3CDTF">2022-02-01T17:28:00Z</dcterms:created>
  <dcterms:modified xsi:type="dcterms:W3CDTF">2022-02-25T04:22:00Z</dcterms:modified>
</cp:coreProperties>
</file>