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2830" w14:textId="77777777"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14:paraId="0A589647" w14:textId="77777777"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14:paraId="0389D74C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5A15263F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78691C18" w14:textId="77777777"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Nº ......../....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14:paraId="7367C36B" w14:textId="77777777"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6EC0E611" w14:textId="2D3F710A"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 xml:space="preserve">, </w:t>
      </w:r>
      <w:r w:rsidR="00423A62" w:rsidRPr="00F06153">
        <w:rPr>
          <w:rFonts w:cs="Arial"/>
          <w:szCs w:val="20"/>
        </w:rPr>
        <w:t xml:space="preserve"> 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2F3A36">
        <w:rPr>
          <w:rFonts w:cs="Arial"/>
          <w:szCs w:val="20"/>
        </w:rPr>
        <w:t>23069.151483/2021-53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 xml:space="preserve">da </w:t>
      </w:r>
      <w:r w:rsidR="000B368C">
        <w:rPr>
          <w:rFonts w:cs="Arial"/>
          <w:bCs/>
          <w:szCs w:val="20"/>
        </w:rPr>
        <w:t xml:space="preserve">Lei 14.065 </w:t>
      </w:r>
      <w:r w:rsidR="001743FE" w:rsidRPr="0047321E">
        <w:rPr>
          <w:rFonts w:cs="Arial"/>
          <w:bCs/>
          <w:szCs w:val="20"/>
        </w:rPr>
        <w:t xml:space="preserve">de </w:t>
      </w:r>
      <w:r w:rsidR="000B368C">
        <w:rPr>
          <w:rFonts w:cs="Arial"/>
          <w:bCs/>
          <w:szCs w:val="20"/>
        </w:rPr>
        <w:t>30</w:t>
      </w:r>
      <w:r w:rsidR="001743FE" w:rsidRPr="0047321E">
        <w:rPr>
          <w:rFonts w:cs="Arial"/>
          <w:bCs/>
          <w:szCs w:val="20"/>
        </w:rPr>
        <w:t xml:space="preserve"> de </w:t>
      </w:r>
      <w:r w:rsidR="000B368C">
        <w:rPr>
          <w:rFonts w:cs="Arial"/>
          <w:bCs/>
          <w:szCs w:val="20"/>
        </w:rPr>
        <w:t>setembro</w:t>
      </w:r>
      <w:r w:rsidR="001743FE" w:rsidRPr="0047321E">
        <w:rPr>
          <w:rFonts w:cs="Arial"/>
          <w:bCs/>
          <w:szCs w:val="20"/>
        </w:rPr>
        <w:t xml:space="preserve"> de 2020</w:t>
      </w:r>
      <w:r w:rsidR="001743FE" w:rsidRPr="0047321E">
        <w:rPr>
          <w:rFonts w:cs="Arial"/>
          <w:b/>
          <w:color w:val="FF0000"/>
          <w:szCs w:val="20"/>
        </w:rPr>
        <w:t xml:space="preserve">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35266A">
        <w:rPr>
          <w:rFonts w:cs="Arial"/>
          <w:b/>
          <w:szCs w:val="20"/>
        </w:rPr>
        <w:t>03</w:t>
      </w:r>
      <w:r w:rsidR="00423A62" w:rsidRPr="002A66C5">
        <w:rPr>
          <w:rFonts w:cs="Arial"/>
          <w:b/>
          <w:szCs w:val="20"/>
        </w:rPr>
        <w:t>/20</w:t>
      </w:r>
      <w:r w:rsidR="0035266A">
        <w:rPr>
          <w:rFonts w:cs="Arial"/>
          <w:b/>
          <w:szCs w:val="20"/>
        </w:rPr>
        <w:t>21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14:paraId="7947004D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14:paraId="33E379FE" w14:textId="77777777" w:rsidR="00423A62" w:rsidRPr="00D712A6" w:rsidRDefault="00423A62" w:rsidP="00423A62"/>
    <w:p w14:paraId="10453D6B" w14:textId="77777777" w:rsidR="00665493" w:rsidRDefault="00423A62" w:rsidP="00665493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>realização</w:t>
      </w:r>
      <w:r w:rsidR="00665493" w:rsidRPr="006B662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665493" w:rsidRPr="006B662E">
        <w:rPr>
          <w:rFonts w:ascii="Verdana" w:hAnsi="Verdana" w:cs="Arial"/>
          <w:sz w:val="18"/>
          <w:szCs w:val="18"/>
        </w:rPr>
        <w:t>de</w:t>
      </w:r>
      <w:proofErr w:type="spellEnd"/>
      <w:r w:rsidR="00665493" w:rsidRPr="006B662E">
        <w:rPr>
          <w:rFonts w:ascii="Verdana" w:hAnsi="Verdana" w:cs="Arial"/>
          <w:sz w:val="18"/>
          <w:szCs w:val="18"/>
        </w:rPr>
        <w:t xml:space="preserve"> s</w:t>
      </w:r>
      <w:r w:rsidR="00665493" w:rsidRPr="006B662E">
        <w:rPr>
          <w:rFonts w:ascii="Verdana" w:eastAsia="Calibri" w:hAnsi="Verdana" w:cs="Arial"/>
          <w:sz w:val="18"/>
          <w:szCs w:val="18"/>
        </w:rPr>
        <w:t>erviços de engenharia para elaboração de projeto executivo e execução de obra com fornecimento e instalação de equipamentos</w:t>
      </w:r>
      <w:r w:rsidR="00665493" w:rsidRPr="006B662E">
        <w:rPr>
          <w:rFonts w:ascii="Verdana" w:eastAsia="Calibri" w:hAnsi="Verdana" w:cs="Arial"/>
          <w:bCs/>
          <w:sz w:val="18"/>
          <w:szCs w:val="18"/>
        </w:rPr>
        <w:t>, para a reforma e construção de quadras esportivas e outras instalações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14:paraId="74AF7551" w14:textId="77777777" w:rsidR="00665493" w:rsidRPr="00665493" w:rsidRDefault="00665493" w:rsidP="00665493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665493">
        <w:rPr>
          <w:rFonts w:ascii="Verdana" w:hAnsi="Verdana"/>
          <w:sz w:val="18"/>
          <w:szCs w:val="18"/>
        </w:rPr>
        <w:t>Localização das obras:</w:t>
      </w:r>
    </w:p>
    <w:p w14:paraId="2E59E242" w14:textId="77777777" w:rsidR="00665493" w:rsidRPr="00665493" w:rsidRDefault="00665493" w:rsidP="00665493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665493">
        <w:rPr>
          <w:rFonts w:ascii="Verdana" w:eastAsia="Calibri" w:hAnsi="Verdana" w:cs="Arial"/>
          <w:sz w:val="18"/>
          <w:szCs w:val="18"/>
        </w:rPr>
        <w:t xml:space="preserve">Faculdade de Educação Física, Campus UFF Gragoatá, R. Alexandre Moura, 8 - São Domingos - Niterói – RJ. </w:t>
      </w:r>
    </w:p>
    <w:p w14:paraId="1A423618" w14:textId="77777777" w:rsidR="00665493" w:rsidRDefault="00665493" w:rsidP="00665493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665493">
        <w:rPr>
          <w:rFonts w:ascii="Verdana" w:eastAsia="Calibri" w:hAnsi="Verdana" w:cs="Arial"/>
          <w:sz w:val="18"/>
          <w:szCs w:val="18"/>
        </w:rPr>
        <w:t xml:space="preserve">Faculdade de Direito UFF, Campus Ingá, R. Pres. Pedreira, 62– Niterói – RJ. </w:t>
      </w:r>
    </w:p>
    <w:p w14:paraId="78468CE5" w14:textId="21822E98" w:rsidR="00665493" w:rsidRPr="00665493" w:rsidRDefault="00665493" w:rsidP="00665493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665493">
        <w:rPr>
          <w:rFonts w:ascii="Verdana" w:eastAsia="Calibri" w:hAnsi="Verdana" w:cs="Arial"/>
          <w:sz w:val="18"/>
          <w:szCs w:val="18"/>
        </w:rPr>
        <w:t>Instituto de Saúde de Nova Friburgo R. Dr. Sílvio Henrique Braune, 22, Centro, Nova Friburgo – RJ.</w:t>
      </w:r>
    </w:p>
    <w:p w14:paraId="7DABCAB1" w14:textId="77777777"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14:paraId="428BD493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lastRenderedPageBreak/>
        <w:t>CLÁUSULA SEGUNDA – VIGÊNCIA</w:t>
      </w:r>
    </w:p>
    <w:p w14:paraId="0966D104" w14:textId="77777777" w:rsidR="00423A62" w:rsidRPr="00D712A6" w:rsidRDefault="00423A62" w:rsidP="00423A62"/>
    <w:p w14:paraId="486D301D" w14:textId="59E5B9D4"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="00665493">
        <w:rPr>
          <w:rFonts w:cs="Arial"/>
        </w:rPr>
        <w:t xml:space="preserve"> em seu subitem 1.3 e terá a duração de 11(onze) meses</w:t>
      </w:r>
      <w:r w:rsidRPr="002A66C5">
        <w:rPr>
          <w:rFonts w:cs="Arial"/>
        </w:rPr>
        <w:t>, com início na data de .........../......../........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14:paraId="1FDBA214" w14:textId="77777777"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14:paraId="47E58F10" w14:textId="42A75276"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de execução do objeto é de </w:t>
      </w:r>
      <w:r w:rsidR="00665493">
        <w:rPr>
          <w:rFonts w:cs="Arial"/>
          <w:szCs w:val="20"/>
        </w:rPr>
        <w:t>04 (quatro) meses, conforme fixado no subitem 1.3 do Termo de Referência</w:t>
      </w:r>
      <w:r w:rsidRPr="00D712A6">
        <w:rPr>
          <w:rFonts w:cs="Arial"/>
          <w:szCs w:val="20"/>
        </w:rPr>
        <w:t xml:space="preserve"> e será 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4CAE42B0" w14:textId="77777777"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14:paraId="544126AA" w14:textId="77777777"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14:paraId="62752198" w14:textId="77777777"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14:paraId="4296BC41" w14:textId="77777777"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14:paraId="2BC0E301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14:paraId="21D16B97" w14:textId="77777777" w:rsidR="00423A62" w:rsidRPr="00D712A6" w:rsidRDefault="00423A62" w:rsidP="00423A62"/>
    <w:p w14:paraId="7A194B9B" w14:textId="77777777"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R$ </w:t>
      </w:r>
      <w:r w:rsidRPr="00D712A6">
        <w:rPr>
          <w:rFonts w:cs="Arial"/>
          <w:color w:val="FF0000"/>
          <w:szCs w:val="20"/>
        </w:rPr>
        <w:t>.......... (.....)</w:t>
      </w:r>
    </w:p>
    <w:p w14:paraId="37766BA6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550CA056" w14:textId="77777777"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14:paraId="606FE5B2" w14:textId="77777777" w:rsidR="00423A62" w:rsidRPr="00D712A6" w:rsidRDefault="00423A62" w:rsidP="00423A62">
      <w:pPr>
        <w:rPr>
          <w:lang w:eastAsia="en-US"/>
        </w:rPr>
      </w:pPr>
    </w:p>
    <w:p w14:paraId="3FCBD16E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14:paraId="092E34CB" w14:textId="77777777" w:rsidR="00423A62" w:rsidRPr="00D712A6" w:rsidRDefault="00423A62" w:rsidP="00423A62"/>
    <w:p w14:paraId="4CABFC54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7CFBFF46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14:paraId="6A7D1BAF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14:paraId="5C9C0122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14:paraId="67E45927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Elemento de Despesa:  </w:t>
      </w:r>
    </w:p>
    <w:p w14:paraId="3E3D2B46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14:paraId="4BB1EACE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14:paraId="0389BA87" w14:textId="77777777" w:rsidR="00423A62" w:rsidRPr="00D712A6" w:rsidRDefault="00423A62" w:rsidP="00423A62"/>
    <w:p w14:paraId="55C590C7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14:paraId="175003ED" w14:textId="77777777"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14:paraId="73B36892" w14:textId="77777777"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14:paraId="44BFA233" w14:textId="77777777" w:rsidR="00423A62" w:rsidRPr="00D3358A" w:rsidRDefault="00423A62" w:rsidP="00423A62"/>
    <w:p w14:paraId="06BE4D6E" w14:textId="77777777"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14:paraId="4DAD32B4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14:paraId="087EF0A5" w14:textId="77777777" w:rsidR="00423A62" w:rsidRPr="00D3358A" w:rsidRDefault="00423A62" w:rsidP="00423A62"/>
    <w:p w14:paraId="08E2A7D6" w14:textId="77777777"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14:paraId="7A4D7190" w14:textId="77777777" w:rsidR="00423A62" w:rsidRPr="00665493" w:rsidRDefault="00423A62" w:rsidP="00423A62">
      <w:pPr>
        <w:pStyle w:val="Nivel01Titulo"/>
        <w:rPr>
          <w:rFonts w:cs="Arial"/>
          <w:color w:val="auto"/>
        </w:rPr>
      </w:pPr>
      <w:r w:rsidRPr="00665493">
        <w:rPr>
          <w:rFonts w:cs="Arial"/>
          <w:color w:val="auto"/>
        </w:rPr>
        <w:t>CLÁUSULA OITAVA –</w:t>
      </w:r>
      <w:r w:rsidR="00456BF0" w:rsidRPr="00665493">
        <w:rPr>
          <w:rFonts w:cs="Arial"/>
          <w:color w:val="auto"/>
        </w:rPr>
        <w:t xml:space="preserve"> </w:t>
      </w:r>
      <w:r w:rsidR="00BE5EA9" w:rsidRPr="00665493">
        <w:rPr>
          <w:rFonts w:cs="Arial"/>
          <w:color w:val="auto"/>
        </w:rPr>
        <w:t>DA ENTREGA</w:t>
      </w:r>
      <w:r w:rsidR="00B97705" w:rsidRPr="00665493">
        <w:rPr>
          <w:rFonts w:cs="Arial"/>
          <w:color w:val="auto"/>
        </w:rPr>
        <w:t xml:space="preserve">, </w:t>
      </w:r>
      <w:r w:rsidR="000A6721" w:rsidRPr="00665493">
        <w:rPr>
          <w:rFonts w:cs="Arial"/>
          <w:color w:val="auto"/>
        </w:rPr>
        <w:t>DO</w:t>
      </w:r>
      <w:r w:rsidR="00BE5EA9" w:rsidRPr="00665493">
        <w:rPr>
          <w:rFonts w:cs="Arial"/>
          <w:color w:val="auto"/>
        </w:rPr>
        <w:t xml:space="preserve"> RECEBIMENTO DO OBJETO </w:t>
      </w:r>
      <w:r w:rsidRPr="00665493">
        <w:rPr>
          <w:rFonts w:cs="Arial"/>
          <w:color w:val="auto"/>
        </w:rPr>
        <w:t xml:space="preserve">E </w:t>
      </w:r>
      <w:r w:rsidR="00BE5EA9" w:rsidRPr="00665493">
        <w:rPr>
          <w:rFonts w:cs="Arial"/>
          <w:color w:val="auto"/>
        </w:rPr>
        <w:t xml:space="preserve">DA </w:t>
      </w:r>
      <w:r w:rsidRPr="00665493">
        <w:rPr>
          <w:rFonts w:cs="Arial"/>
          <w:color w:val="auto"/>
        </w:rPr>
        <w:t>FISCALIZAÇÃO</w:t>
      </w:r>
    </w:p>
    <w:p w14:paraId="080AA3B1" w14:textId="77777777" w:rsidR="00423A62" w:rsidRPr="00665493" w:rsidRDefault="00423A62" w:rsidP="00423A62"/>
    <w:p w14:paraId="1B3672E1" w14:textId="77777777"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14:paraId="12E1D059" w14:textId="77777777" w:rsidR="00423A62" w:rsidRPr="00665493" w:rsidRDefault="00423A62" w:rsidP="00423A62">
      <w:pPr>
        <w:pStyle w:val="Nivel01Titulo"/>
        <w:rPr>
          <w:rFonts w:cs="Arial"/>
          <w:color w:val="auto"/>
        </w:rPr>
      </w:pPr>
      <w:r w:rsidRPr="00665493">
        <w:rPr>
          <w:rFonts w:cs="Arial"/>
          <w:color w:val="auto"/>
        </w:rPr>
        <w:t>CLÁUSULA NONA – OBRIGAÇÕES DA CONTRATANTE E DA CONTRATADA</w:t>
      </w:r>
    </w:p>
    <w:p w14:paraId="7C02990E" w14:textId="77777777" w:rsidR="00423A62" w:rsidRPr="00665493" w:rsidRDefault="00423A62" w:rsidP="00423A62"/>
    <w:p w14:paraId="0AB6AD2B" w14:textId="77777777" w:rsidR="00423A62" w:rsidRPr="00665493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As obrigações da CONTRATANTE e da CONTRATADA são aquelas previstas no </w:t>
      </w:r>
      <w:r w:rsidR="002A66C5" w:rsidRPr="00665493">
        <w:rPr>
          <w:rFonts w:cs="Arial"/>
          <w:szCs w:val="20"/>
        </w:rPr>
        <w:t>Termo de Referência</w:t>
      </w:r>
      <w:r w:rsidRPr="00665493">
        <w:rPr>
          <w:rFonts w:cs="Arial"/>
          <w:szCs w:val="20"/>
        </w:rPr>
        <w:t>.</w:t>
      </w:r>
    </w:p>
    <w:p w14:paraId="1D1E007F" w14:textId="77777777" w:rsidR="00423A62" w:rsidRPr="00665493" w:rsidRDefault="00423A62" w:rsidP="00423A62">
      <w:pPr>
        <w:pStyle w:val="Nivel01Titulo"/>
        <w:rPr>
          <w:color w:val="auto"/>
        </w:rPr>
      </w:pPr>
      <w:r w:rsidRPr="00665493">
        <w:rPr>
          <w:color w:val="auto"/>
        </w:rPr>
        <w:t>CLÁUSULA DÉCIMA – DA SUBCONTRATAÇÃO</w:t>
      </w:r>
    </w:p>
    <w:p w14:paraId="2305D29E" w14:textId="77777777" w:rsidR="00423A62" w:rsidRPr="00665493" w:rsidRDefault="00423A62" w:rsidP="00423A62"/>
    <w:p w14:paraId="316DC001" w14:textId="77777777" w:rsidR="00423A62" w:rsidRPr="00665493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10.1 É permitida a subcontratação parcial do objeto, respeitadas as condições e obrigações estabelecidas no </w:t>
      </w:r>
      <w:r w:rsidR="002A66C5" w:rsidRPr="00665493">
        <w:rPr>
          <w:rFonts w:cs="Arial"/>
          <w:szCs w:val="20"/>
        </w:rPr>
        <w:t>Termo de Referência</w:t>
      </w:r>
      <w:r w:rsidRPr="00665493">
        <w:rPr>
          <w:rFonts w:cs="Arial"/>
          <w:szCs w:val="20"/>
        </w:rPr>
        <w:t xml:space="preserve"> e na proposta da contratada.</w:t>
      </w:r>
    </w:p>
    <w:p w14:paraId="5A6BC093" w14:textId="77777777" w:rsidR="00311909" w:rsidRPr="00665493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72C7BBEA" w14:textId="77777777" w:rsidR="00423A62" w:rsidRPr="00665493" w:rsidRDefault="00423A62" w:rsidP="00423A62">
      <w:pPr>
        <w:pStyle w:val="Nivel01Titulo"/>
        <w:rPr>
          <w:rFonts w:cs="Arial"/>
          <w:color w:val="auto"/>
        </w:rPr>
      </w:pPr>
      <w:r w:rsidRPr="00665493">
        <w:rPr>
          <w:rFonts w:cs="Arial"/>
          <w:color w:val="auto"/>
        </w:rPr>
        <w:t>CLÁUSULA DÉCIMA PRIMEIRA – SANÇÕES ADMINISTRATIVAS</w:t>
      </w:r>
    </w:p>
    <w:p w14:paraId="7380EB27" w14:textId="77777777" w:rsidR="00423A62" w:rsidRPr="00665493" w:rsidRDefault="00423A62" w:rsidP="00423A62"/>
    <w:p w14:paraId="33CA2DC8" w14:textId="77777777" w:rsidR="00423A62" w:rsidRPr="00665493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As sanções relacionadas à execução do contrato são aquelas previstas no </w:t>
      </w:r>
      <w:r w:rsidR="002A66C5" w:rsidRPr="00665493">
        <w:rPr>
          <w:rFonts w:cs="Arial"/>
          <w:szCs w:val="20"/>
        </w:rPr>
        <w:t>Termo de Referência</w:t>
      </w:r>
      <w:r w:rsidRPr="00665493">
        <w:rPr>
          <w:rFonts w:cs="Arial"/>
          <w:szCs w:val="20"/>
        </w:rPr>
        <w:t>.</w:t>
      </w:r>
    </w:p>
    <w:p w14:paraId="6E4B19CF" w14:textId="77777777" w:rsidR="00423A62" w:rsidRPr="00665493" w:rsidRDefault="00423A62" w:rsidP="00423A62">
      <w:pPr>
        <w:pStyle w:val="Nivel01Titulo"/>
        <w:rPr>
          <w:rFonts w:cs="Arial"/>
          <w:color w:val="auto"/>
        </w:rPr>
      </w:pPr>
      <w:r w:rsidRPr="00665493">
        <w:rPr>
          <w:rFonts w:cs="Arial"/>
          <w:color w:val="auto"/>
        </w:rPr>
        <w:t>CLÁUSULA DÉCIMA SEGUNDA – RESCISÃO</w:t>
      </w:r>
    </w:p>
    <w:p w14:paraId="522A1754" w14:textId="77777777" w:rsidR="00423A62" w:rsidRPr="00665493" w:rsidRDefault="00423A62" w:rsidP="00423A62"/>
    <w:p w14:paraId="33CDD88B" w14:textId="77777777" w:rsidR="00423A62" w:rsidRPr="00665493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O presente Termo de Contrato poderá ser rescindido: </w:t>
      </w:r>
    </w:p>
    <w:p w14:paraId="7AF91CF7" w14:textId="77777777" w:rsidR="00423A62" w:rsidRPr="00665493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665493">
        <w:rPr>
          <w:rFonts w:cs="Arial"/>
          <w:szCs w:val="20"/>
        </w:rPr>
        <w:t>Termo de Referência</w:t>
      </w:r>
      <w:r w:rsidRPr="00665493">
        <w:rPr>
          <w:rFonts w:cs="Arial"/>
          <w:szCs w:val="20"/>
        </w:rPr>
        <w:t xml:space="preserve">; </w:t>
      </w:r>
    </w:p>
    <w:p w14:paraId="41D93314" w14:textId="77777777" w:rsidR="00423A62" w:rsidRPr="00665493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lastRenderedPageBreak/>
        <w:t>amigavelmente, nos termos do art. 79, inciso II, da Lei nº 8.666, de 1993.</w:t>
      </w:r>
    </w:p>
    <w:p w14:paraId="44897024" w14:textId="77777777" w:rsidR="00AA7098" w:rsidRPr="00665493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>Não haverá rescisão contratual em razão de fusão, cisão ou incorporação d</w:t>
      </w:r>
      <w:r w:rsidR="00E42610" w:rsidRPr="00665493">
        <w:rPr>
          <w:rFonts w:cs="Arial"/>
          <w:szCs w:val="20"/>
        </w:rPr>
        <w:t>a</w:t>
      </w:r>
      <w:r w:rsidRPr="00665493">
        <w:rPr>
          <w:rFonts w:cs="Arial"/>
          <w:szCs w:val="20"/>
        </w:rPr>
        <w:t xml:space="preserve"> </w:t>
      </w:r>
      <w:r w:rsidR="00E42610" w:rsidRPr="00665493">
        <w:rPr>
          <w:rFonts w:cs="Arial"/>
          <w:szCs w:val="20"/>
        </w:rPr>
        <w:t>CONTRATADA,</w:t>
      </w:r>
      <w:r w:rsidRPr="00665493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665493">
        <w:rPr>
          <w:rFonts w:cs="Arial"/>
          <w:szCs w:val="20"/>
        </w:rPr>
        <w:t>.</w:t>
      </w:r>
    </w:p>
    <w:p w14:paraId="679FE1CD" w14:textId="77777777" w:rsidR="00AA7098" w:rsidRPr="00665493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665493">
        <w:rPr>
          <w:rFonts w:cs="Arial"/>
          <w:szCs w:val="20"/>
        </w:rPr>
        <w:t>CONTRATADA</w:t>
      </w:r>
      <w:r w:rsidRPr="00665493">
        <w:rPr>
          <w:rFonts w:cs="Arial"/>
          <w:szCs w:val="20"/>
        </w:rPr>
        <w:t xml:space="preserve"> o direito à prévia e ampla defesa.</w:t>
      </w:r>
    </w:p>
    <w:p w14:paraId="7BA675AC" w14:textId="77777777" w:rsidR="00AA7098" w:rsidRPr="00665493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>Os recursos contra rescisão se regem pelo disposto nos arts. 53 a 57 do Decreto nº 7.581, de 2011.</w:t>
      </w:r>
    </w:p>
    <w:p w14:paraId="3BFD3F85" w14:textId="77777777" w:rsidR="00423A62" w:rsidRPr="00665493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A </w:t>
      </w:r>
      <w:r w:rsidR="00E42610" w:rsidRPr="00665493">
        <w:rPr>
          <w:rFonts w:cs="Arial"/>
          <w:szCs w:val="20"/>
        </w:rPr>
        <w:t>CONTRATADA</w:t>
      </w:r>
      <w:r w:rsidRPr="00665493">
        <w:rPr>
          <w:rFonts w:cs="Arial"/>
          <w:szCs w:val="20"/>
        </w:rPr>
        <w:t xml:space="preserve"> reconhece os direitos da </w:t>
      </w:r>
      <w:r w:rsidR="00E42610" w:rsidRPr="00665493">
        <w:rPr>
          <w:rFonts w:cs="Arial"/>
          <w:szCs w:val="20"/>
        </w:rPr>
        <w:t>CONTRATANTE</w:t>
      </w:r>
      <w:r w:rsidRPr="00665493">
        <w:rPr>
          <w:rFonts w:cs="Arial"/>
          <w:szCs w:val="20"/>
        </w:rPr>
        <w:t xml:space="preserve"> em caso de rescisão administrativa prevista no art. 77 da Lei nº 8.666, de 1993.</w:t>
      </w:r>
    </w:p>
    <w:p w14:paraId="7D7AAADA" w14:textId="77777777" w:rsidR="00423A62" w:rsidRPr="00665493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>O termo de rescisão será precedido de relatório indicativo dos seguintes aspectos, conforme o caso:</w:t>
      </w:r>
    </w:p>
    <w:p w14:paraId="65F96FB8" w14:textId="77777777" w:rsidR="00423A62" w:rsidRPr="00665493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>Balanço dos eventos contratuais já cumpridos ou parcialmente cumpridos;</w:t>
      </w:r>
    </w:p>
    <w:p w14:paraId="2D3FCFDE" w14:textId="77777777" w:rsidR="00423A62" w:rsidRPr="00665493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>Relação dos pagamentos já efetuados e ainda devidos;</w:t>
      </w:r>
    </w:p>
    <w:p w14:paraId="04165251" w14:textId="77777777" w:rsidR="003C662D" w:rsidRPr="00665493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>Indenizações e multas.</w:t>
      </w:r>
    </w:p>
    <w:p w14:paraId="676098A8" w14:textId="77777777" w:rsidR="00423A62" w:rsidRPr="00665493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665493">
        <w:rPr>
          <w:rFonts w:cs="Arial"/>
          <w:szCs w:val="20"/>
        </w:rPr>
        <w:t>CONTRATANTE  e</w:t>
      </w:r>
      <w:proofErr w:type="gramEnd"/>
      <w:r w:rsidRPr="00665493">
        <w:rPr>
          <w:rFonts w:cs="Arial"/>
          <w:szCs w:val="20"/>
        </w:rPr>
        <w:t xml:space="preserve"> à aplicação das penalidades cabíveis. </w:t>
      </w:r>
    </w:p>
    <w:p w14:paraId="7FCD5DD0" w14:textId="77777777" w:rsidR="00423A62" w:rsidRPr="00665493" w:rsidRDefault="00423A62" w:rsidP="00423A62">
      <w:pPr>
        <w:pStyle w:val="Nivel01Titulo"/>
        <w:rPr>
          <w:rFonts w:cs="Arial"/>
          <w:color w:val="auto"/>
        </w:rPr>
      </w:pPr>
      <w:r w:rsidRPr="00665493">
        <w:rPr>
          <w:rFonts w:cs="Arial"/>
          <w:color w:val="auto"/>
        </w:rPr>
        <w:t>CLÁUSULA DÉCIMA TERCEIRA – VEDAÇÕES</w:t>
      </w:r>
      <w:r w:rsidR="00F918AD" w:rsidRPr="00665493">
        <w:rPr>
          <w:rFonts w:cs="Arial"/>
          <w:color w:val="auto"/>
        </w:rPr>
        <w:t xml:space="preserve"> E PERMISSÕES</w:t>
      </w:r>
    </w:p>
    <w:p w14:paraId="0494ED47" w14:textId="77777777" w:rsidR="00423A62" w:rsidRPr="00665493" w:rsidRDefault="00423A62" w:rsidP="00423A62"/>
    <w:p w14:paraId="605F61E1" w14:textId="77777777" w:rsidR="00F918AD" w:rsidRPr="00665493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>É vedado à CONTRATADA</w:t>
      </w:r>
      <w:r w:rsidR="00F918AD" w:rsidRPr="00665493">
        <w:rPr>
          <w:rFonts w:cs="Arial"/>
          <w:szCs w:val="20"/>
        </w:rPr>
        <w:t xml:space="preserve"> </w:t>
      </w:r>
      <w:r w:rsidRPr="00665493">
        <w:rPr>
          <w:rFonts w:cs="Arial"/>
          <w:szCs w:val="20"/>
        </w:rPr>
        <w:t>interromper a execução dos serviços sob alegação de inadimplemento por parte da CONTRATANTE, salvo nos casos previstos em lei.</w:t>
      </w:r>
    </w:p>
    <w:p w14:paraId="463AF192" w14:textId="77777777" w:rsidR="006611E2" w:rsidRPr="00665493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É permitido à CONTRATADA </w:t>
      </w:r>
      <w:r w:rsidR="006611E2" w:rsidRPr="00665493">
        <w:rPr>
          <w:rFonts w:cs="Arial"/>
        </w:rPr>
        <w:t>caucionar ou utilizar este Termo de Contrato para qualquer operação financeira</w:t>
      </w:r>
      <w:r w:rsidRPr="00665493">
        <w:rPr>
          <w:rFonts w:cs="Arial"/>
        </w:rPr>
        <w:t xml:space="preserve">, nos termos e de acordo com os procedimentos previstos na Instrução Normativa SEGES/ME nº 53, de </w:t>
      </w:r>
      <w:r w:rsidR="00994031" w:rsidRPr="00665493">
        <w:rPr>
          <w:rFonts w:cs="Arial"/>
        </w:rPr>
        <w:t xml:space="preserve">8 de </w:t>
      </w:r>
      <w:proofErr w:type="gramStart"/>
      <w:r w:rsidR="00994031" w:rsidRPr="00665493">
        <w:rPr>
          <w:rFonts w:cs="Arial"/>
        </w:rPr>
        <w:t>Julho</w:t>
      </w:r>
      <w:proofErr w:type="gramEnd"/>
      <w:r w:rsidR="00994031" w:rsidRPr="00665493">
        <w:rPr>
          <w:rFonts w:cs="Arial"/>
        </w:rPr>
        <w:t xml:space="preserve"> de 202</w:t>
      </w:r>
      <w:r w:rsidR="001B56C2" w:rsidRPr="00665493">
        <w:rPr>
          <w:rFonts w:cs="Arial"/>
        </w:rPr>
        <w:t>0</w:t>
      </w:r>
      <w:r w:rsidR="00567353" w:rsidRPr="00665493">
        <w:rPr>
          <w:rFonts w:cs="Arial"/>
        </w:rPr>
        <w:t>.</w:t>
      </w:r>
    </w:p>
    <w:p w14:paraId="5E52390A" w14:textId="77777777" w:rsidR="00B72EDC" w:rsidRPr="00665493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665493">
        <w:rPr>
          <w:rFonts w:cs="Arial"/>
        </w:rPr>
        <w:t xml:space="preserve">A cessão de crédito, a ser feita mediante </w:t>
      </w:r>
      <w:r w:rsidR="009731F2" w:rsidRPr="00665493">
        <w:rPr>
          <w:rFonts w:cs="Arial"/>
        </w:rPr>
        <w:t>celebração de termo aditivo, dependerá de comprovação da regularidade fiscal e trabalhista da cessionária, bem como da cer</w:t>
      </w:r>
      <w:r w:rsidR="00F31533" w:rsidRPr="00665493">
        <w:rPr>
          <w:rFonts w:cs="Arial"/>
        </w:rPr>
        <w:t>t</w:t>
      </w:r>
      <w:r w:rsidR="009731F2" w:rsidRPr="00665493">
        <w:rPr>
          <w:rFonts w:cs="Arial"/>
        </w:rPr>
        <w:t>if</w:t>
      </w:r>
      <w:r w:rsidR="00F31533" w:rsidRPr="00665493">
        <w:rPr>
          <w:rFonts w:cs="Arial"/>
        </w:rPr>
        <w:t>i</w:t>
      </w:r>
      <w:r w:rsidR="009731F2" w:rsidRPr="00665493">
        <w:rPr>
          <w:rFonts w:cs="Arial"/>
        </w:rPr>
        <w:t xml:space="preserve">cação de que a </w:t>
      </w:r>
      <w:r w:rsidR="00F31533" w:rsidRPr="00665493">
        <w:rPr>
          <w:rFonts w:cs="Arial"/>
        </w:rPr>
        <w:t>cessionária não se encontra impedida de licitar e contratar com o Poder Público, conforme a legislação em vigor</w:t>
      </w:r>
      <w:r w:rsidR="001A71BF" w:rsidRPr="00665493">
        <w:rPr>
          <w:rFonts w:cs="Arial"/>
        </w:rPr>
        <w:t>, nos termos do Parecer JL-01, de 18 de maio de 2020</w:t>
      </w:r>
      <w:r w:rsidR="00F31533" w:rsidRPr="00665493">
        <w:rPr>
          <w:rFonts w:cs="Arial"/>
        </w:rPr>
        <w:t>.</w:t>
      </w:r>
    </w:p>
    <w:p w14:paraId="13632E05" w14:textId="77777777" w:rsidR="0008156A" w:rsidRPr="00665493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665493">
        <w:rPr>
          <w:rFonts w:cs="Arial"/>
        </w:rPr>
        <w:t>O</w:t>
      </w:r>
      <w:r w:rsidR="00ED57BC" w:rsidRPr="00665493">
        <w:rPr>
          <w:rFonts w:cs="Arial"/>
        </w:rPr>
        <w:t xml:space="preserve"> crédito a ser pago à cessionária é exatamente aquele que seria destinado </w:t>
      </w:r>
      <w:proofErr w:type="gramStart"/>
      <w:r w:rsidR="00ED57BC" w:rsidRPr="00665493">
        <w:rPr>
          <w:rFonts w:cs="Arial"/>
        </w:rPr>
        <w:t>à</w:t>
      </w:r>
      <w:proofErr w:type="gramEnd"/>
      <w:r w:rsidR="00ED57BC" w:rsidRPr="00665493">
        <w:rPr>
          <w:rFonts w:cs="Arial"/>
        </w:rPr>
        <w:t xml:space="preserve"> cedente (contratada) pela execução do objeto contratual, com o desconto de eventuais multas, glosas e prejuízos causados à Administração, </w:t>
      </w:r>
      <w:r w:rsidR="00DA72DE" w:rsidRPr="00665493">
        <w:rPr>
          <w:rFonts w:cs="Arial"/>
        </w:rPr>
        <w:t xml:space="preserve">sem prejuízo da utilização de institutos tais como os da conta vinculada e do pagamento direto previstos na IN SEGES/ME nº 5, de </w:t>
      </w:r>
      <w:r w:rsidR="00B25D5D" w:rsidRPr="00665493">
        <w:rPr>
          <w:rFonts w:cs="Arial"/>
        </w:rPr>
        <w:t>2017, caso aplicáveis</w:t>
      </w:r>
      <w:r w:rsidR="00ED57BC" w:rsidRPr="00665493">
        <w:rPr>
          <w:rFonts w:cs="Arial"/>
        </w:rPr>
        <w:t>.</w:t>
      </w:r>
    </w:p>
    <w:p w14:paraId="5EE9332E" w14:textId="77777777" w:rsidR="00423A62" w:rsidRPr="00665493" w:rsidRDefault="00423A62" w:rsidP="0047321E">
      <w:pPr>
        <w:pStyle w:val="Nivel01Titulo"/>
        <w:rPr>
          <w:color w:val="auto"/>
        </w:rPr>
      </w:pPr>
      <w:r w:rsidRPr="00665493">
        <w:rPr>
          <w:rFonts w:cs="Arial"/>
          <w:color w:val="auto"/>
        </w:rPr>
        <w:t xml:space="preserve">CLÁUSULA DÉCIMA QUARTA – </w:t>
      </w:r>
      <w:r w:rsidR="006B3BD0" w:rsidRPr="00665493">
        <w:rPr>
          <w:rFonts w:cs="Arial"/>
          <w:color w:val="auto"/>
        </w:rPr>
        <w:t xml:space="preserve">DO REGIME DE EXECUÇÃO DAS OBRAS E DAS </w:t>
      </w:r>
      <w:r w:rsidRPr="00665493">
        <w:rPr>
          <w:rFonts w:cs="Arial"/>
          <w:color w:val="auto"/>
        </w:rPr>
        <w:t>ALTERAÇÕES</w:t>
      </w:r>
      <w:r w:rsidR="006B3BD0" w:rsidRPr="00665493">
        <w:rPr>
          <w:rFonts w:cs="Arial"/>
          <w:color w:val="auto"/>
        </w:rPr>
        <w:t xml:space="preserve"> </w:t>
      </w:r>
    </w:p>
    <w:p w14:paraId="335D62D9" w14:textId="77777777" w:rsidR="006B3BD0" w:rsidRPr="00665493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>Eventuais alterações contratuais reger-se-ão pela disciplina do art. 65 da Lei nº 8.666, de 1993</w:t>
      </w:r>
      <w:r w:rsidR="0042683E" w:rsidRPr="00665493">
        <w:rPr>
          <w:rFonts w:cs="Arial"/>
          <w:szCs w:val="20"/>
        </w:rPr>
        <w:t xml:space="preserve">, observadas, ainda, as regras específicas previstas na Lei n.º 12.462, de 2011, e no Decreto n.º 7.581, de 2011. </w:t>
      </w:r>
    </w:p>
    <w:p w14:paraId="20A5F155" w14:textId="77777777" w:rsidR="006B3BD0" w:rsidRPr="00665493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65493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</w:t>
      </w:r>
      <w:r w:rsidRPr="00665493">
        <w:rPr>
          <w:rFonts w:eastAsia="ecofont" w:cs="Arial"/>
          <w:szCs w:val="20"/>
        </w:rPr>
        <w:lastRenderedPageBreak/>
        <w:t>CONTRATADA, em decorrência de aditamentos contratuais que modifiquem a composição orçamentária.</w:t>
      </w:r>
    </w:p>
    <w:p w14:paraId="1927FCD5" w14:textId="77777777" w:rsidR="006B3BD0" w:rsidRPr="00665493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665493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665493">
        <w:rPr>
          <w:rFonts w:eastAsia="ecofont" w:cs="Arial"/>
          <w:szCs w:val="20"/>
        </w:rPr>
        <w:t>manutenção</w:t>
      </w:r>
      <w:r w:rsidRPr="00665493">
        <w:rPr>
          <w:rFonts w:cs="Arial"/>
          <w:szCs w:val="20"/>
        </w:rPr>
        <w:t xml:space="preserve"> do percentual de desconto ofertado pel</w:t>
      </w:r>
      <w:r w:rsidR="0006103B" w:rsidRPr="00665493">
        <w:rPr>
          <w:rFonts w:cs="Arial"/>
          <w:szCs w:val="20"/>
        </w:rPr>
        <w:t>a</w:t>
      </w:r>
      <w:r w:rsidRPr="00665493">
        <w:rPr>
          <w:rFonts w:cs="Arial"/>
          <w:szCs w:val="20"/>
        </w:rPr>
        <w:t xml:space="preserve"> </w:t>
      </w:r>
      <w:r w:rsidR="0006103B" w:rsidRPr="00665493">
        <w:rPr>
          <w:rFonts w:cs="Arial"/>
          <w:szCs w:val="20"/>
        </w:rPr>
        <w:t>CONTRATADA,</w:t>
      </w:r>
      <w:r w:rsidRPr="00665493">
        <w:rPr>
          <w:rFonts w:cs="Arial"/>
          <w:szCs w:val="20"/>
        </w:rPr>
        <w:t xml:space="preserve"> </w:t>
      </w:r>
      <w:r w:rsidR="00286695" w:rsidRPr="00665493">
        <w:rPr>
          <w:rFonts w:cs="Arial"/>
          <w:szCs w:val="20"/>
        </w:rPr>
        <w:t>em</w:t>
      </w:r>
      <w:r w:rsidR="00286695" w:rsidRPr="00665493">
        <w:rPr>
          <w:rFonts w:cs="Arial"/>
          <w:strike/>
          <w:szCs w:val="20"/>
        </w:rPr>
        <w:t xml:space="preserve"> </w:t>
      </w:r>
      <w:r w:rsidRPr="00665493">
        <w:rPr>
          <w:rFonts w:cs="Arial"/>
          <w:szCs w:val="20"/>
        </w:rPr>
        <w:t>atendimento ao art. 37, inciso XXI, da Constituição Federal</w:t>
      </w:r>
      <w:r w:rsidR="00134183" w:rsidRPr="00665493">
        <w:rPr>
          <w:rFonts w:cs="Arial"/>
          <w:szCs w:val="20"/>
        </w:rPr>
        <w:t xml:space="preserve"> e a</w:t>
      </w:r>
      <w:r w:rsidR="00134183" w:rsidRPr="00665493">
        <w:rPr>
          <w:rFonts w:eastAsia="Calibri" w:cs="Arial"/>
          <w:szCs w:val="20"/>
          <w:lang w:eastAsia="en-US"/>
        </w:rPr>
        <w:t>o art. 42, § 7º, do Decreto n.º 7.581/2011</w:t>
      </w:r>
      <w:r w:rsidR="00286695" w:rsidRPr="00665493">
        <w:rPr>
          <w:rFonts w:eastAsia="Calibri" w:cs="Arial"/>
          <w:szCs w:val="20"/>
          <w:lang w:eastAsia="en-US"/>
        </w:rPr>
        <w:t>.</w:t>
      </w:r>
    </w:p>
    <w:p w14:paraId="2E1B3EA3" w14:textId="77777777" w:rsidR="006B3BD0" w:rsidRPr="00665493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szCs w:val="20"/>
        </w:rPr>
      </w:pPr>
    </w:p>
    <w:p w14:paraId="663EC316" w14:textId="77777777" w:rsidR="006B3BD0" w:rsidRPr="00665493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szCs w:val="20"/>
        </w:rPr>
      </w:pPr>
    </w:p>
    <w:p w14:paraId="10CF14F6" w14:textId="77777777" w:rsidR="00423A62" w:rsidRPr="00665493" w:rsidRDefault="00423A62" w:rsidP="00423A62">
      <w:pPr>
        <w:pStyle w:val="Nivel01Titulo"/>
        <w:rPr>
          <w:rFonts w:cs="Arial"/>
          <w:color w:val="auto"/>
        </w:rPr>
      </w:pPr>
      <w:r w:rsidRPr="00665493">
        <w:rPr>
          <w:rFonts w:cs="Arial"/>
          <w:color w:val="auto"/>
        </w:rPr>
        <w:t>CLÁUSULA DÉCIMA QUINTA – DOS CASOS OMISSOS</w:t>
      </w:r>
    </w:p>
    <w:p w14:paraId="7363DF68" w14:textId="77777777" w:rsidR="00ED3413" w:rsidRPr="00665493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665493">
        <w:rPr>
          <w:rFonts w:cs="Arial"/>
          <w:szCs w:val="20"/>
        </w:rPr>
        <w:t>Os casos omissos serão decididos pela CONTRATANTE, segundo as disposições contidas</w:t>
      </w:r>
      <w:r w:rsidR="004467BE" w:rsidRPr="00665493">
        <w:rPr>
          <w:rFonts w:cs="Arial"/>
          <w:szCs w:val="20"/>
        </w:rPr>
        <w:t xml:space="preserve"> na</w:t>
      </w:r>
      <w:r w:rsidRPr="00665493">
        <w:rPr>
          <w:rFonts w:cs="Arial"/>
          <w:szCs w:val="20"/>
        </w:rPr>
        <w:t xml:space="preserve"> </w:t>
      </w:r>
      <w:r w:rsidR="00D012A1" w:rsidRPr="00665493">
        <w:rPr>
          <w:rFonts w:cs="Arial"/>
          <w:szCs w:val="20"/>
        </w:rPr>
        <w:t>Lei nº 12.462, de 2011, no Decreto nº 7.581, de 2011, n</w:t>
      </w:r>
      <w:r w:rsidR="00D012A1" w:rsidRPr="00665493">
        <w:rPr>
          <w:rFonts w:cs="Arial"/>
          <w:bCs/>
          <w:szCs w:val="20"/>
        </w:rPr>
        <w:t>a Medida Provisória nº 961, de 2020</w:t>
      </w:r>
      <w:r w:rsidR="00D012A1" w:rsidRPr="00665493">
        <w:rPr>
          <w:rFonts w:cs="Arial"/>
          <w:b/>
          <w:szCs w:val="20"/>
        </w:rPr>
        <w:t xml:space="preserve">, </w:t>
      </w:r>
      <w:r w:rsidR="00D012A1" w:rsidRPr="00665493">
        <w:rPr>
          <w:rFonts w:cs="Arial"/>
          <w:szCs w:val="20"/>
        </w:rPr>
        <w:t>na Lei n.º 8.666, de 1993, no que couber,</w:t>
      </w:r>
      <w:r w:rsidRPr="00665493">
        <w:rPr>
          <w:rFonts w:cs="Arial"/>
          <w:szCs w:val="20"/>
        </w:rPr>
        <w:t xml:space="preserve"> </w:t>
      </w:r>
      <w:r w:rsidR="00D012A1" w:rsidRPr="00665493">
        <w:rPr>
          <w:rFonts w:cs="Arial"/>
          <w:szCs w:val="20"/>
        </w:rPr>
        <w:t xml:space="preserve">nas </w:t>
      </w:r>
      <w:r w:rsidRPr="00665493">
        <w:rPr>
          <w:rFonts w:cs="Arial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597E81E8" w14:textId="77777777" w:rsidR="00423A62" w:rsidRPr="00665493" w:rsidRDefault="00423A62" w:rsidP="00423A62"/>
    <w:p w14:paraId="654A7520" w14:textId="77777777" w:rsidR="000B1FBD" w:rsidRPr="00665493" w:rsidRDefault="000B1FBD" w:rsidP="005C5B1E">
      <w:pPr>
        <w:pStyle w:val="Nivel01Titulo"/>
        <w:rPr>
          <w:rFonts w:cs="Arial"/>
          <w:color w:val="auto"/>
        </w:rPr>
      </w:pPr>
      <w:r w:rsidRPr="00665493">
        <w:rPr>
          <w:color w:val="auto"/>
        </w:rPr>
        <w:t>C</w:t>
      </w:r>
      <w:r w:rsidRPr="00665493">
        <w:rPr>
          <w:rFonts w:cs="Arial"/>
          <w:color w:val="auto"/>
        </w:rPr>
        <w:t>LÁUSULA DÉCIMA SEXTA – DA PUBLICAÇÃO</w:t>
      </w:r>
      <w:r w:rsidRPr="00665493">
        <w:rPr>
          <w:color w:val="auto"/>
        </w:rPr>
        <w:t> </w:t>
      </w:r>
    </w:p>
    <w:p w14:paraId="747C3047" w14:textId="77777777" w:rsidR="000B1FBD" w:rsidRPr="00665493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auto"/>
        </w:rPr>
      </w:pPr>
      <w:r w:rsidRPr="00665493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665493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665493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665493">
        <w:rPr>
          <w:rStyle w:val="normaltextrun"/>
          <w:rFonts w:ascii="Arial" w:hAnsi="Arial" w:cs="Arial"/>
          <w:b w:val="0"/>
          <w:bCs w:val="0"/>
          <w:color w:val="auto"/>
        </w:rPr>
        <w:t>. </w:t>
      </w:r>
    </w:p>
    <w:p w14:paraId="5B5503F6" w14:textId="77777777" w:rsidR="000B1FBD" w:rsidRPr="00665493" w:rsidRDefault="000B1FBD" w:rsidP="000B1FBD"/>
    <w:p w14:paraId="6785CB0F" w14:textId="77777777" w:rsidR="00423A62" w:rsidRPr="00665493" w:rsidRDefault="00423A62" w:rsidP="00DC4EE8">
      <w:pPr>
        <w:pStyle w:val="Nivel01Titulo"/>
        <w:rPr>
          <w:color w:val="auto"/>
        </w:rPr>
      </w:pPr>
      <w:r w:rsidRPr="00665493">
        <w:rPr>
          <w:rFonts w:cs="Arial"/>
          <w:color w:val="auto"/>
        </w:rPr>
        <w:t xml:space="preserve">CLÁUSULA DÉCIMA SÉTIMA – </w:t>
      </w:r>
      <w:r w:rsidR="005C5B1E" w:rsidRPr="00665493">
        <w:rPr>
          <w:rFonts w:cs="Arial"/>
          <w:color w:val="auto"/>
        </w:rPr>
        <w:t xml:space="preserve">DO </w:t>
      </w:r>
      <w:r w:rsidRPr="00665493">
        <w:rPr>
          <w:rFonts w:cs="Arial"/>
          <w:color w:val="auto"/>
        </w:rPr>
        <w:t>FORO</w:t>
      </w:r>
      <w:r w:rsidR="001D281B" w:rsidRPr="00665493">
        <w:rPr>
          <w:rFonts w:cs="Arial"/>
          <w:color w:val="auto"/>
        </w:rPr>
        <w:t xml:space="preserve"> </w:t>
      </w:r>
    </w:p>
    <w:p w14:paraId="12CBDE5C" w14:textId="77777777" w:rsidR="00423A62" w:rsidRPr="00665493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665493">
        <w:rPr>
          <w:rFonts w:cs="Arial"/>
          <w:szCs w:val="20"/>
        </w:rPr>
        <w:t xml:space="preserve"> É eleito o Foro da Subseção Judiciária de </w:t>
      </w:r>
      <w:r w:rsidR="00F0049C" w:rsidRPr="00665493">
        <w:rPr>
          <w:rFonts w:cs="Arial"/>
          <w:szCs w:val="20"/>
        </w:rPr>
        <w:t>Niterói</w:t>
      </w:r>
      <w:r w:rsidRPr="00665493">
        <w:rPr>
          <w:rFonts w:cs="Arial"/>
          <w:szCs w:val="20"/>
        </w:rPr>
        <w:t xml:space="preserve">, integrante da Seção Judiciária do </w:t>
      </w:r>
      <w:r w:rsidR="00F0049C" w:rsidRPr="00665493">
        <w:rPr>
          <w:rFonts w:cs="Arial"/>
          <w:szCs w:val="20"/>
        </w:rPr>
        <w:t>Estado do Rio de Janeiro -</w:t>
      </w:r>
      <w:r w:rsidRPr="00665493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321E3615" w14:textId="77777777" w:rsidR="006F3D58" w:rsidRPr="00665493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14:paraId="4C0D821E" w14:textId="77777777" w:rsidR="00B94456" w:rsidRPr="00665493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665493">
        <w:rPr>
          <w:rFonts w:cs="Arial"/>
        </w:rPr>
        <w:t xml:space="preserve">Para firmeza e validade do pactuado, o presente Termo de Contrato foi lavrado em duas (duas) vias de igual </w:t>
      </w:r>
      <w:r w:rsidR="1D5FAFE5" w:rsidRPr="00665493">
        <w:rPr>
          <w:rFonts w:cs="Arial"/>
        </w:rPr>
        <w:t>teor</w:t>
      </w:r>
      <w:r w:rsidRPr="00665493">
        <w:rPr>
          <w:rFonts w:cs="Arial"/>
        </w:rPr>
        <w:t>, que, depois de lido e achado em ordem, vai assinado pelos contraentes.</w:t>
      </w:r>
    </w:p>
    <w:p w14:paraId="3D45A578" w14:textId="77777777" w:rsidR="00423A62" w:rsidRPr="00665493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665493">
        <w:rPr>
          <w:rFonts w:cs="Arial"/>
          <w:szCs w:val="20"/>
        </w:rPr>
        <w:t xml:space="preserve"> </w:t>
      </w:r>
    </w:p>
    <w:p w14:paraId="33E9CE00" w14:textId="77777777" w:rsidR="00423A62" w:rsidRPr="00665493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proofErr w:type="gramStart"/>
      <w:r w:rsidRPr="00665493">
        <w:rPr>
          <w:rFonts w:cs="Arial"/>
          <w:szCs w:val="20"/>
        </w:rPr>
        <w:t>Niterói</w:t>
      </w:r>
      <w:r w:rsidR="00423A62" w:rsidRPr="00665493">
        <w:rPr>
          <w:rFonts w:cs="Arial"/>
          <w:szCs w:val="20"/>
        </w:rPr>
        <w:t>,</w:t>
      </w:r>
      <w:r w:rsidRPr="00665493">
        <w:rPr>
          <w:rFonts w:cs="Arial"/>
          <w:szCs w:val="20"/>
        </w:rPr>
        <w:t xml:space="preserve">   </w:t>
      </w:r>
      <w:proofErr w:type="gramEnd"/>
      <w:r w:rsidRPr="00665493">
        <w:rPr>
          <w:rFonts w:cs="Arial"/>
          <w:szCs w:val="20"/>
        </w:rPr>
        <w:t xml:space="preserve"> </w:t>
      </w:r>
      <w:r w:rsidR="00423A62" w:rsidRPr="00665493">
        <w:rPr>
          <w:rFonts w:cs="Arial"/>
          <w:szCs w:val="20"/>
        </w:rPr>
        <w:t xml:space="preserve"> de........................ de 20</w:t>
      </w:r>
      <w:r w:rsidRPr="00665493">
        <w:rPr>
          <w:rFonts w:cs="Arial"/>
          <w:szCs w:val="20"/>
        </w:rPr>
        <w:t>2</w:t>
      </w:r>
    </w:p>
    <w:p w14:paraId="2B90B4F0" w14:textId="77777777" w:rsidR="00423A62" w:rsidRPr="00665493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665493">
        <w:rPr>
          <w:rFonts w:cs="Arial"/>
          <w:bCs/>
          <w:szCs w:val="20"/>
        </w:rPr>
        <w:t>_________________________</w:t>
      </w:r>
    </w:p>
    <w:p w14:paraId="697A13FB" w14:textId="77777777" w:rsidR="00423A62" w:rsidRPr="00665493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665493">
        <w:rPr>
          <w:rFonts w:cs="Arial"/>
          <w:bCs/>
          <w:szCs w:val="20"/>
        </w:rPr>
        <w:t>Representante legal da CONTRATANTE</w:t>
      </w:r>
    </w:p>
    <w:p w14:paraId="0B5D7840" w14:textId="77777777" w:rsidR="00F0049C" w:rsidRPr="00665493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1BDAF097" w14:textId="77777777"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394C9351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14:paraId="49BC68AF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14:paraId="5C08EEBE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5DBBE1D0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0BD2CCE5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310B28FC" w14:textId="77777777"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>TESTEMUNHAS:</w:t>
      </w:r>
    </w:p>
    <w:p w14:paraId="14302371" w14:textId="77777777"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14:paraId="15CC5C01" w14:textId="77777777"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14:paraId="5BF23D72" w14:textId="77777777"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14:paraId="772C2942" w14:textId="77777777" w:rsidR="00F0049C" w:rsidRDefault="00F0049C" w:rsidP="00423A62">
      <w:pPr>
        <w:rPr>
          <w:rFonts w:cs="Arial"/>
          <w:szCs w:val="20"/>
        </w:rPr>
      </w:pPr>
    </w:p>
    <w:p w14:paraId="7437C9ED" w14:textId="77777777" w:rsidR="00F0049C" w:rsidRDefault="00F0049C" w:rsidP="00423A62">
      <w:pPr>
        <w:rPr>
          <w:rFonts w:cs="Arial"/>
          <w:szCs w:val="20"/>
        </w:rPr>
      </w:pPr>
    </w:p>
    <w:p w14:paraId="1B4A7A2B" w14:textId="77777777"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14:paraId="133D7AD9" w14:textId="77777777"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p w14:paraId="389E854A" w14:textId="77777777"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B878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50F1" w14:textId="77777777" w:rsidR="002D20BD" w:rsidRDefault="002D20BD" w:rsidP="00873AFC">
      <w:r>
        <w:separator/>
      </w:r>
    </w:p>
  </w:endnote>
  <w:endnote w:type="continuationSeparator" w:id="0">
    <w:p w14:paraId="7AABF46A" w14:textId="77777777" w:rsidR="002D20BD" w:rsidRDefault="002D20BD" w:rsidP="00873AFC">
      <w:r>
        <w:continuationSeparator/>
      </w:r>
    </w:p>
  </w:endnote>
  <w:endnote w:type="continuationNotice" w:id="1">
    <w:p w14:paraId="0CFFD563" w14:textId="77777777" w:rsidR="002D20BD" w:rsidRDefault="002D2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FA8A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14:paraId="17CA5002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14:paraId="476C2854" w14:textId="77777777"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14:paraId="1B5402EC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4A40" w14:textId="77777777" w:rsidR="002D20BD" w:rsidRDefault="002D20BD" w:rsidP="00873AFC">
      <w:r>
        <w:separator/>
      </w:r>
    </w:p>
  </w:footnote>
  <w:footnote w:type="continuationSeparator" w:id="0">
    <w:p w14:paraId="2BF1D1A0" w14:textId="77777777" w:rsidR="002D20BD" w:rsidRDefault="002D20BD" w:rsidP="00873AFC">
      <w:r>
        <w:continuationSeparator/>
      </w:r>
    </w:p>
  </w:footnote>
  <w:footnote w:type="continuationNotice" w:id="1">
    <w:p w14:paraId="62FDD8B5" w14:textId="77777777" w:rsidR="002D20BD" w:rsidRDefault="002D20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581"/>
    <w:multiLevelType w:val="multilevel"/>
    <w:tmpl w:val="19D43680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4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5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37516B2C"/>
    <w:multiLevelType w:val="multilevel"/>
    <w:tmpl w:val="55F02A44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1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5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2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  <w:num w:numId="18">
    <w:abstractNumId w:val="3"/>
  </w:num>
  <w:num w:numId="19">
    <w:abstractNumId w:val="7"/>
  </w:num>
  <w:num w:numId="20">
    <w:abstractNumId w:val="8"/>
  </w:num>
  <w:num w:numId="21">
    <w:abstractNumId w:val="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20BD"/>
    <w:rsid w:val="002D553C"/>
    <w:rsid w:val="002E2E26"/>
    <w:rsid w:val="002E3789"/>
    <w:rsid w:val="002E5CC5"/>
    <w:rsid w:val="002F2DED"/>
    <w:rsid w:val="002F3A36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5266A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625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65493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C7135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886"/>
  <w15:docId w15:val="{234A7012-28E1-426C-83B4-EEF2EA2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rsid w:val="00665493"/>
    <w:pPr>
      <w:keepNext/>
      <w:shd w:val="clear" w:color="auto" w:fill="FFFFFF"/>
      <w:tabs>
        <w:tab w:val="left" w:pos="708"/>
        <w:tab w:val="left" w:pos="1701"/>
      </w:tabs>
      <w:suppressAutoHyphens/>
      <w:overflowPunct w:val="0"/>
      <w:ind w:right="-1"/>
      <w:jc w:val="center"/>
      <w:textAlignment w:val="baseline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Ttulo"/>
    <w:next w:val="Normal"/>
    <w:link w:val="Ttulo3Char"/>
    <w:rsid w:val="00665493"/>
    <w:pPr>
      <w:keepNext/>
      <w:shd w:val="clear" w:color="auto" w:fill="FFFFFF"/>
      <w:tabs>
        <w:tab w:val="num" w:pos="720"/>
      </w:tabs>
      <w:suppressAutoHyphens/>
      <w:overflowPunct w:val="0"/>
      <w:spacing w:before="140" w:after="120"/>
      <w:ind w:left="720" w:hanging="720"/>
      <w:contextualSpacing w:val="0"/>
      <w:textAlignment w:val="baseline"/>
      <w:outlineLvl w:val="2"/>
    </w:pPr>
    <w:rPr>
      <w:rFonts w:ascii="Liberation Sans" w:eastAsia="WenQuanYi Micro Hei" w:hAnsi="Liberation Sans" w:cs="Lohit Hindi"/>
      <w:b/>
      <w:bCs/>
      <w:color w:val="808080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  <w:style w:type="character" w:customStyle="1" w:styleId="Ttulo2Char">
    <w:name w:val="Título 2 Char"/>
    <w:basedOn w:val="Fontepargpadro"/>
    <w:link w:val="Ttulo2"/>
    <w:rsid w:val="0066549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665493"/>
    <w:rPr>
      <w:rFonts w:ascii="Liberation Sans" w:eastAsia="WenQuanYi Micro Hei" w:hAnsi="Liberation Sans" w:cs="Lohit Hindi"/>
      <w:b/>
      <w:bCs/>
      <w:color w:val="808080"/>
      <w:sz w:val="28"/>
      <w:szCs w:val="28"/>
      <w:shd w:val="clear" w:color="auto" w:fill="FFFFFF"/>
      <w:lang w:eastAsia="pt-BR"/>
    </w:rPr>
  </w:style>
  <w:style w:type="paragraph" w:customStyle="1" w:styleId="PADRO">
    <w:name w:val="PADRÃO"/>
    <w:rsid w:val="0066549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6654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6549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1847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7</cp:revision>
  <dcterms:created xsi:type="dcterms:W3CDTF">2020-08-31T17:52:00Z</dcterms:created>
  <dcterms:modified xsi:type="dcterms:W3CDTF">2021-09-02T19:07:00Z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