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517D5"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7C2B63E3"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01C52" w14:textId="77777777" w:rsidR="000A3D2E" w:rsidRDefault="000A3D2E" w:rsidP="008B2EDD">
            <w:pPr>
              <w:pStyle w:val="Cabealho"/>
              <w:tabs>
                <w:tab w:val="left" w:pos="708"/>
              </w:tabs>
              <w:spacing w:before="100" w:after="100"/>
              <w:jc w:val="center"/>
            </w:pPr>
            <w:r>
              <w:rPr>
                <w:rFonts w:ascii="Verdana" w:hAnsi="Verdana" w:cs="Verdana"/>
                <w:b/>
                <w:bCs/>
                <w:color w:val="FF0000"/>
              </w:rPr>
              <w:t>EDITAL DE LICITAÇÃO</w:t>
            </w:r>
          </w:p>
          <w:p w14:paraId="03FB5CBF" w14:textId="638AE285"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977481">
              <w:rPr>
                <w:rFonts w:ascii="Verdana" w:hAnsi="Verdana" w:cs="Verdana"/>
                <w:b/>
                <w:szCs w:val="20"/>
              </w:rPr>
              <w:t>81</w:t>
            </w:r>
            <w:r>
              <w:rPr>
                <w:rFonts w:ascii="Verdana" w:hAnsi="Verdana" w:cs="Verdana"/>
                <w:b/>
                <w:szCs w:val="20"/>
              </w:rPr>
              <w:t>/2020/</w:t>
            </w:r>
            <w:r w:rsidRPr="0007114B">
              <w:rPr>
                <w:rFonts w:ascii="Verdana" w:hAnsi="Verdana" w:cs="Verdana"/>
                <w:b/>
                <w:szCs w:val="20"/>
              </w:rPr>
              <w:t>AD</w:t>
            </w:r>
          </w:p>
          <w:p w14:paraId="5D21AE87" w14:textId="77777777" w:rsidR="000A3D2E" w:rsidRDefault="000A3D2E" w:rsidP="008B2EDD">
            <w:pPr>
              <w:spacing w:before="100" w:after="100"/>
              <w:jc w:val="center"/>
            </w:pPr>
            <w:r>
              <w:rPr>
                <w:rFonts w:ascii="Verdana" w:hAnsi="Verdana" w:cs="Verdana"/>
                <w:b/>
                <w:szCs w:val="20"/>
              </w:rPr>
              <w:t>SISTEMA DE REGISTRO DE PREÇOS</w:t>
            </w:r>
          </w:p>
          <w:p w14:paraId="70315226" w14:textId="6220EA19" w:rsidR="000A3D2E" w:rsidRDefault="000A3D2E" w:rsidP="008B2EDD">
            <w:pPr>
              <w:spacing w:before="100" w:after="100"/>
              <w:jc w:val="center"/>
            </w:pPr>
            <w:r>
              <w:rPr>
                <w:rFonts w:ascii="Verdana" w:hAnsi="Verdana" w:cs="Verdana"/>
                <w:b/>
                <w:szCs w:val="20"/>
              </w:rPr>
              <w:t>PROCESSO Nº 23069.</w:t>
            </w:r>
            <w:r w:rsidR="00591AA9">
              <w:rPr>
                <w:rFonts w:ascii="Verdana" w:hAnsi="Verdana" w:cs="Verdana"/>
                <w:b/>
                <w:szCs w:val="20"/>
              </w:rPr>
              <w:t>155039/2020-26</w:t>
            </w:r>
            <w:r w:rsidR="002D784B">
              <w:rPr>
                <w:rFonts w:ascii="Verdana" w:hAnsi="Verdana" w:cs="Verdana"/>
                <w:b/>
                <w:szCs w:val="20"/>
              </w:rPr>
              <w:br/>
            </w:r>
          </w:p>
          <w:p w14:paraId="2F29653B" w14:textId="77777777" w:rsidR="000A3D2E" w:rsidRDefault="000A3D2E" w:rsidP="008B2EDD">
            <w:pPr>
              <w:spacing w:before="100" w:after="100"/>
              <w:jc w:val="both"/>
              <w:rPr>
                <w:rFonts w:cs="Arial"/>
                <w:b/>
                <w:szCs w:val="20"/>
              </w:rPr>
            </w:pPr>
          </w:p>
          <w:p w14:paraId="621D51C9"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9D7858E" w14:textId="77777777" w:rsidR="000A3D2E" w:rsidRDefault="000A3D2E" w:rsidP="008B2EDD">
            <w:pPr>
              <w:spacing w:before="100" w:after="100"/>
              <w:jc w:val="both"/>
              <w:rPr>
                <w:rFonts w:cs="Arial"/>
                <w:sz w:val="18"/>
                <w:szCs w:val="18"/>
              </w:rPr>
            </w:pPr>
          </w:p>
        </w:tc>
      </w:tr>
      <w:tr w:rsidR="000A3D2E" w14:paraId="31135F1A"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3EA5C" w14:textId="77777777" w:rsidR="000A3D2E" w:rsidRDefault="000A3D2E" w:rsidP="008B2EDD">
            <w:pPr>
              <w:overflowPunct w:val="0"/>
              <w:spacing w:before="100" w:after="100"/>
              <w:jc w:val="center"/>
            </w:pPr>
            <w:r>
              <w:rPr>
                <w:rFonts w:cs="Arial"/>
                <w:b/>
                <w:bCs/>
                <w:sz w:val="18"/>
                <w:szCs w:val="18"/>
              </w:rPr>
              <w:t>OBJETO</w:t>
            </w:r>
          </w:p>
          <w:p w14:paraId="56629EAB"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DD865" w14:textId="23C19C7F" w:rsidR="000A3D2E" w:rsidRPr="006A2577" w:rsidRDefault="000A3D2E" w:rsidP="008B2EDD">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977481">
              <w:rPr>
                <w:rFonts w:cs="Arial"/>
                <w:color w:val="000000"/>
                <w:sz w:val="18"/>
                <w:szCs w:val="18"/>
              </w:rPr>
              <w:t xml:space="preserve"> </w:t>
            </w:r>
            <w:r>
              <w:rPr>
                <w:rFonts w:cs="Arial"/>
                <w:sz w:val="18"/>
                <w:szCs w:val="18"/>
              </w:rPr>
              <w:t xml:space="preserve">a construção do Sistema de Registro de Preços para eventual </w:t>
            </w:r>
            <w:r w:rsidRPr="006A2577">
              <w:rPr>
                <w:rFonts w:cs="Arial"/>
                <w:color w:val="000000"/>
                <w:sz w:val="18"/>
                <w:szCs w:val="18"/>
              </w:rPr>
              <w:t xml:space="preserve">aquisição de </w:t>
            </w:r>
            <w:r w:rsidR="009D761E" w:rsidRPr="009D761E">
              <w:rPr>
                <w:rFonts w:cs="Arial"/>
                <w:b/>
                <w:bCs/>
                <w:color w:val="000000"/>
                <w:sz w:val="18"/>
                <w:szCs w:val="18"/>
              </w:rPr>
              <w:t>MATERIAL LABORATORIAL – ENGENHARIA E FÍSICA</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14:paraId="3B6F2844"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F343C1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BD241" w14:textId="67D33779"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00977481" w:rsidRPr="00214702">
                <w:rPr>
                  <w:rStyle w:val="Hyperlink"/>
                  <w:rFonts w:cs="Arial"/>
                  <w:sz w:val="18"/>
                  <w:szCs w:val="18"/>
                </w:rPr>
                <w:t>www.gov.br/compras</w:t>
              </w:r>
            </w:hyperlink>
            <w:r w:rsidR="00977481">
              <w:rPr>
                <w:rFonts w:cs="Arial"/>
                <w:color w:val="000000"/>
                <w:sz w:val="18"/>
                <w:szCs w:val="18"/>
              </w:rPr>
              <w:t xml:space="preserve"> </w:t>
            </w:r>
          </w:p>
          <w:p w14:paraId="21F126ED" w14:textId="5711FAE6" w:rsidR="000A3D2E" w:rsidRPr="006A2577" w:rsidRDefault="000A3D2E" w:rsidP="00977481">
            <w:pPr>
              <w:jc w:val="both"/>
              <w:rPr>
                <w:rFonts w:cs="Arial"/>
                <w:color w:val="000000"/>
                <w:sz w:val="18"/>
                <w:szCs w:val="18"/>
              </w:rPr>
            </w:pPr>
            <w:r w:rsidRPr="006A2577">
              <w:rPr>
                <w:rFonts w:cs="Arial"/>
                <w:color w:val="000000"/>
                <w:sz w:val="18"/>
                <w:szCs w:val="18"/>
              </w:rPr>
              <w:t xml:space="preserve">até a data e horário de realização da sessão pública. </w:t>
            </w:r>
          </w:p>
        </w:tc>
      </w:tr>
      <w:tr w:rsidR="000A3D2E" w14:paraId="2EE13D5A"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2688E33"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3F7AB" w14:textId="18A85759" w:rsidR="000A3D2E" w:rsidRPr="006A2577" w:rsidRDefault="000A3D2E" w:rsidP="004844B6">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Pr="000636CB">
              <w:rPr>
                <w:rFonts w:cs="Arial"/>
                <w:b/>
                <w:sz w:val="18"/>
                <w:szCs w:val="18"/>
              </w:rPr>
              <w:t>1</w:t>
            </w:r>
            <w:r w:rsidR="00E11D1D">
              <w:rPr>
                <w:rFonts w:cs="Arial"/>
                <w:b/>
                <w:sz w:val="18"/>
                <w:szCs w:val="18"/>
              </w:rPr>
              <w:t>1</w:t>
            </w:r>
            <w:r w:rsidRPr="000636CB">
              <w:rPr>
                <w:rFonts w:cs="Arial"/>
                <w:b/>
                <w:sz w:val="18"/>
                <w:szCs w:val="18"/>
              </w:rPr>
              <w:t>h</w:t>
            </w:r>
            <w:r>
              <w:rPr>
                <w:rFonts w:cs="Arial"/>
                <w:sz w:val="18"/>
                <w:szCs w:val="18"/>
              </w:rPr>
              <w:t xml:space="preserve"> do dia </w:t>
            </w:r>
            <w:r w:rsidR="00E11D1D">
              <w:rPr>
                <w:rFonts w:cs="Arial"/>
                <w:b/>
                <w:sz w:val="18"/>
                <w:szCs w:val="18"/>
              </w:rPr>
              <w:t>13</w:t>
            </w:r>
            <w:r w:rsidR="000636CB">
              <w:rPr>
                <w:rFonts w:cs="Arial"/>
                <w:b/>
                <w:sz w:val="18"/>
                <w:szCs w:val="18"/>
              </w:rPr>
              <w:t>/</w:t>
            </w:r>
            <w:r w:rsidR="00E11D1D">
              <w:rPr>
                <w:rFonts w:cs="Arial"/>
                <w:b/>
                <w:sz w:val="18"/>
                <w:szCs w:val="18"/>
              </w:rPr>
              <w:t>OUT</w:t>
            </w:r>
            <w:r w:rsidR="000636CB">
              <w:rPr>
                <w:rFonts w:cs="Arial"/>
                <w:b/>
                <w:sz w:val="18"/>
                <w:szCs w:val="18"/>
              </w:rPr>
              <w:t>/2020</w:t>
            </w:r>
          </w:p>
        </w:tc>
      </w:tr>
      <w:tr w:rsidR="000A3D2E" w14:paraId="53E4F65E"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1FB84A2"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3A5" w14:textId="77777777" w:rsidR="000A3D2E" w:rsidRPr="006A2577" w:rsidRDefault="000A3D2E" w:rsidP="008B2EDD">
            <w:pPr>
              <w:jc w:val="both"/>
              <w:rPr>
                <w:rFonts w:cs="Arial"/>
                <w:color w:val="000000"/>
                <w:sz w:val="18"/>
                <w:szCs w:val="18"/>
              </w:rPr>
            </w:pPr>
          </w:p>
          <w:p w14:paraId="405EF501"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15EA0F24" w14:textId="77777777"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14:paraId="4F53A182"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5667D25D" w14:textId="77777777"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14:paraId="67FE2754"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1C37B0C9"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1F85DEBF"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6DBF030D" w14:textId="77777777" w:rsidR="000A3D2E" w:rsidRPr="006A2577" w:rsidRDefault="000A3D2E" w:rsidP="008B2EDD">
            <w:pPr>
              <w:jc w:val="both"/>
              <w:rPr>
                <w:rFonts w:cs="Arial"/>
                <w:color w:val="000000"/>
                <w:sz w:val="18"/>
                <w:szCs w:val="18"/>
              </w:rPr>
            </w:pPr>
          </w:p>
        </w:tc>
      </w:tr>
      <w:tr w:rsidR="000A3D2E" w14:paraId="337DA417"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CC5CAD"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1B3B"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458A74F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60CD148"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5A992" w14:textId="77777777" w:rsidR="000A3D2E" w:rsidRPr="006A2577" w:rsidRDefault="000A3D2E" w:rsidP="008B2EDD">
            <w:pPr>
              <w:jc w:val="both"/>
              <w:rPr>
                <w:rFonts w:cs="Arial"/>
                <w:color w:val="000000"/>
                <w:sz w:val="18"/>
                <w:szCs w:val="18"/>
              </w:rPr>
            </w:pPr>
          </w:p>
          <w:p w14:paraId="0E072DF8" w14:textId="4F695129" w:rsidR="000A3D2E" w:rsidRPr="006A2577" w:rsidRDefault="00983271" w:rsidP="008B2EDD">
            <w:pPr>
              <w:jc w:val="both"/>
              <w:rPr>
                <w:rFonts w:cs="Arial"/>
                <w:color w:val="000000"/>
                <w:sz w:val="18"/>
                <w:szCs w:val="18"/>
              </w:rPr>
            </w:pPr>
            <w:hyperlink r:id="rId10" w:history="1">
              <w:r w:rsidR="00977481" w:rsidRPr="00214702">
                <w:rPr>
                  <w:rStyle w:val="Hyperlink"/>
                  <w:rFonts w:cs="Arial"/>
                  <w:sz w:val="18"/>
                  <w:szCs w:val="18"/>
                </w:rPr>
                <w:t>www.gov.br/compras</w:t>
              </w:r>
            </w:hyperlink>
          </w:p>
          <w:p w14:paraId="447B3419" w14:textId="77777777" w:rsidR="000A3D2E" w:rsidRPr="006A2577" w:rsidRDefault="000A3D2E" w:rsidP="008B2EDD">
            <w:pPr>
              <w:jc w:val="both"/>
              <w:rPr>
                <w:rFonts w:cs="Arial"/>
                <w:color w:val="000000"/>
                <w:sz w:val="18"/>
                <w:szCs w:val="18"/>
              </w:rPr>
            </w:pPr>
          </w:p>
        </w:tc>
      </w:tr>
      <w:tr w:rsidR="000A3D2E" w14:paraId="0C64D6C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B6891D"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705C2" w14:textId="77777777" w:rsidR="000A3D2E" w:rsidRPr="000A3D2E" w:rsidRDefault="000636CB" w:rsidP="000636CB">
            <w:pPr>
              <w:pStyle w:val="Ttulo9"/>
              <w:numPr>
                <w:ilvl w:val="0"/>
                <w:numId w:val="0"/>
              </w:numPr>
              <w:snapToGrid w:val="0"/>
              <w:spacing w:before="100" w:after="100"/>
              <w:ind w:left="4320" w:hanging="4320"/>
              <w:rPr>
                <w:b/>
                <w:bCs/>
                <w:szCs w:val="18"/>
              </w:rPr>
            </w:pPr>
            <w:r>
              <w:rPr>
                <w:b/>
                <w:bCs/>
                <w:szCs w:val="18"/>
              </w:rPr>
              <w:t>Hellen de Lima Medeiros da Silva</w:t>
            </w:r>
          </w:p>
        </w:tc>
      </w:tr>
    </w:tbl>
    <w:p w14:paraId="1390F221" w14:textId="77777777" w:rsidR="000A3D2E" w:rsidRDefault="000A3D2E">
      <w:pPr>
        <w:suppressAutoHyphens w:val="0"/>
        <w:rPr>
          <w:rFonts w:asciiTheme="minorHAnsi" w:hAnsiTheme="minorHAnsi" w:cstheme="minorHAnsi"/>
          <w:b/>
          <w:bCs/>
          <w:sz w:val="22"/>
          <w:szCs w:val="22"/>
        </w:rPr>
      </w:pPr>
    </w:p>
    <w:p w14:paraId="3AA5A14C" w14:textId="77777777" w:rsidR="00AA712B" w:rsidRDefault="00AA712B" w:rsidP="008C54E4">
      <w:pPr>
        <w:tabs>
          <w:tab w:val="left" w:pos="6284"/>
        </w:tabs>
        <w:jc w:val="center"/>
        <w:rPr>
          <w:rFonts w:asciiTheme="minorHAnsi" w:hAnsiTheme="minorHAnsi" w:cstheme="minorHAnsi"/>
          <w:b/>
          <w:bCs/>
          <w:sz w:val="22"/>
          <w:szCs w:val="22"/>
        </w:rPr>
      </w:pPr>
    </w:p>
    <w:p w14:paraId="7F29BB1F"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7EFC7E48" w14:textId="77777777"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36D481C4" wp14:editId="11831B24">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37859142" w14:textId="77777777" w:rsidR="000A3D2E" w:rsidRDefault="000A3D2E" w:rsidP="008C54E4">
      <w:pPr>
        <w:tabs>
          <w:tab w:val="left" w:pos="6284"/>
        </w:tabs>
        <w:jc w:val="center"/>
        <w:rPr>
          <w:rFonts w:asciiTheme="minorHAnsi" w:hAnsiTheme="minorHAnsi" w:cstheme="minorHAnsi"/>
          <w:b/>
          <w:bCs/>
          <w:sz w:val="22"/>
          <w:szCs w:val="22"/>
        </w:rPr>
      </w:pPr>
    </w:p>
    <w:p w14:paraId="1A22699F" w14:textId="77777777" w:rsidR="000A3D2E" w:rsidRDefault="000A3D2E" w:rsidP="008C54E4">
      <w:pPr>
        <w:tabs>
          <w:tab w:val="left" w:pos="6284"/>
        </w:tabs>
        <w:jc w:val="center"/>
        <w:rPr>
          <w:rFonts w:asciiTheme="minorHAnsi" w:hAnsiTheme="minorHAnsi" w:cstheme="minorHAnsi"/>
          <w:b/>
          <w:bCs/>
          <w:sz w:val="22"/>
          <w:szCs w:val="22"/>
        </w:rPr>
      </w:pPr>
    </w:p>
    <w:p w14:paraId="353AA7AB" w14:textId="77777777" w:rsidR="000A3D2E" w:rsidRDefault="000A3D2E" w:rsidP="008C54E4">
      <w:pPr>
        <w:tabs>
          <w:tab w:val="left" w:pos="6284"/>
        </w:tabs>
        <w:jc w:val="center"/>
        <w:rPr>
          <w:rFonts w:asciiTheme="minorHAnsi" w:hAnsiTheme="minorHAnsi" w:cstheme="minorHAnsi"/>
          <w:b/>
          <w:bCs/>
          <w:sz w:val="22"/>
          <w:szCs w:val="22"/>
        </w:rPr>
      </w:pPr>
    </w:p>
    <w:p w14:paraId="263F19B9" w14:textId="77777777" w:rsidR="000A3D2E" w:rsidRDefault="000A3D2E" w:rsidP="008C54E4">
      <w:pPr>
        <w:tabs>
          <w:tab w:val="left" w:pos="6284"/>
        </w:tabs>
        <w:jc w:val="center"/>
        <w:rPr>
          <w:rFonts w:asciiTheme="minorHAnsi" w:hAnsiTheme="minorHAnsi" w:cstheme="minorHAnsi"/>
          <w:b/>
          <w:bCs/>
          <w:sz w:val="22"/>
          <w:szCs w:val="22"/>
        </w:rPr>
      </w:pPr>
    </w:p>
    <w:p w14:paraId="5DCA967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FFA246C"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A5425F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9424430"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E3EA0DB" w14:textId="77777777"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53ADCCF8" w14:textId="06782746"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CE10B3">
        <w:rPr>
          <w:rFonts w:ascii="Verdana" w:hAnsi="Verdana" w:cs="Verdana"/>
          <w:b/>
          <w:szCs w:val="20"/>
        </w:rPr>
        <w:t>81</w:t>
      </w:r>
      <w:r w:rsidRPr="00854BD9">
        <w:rPr>
          <w:rFonts w:ascii="Verdana" w:hAnsi="Verdana" w:cs="Verdana"/>
          <w:b/>
          <w:szCs w:val="20"/>
        </w:rPr>
        <w:t>/</w:t>
      </w:r>
      <w:r w:rsidR="00AD5FD6" w:rsidRPr="00854BD9">
        <w:rPr>
          <w:rFonts w:ascii="Verdana" w:hAnsi="Verdana" w:cs="Verdana"/>
          <w:b/>
          <w:szCs w:val="20"/>
        </w:rPr>
        <w:t>2020/</w:t>
      </w:r>
      <w:r w:rsidRPr="00854BD9">
        <w:rPr>
          <w:rFonts w:ascii="Verdana" w:hAnsi="Verdana" w:cs="Verdana"/>
          <w:b/>
          <w:szCs w:val="20"/>
        </w:rPr>
        <w:t>AD</w:t>
      </w:r>
    </w:p>
    <w:p w14:paraId="4D9D3703" w14:textId="77777777" w:rsidR="009939E3" w:rsidRDefault="009939E3" w:rsidP="009939E3">
      <w:pPr>
        <w:spacing w:before="100" w:after="100"/>
        <w:jc w:val="center"/>
      </w:pPr>
      <w:r>
        <w:rPr>
          <w:rFonts w:ascii="Verdana" w:hAnsi="Verdana" w:cs="Verdana"/>
          <w:b/>
          <w:szCs w:val="20"/>
        </w:rPr>
        <w:t>SISTEMA DE REGISTRO DE PREÇOS</w:t>
      </w:r>
    </w:p>
    <w:p w14:paraId="23543DAA" w14:textId="77777777" w:rsidR="009939E3" w:rsidRDefault="009939E3" w:rsidP="009939E3">
      <w:pPr>
        <w:spacing w:before="100" w:after="100"/>
        <w:jc w:val="center"/>
      </w:pPr>
      <w:r>
        <w:rPr>
          <w:rFonts w:ascii="Verdana" w:hAnsi="Verdana" w:cs="Verdana"/>
          <w:b/>
          <w:szCs w:val="20"/>
        </w:rPr>
        <w:t>PROCESSO Nº 23069</w:t>
      </w:r>
      <w:r w:rsidR="005C0748">
        <w:rPr>
          <w:rFonts w:ascii="Verdana" w:hAnsi="Verdana" w:cs="Verdana"/>
          <w:b/>
          <w:szCs w:val="20"/>
        </w:rPr>
        <w:t>.155039/2020-26</w:t>
      </w:r>
    </w:p>
    <w:p w14:paraId="469B5C6B" w14:textId="77777777" w:rsidR="00CE10B3" w:rsidRDefault="00CE10B3" w:rsidP="009939E3">
      <w:pPr>
        <w:ind w:firstLine="540"/>
        <w:jc w:val="both"/>
        <w:rPr>
          <w:rFonts w:cs="Arial"/>
          <w:color w:val="000000"/>
          <w:szCs w:val="20"/>
        </w:rPr>
      </w:pPr>
    </w:p>
    <w:p w14:paraId="18FF11B9" w14:textId="4A8760DA"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C57A779" w14:textId="77777777" w:rsidR="009939E3" w:rsidRDefault="009939E3" w:rsidP="009939E3">
      <w:pPr>
        <w:jc w:val="both"/>
        <w:rPr>
          <w:rFonts w:cs="Arial"/>
          <w:szCs w:val="20"/>
        </w:rPr>
      </w:pPr>
    </w:p>
    <w:p w14:paraId="19C08874" w14:textId="0885F070" w:rsidR="009939E3" w:rsidRPr="00977481" w:rsidRDefault="009939E3" w:rsidP="00977481">
      <w:pPr>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977481"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A3F8629" w14:textId="77777777" w:rsidR="009939E3" w:rsidRDefault="009939E3" w:rsidP="009939E3">
      <w:pPr>
        <w:pBdr>
          <w:bottom w:val="single" w:sz="6" w:space="1" w:color="auto"/>
        </w:pBdr>
        <w:snapToGrid w:val="0"/>
        <w:spacing w:after="240" w:line="276" w:lineRule="auto"/>
        <w:ind w:right="-30" w:firstLine="540"/>
        <w:jc w:val="both"/>
      </w:pPr>
    </w:p>
    <w:p w14:paraId="420A9954" w14:textId="77777777" w:rsidR="009939E3" w:rsidRDefault="009939E3" w:rsidP="009939E3">
      <w:pPr>
        <w:jc w:val="both"/>
        <w:rPr>
          <w:rFonts w:cs="Arial"/>
          <w:szCs w:val="20"/>
        </w:rPr>
      </w:pPr>
    </w:p>
    <w:p w14:paraId="2BA8FB77" w14:textId="77777777" w:rsidR="009939E3" w:rsidRDefault="009939E3" w:rsidP="009939E3">
      <w:pPr>
        <w:jc w:val="both"/>
        <w:rPr>
          <w:rFonts w:cs="Arial"/>
          <w:szCs w:val="20"/>
        </w:rPr>
      </w:pPr>
    </w:p>
    <w:p w14:paraId="0CC3D6CE" w14:textId="77777777" w:rsidR="009939E3" w:rsidRPr="00FF2B42" w:rsidRDefault="009939E3" w:rsidP="009939E3">
      <w:pPr>
        <w:jc w:val="both"/>
        <w:rPr>
          <w:rFonts w:cs="Arial"/>
          <w:color w:val="000000"/>
          <w:szCs w:val="20"/>
        </w:rPr>
      </w:pPr>
    </w:p>
    <w:p w14:paraId="501456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751139D"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8262AC" w:rsidRPr="009D761E">
        <w:rPr>
          <w:rFonts w:cs="Arial"/>
          <w:b/>
          <w:bCs/>
          <w:color w:val="000000"/>
          <w:sz w:val="18"/>
          <w:szCs w:val="18"/>
        </w:rPr>
        <w:t>MATERIAL LABORATORIAL – ENGENHARIA E FÍSICA</w:t>
      </w:r>
      <w:r w:rsidRPr="00837455">
        <w:rPr>
          <w:rFonts w:cs="Arial"/>
          <w:szCs w:val="20"/>
        </w:rPr>
        <w:t>, conforme condições, quantidades e exigências estabelecidas neste Edital e seus anexos.</w:t>
      </w:r>
    </w:p>
    <w:p w14:paraId="3C6A3E49"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52E43E9A" w14:textId="1565B682"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14:paraId="194269BF" w14:textId="77777777" w:rsidR="000A3D2E" w:rsidRDefault="000A3D2E" w:rsidP="000A3D2E">
      <w:pPr>
        <w:rPr>
          <w:rFonts w:cs="Arial"/>
          <w:szCs w:val="20"/>
        </w:rPr>
      </w:pPr>
    </w:p>
    <w:p w14:paraId="23DF8906" w14:textId="77777777" w:rsidR="009939E3" w:rsidRPr="000A3D2E" w:rsidRDefault="000A3D2E" w:rsidP="000A3D2E">
      <w:pPr>
        <w:tabs>
          <w:tab w:val="left" w:pos="5820"/>
        </w:tabs>
        <w:rPr>
          <w:rFonts w:cs="Arial"/>
          <w:szCs w:val="20"/>
        </w:rPr>
      </w:pPr>
      <w:r>
        <w:rPr>
          <w:rFonts w:cs="Arial"/>
          <w:szCs w:val="20"/>
        </w:rPr>
        <w:tab/>
      </w:r>
    </w:p>
    <w:p w14:paraId="51986D57"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DOREGISTRO</w:t>
      </w:r>
      <w:r w:rsidRPr="007C2A3E">
        <w:rPr>
          <w:rFonts w:ascii="Arial" w:hAnsi="Arial" w:cs="Arial"/>
          <w:i/>
          <w:color w:val="auto"/>
        </w:rPr>
        <w:t xml:space="preserve"> DE PREÇOS </w:t>
      </w:r>
    </w:p>
    <w:p w14:paraId="5FA78B5B" w14:textId="77777777" w:rsidR="009939E3" w:rsidRPr="007C2A3E" w:rsidRDefault="009939E3" w:rsidP="009939E3">
      <w:pPr>
        <w:rPr>
          <w:rFonts w:cs="Arial"/>
          <w:b/>
          <w:i/>
          <w:szCs w:val="20"/>
        </w:rPr>
      </w:pPr>
    </w:p>
    <w:p w14:paraId="3999F95A"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62FFBC9F" w14:textId="77777777" w:rsidR="009939E3" w:rsidRPr="006A2577" w:rsidRDefault="009939E3" w:rsidP="009939E3">
      <w:pPr>
        <w:spacing w:before="120" w:after="120" w:line="276" w:lineRule="auto"/>
        <w:ind w:left="1134"/>
        <w:jc w:val="both"/>
        <w:rPr>
          <w:rFonts w:cs="Arial"/>
          <w:szCs w:val="20"/>
          <w:lang w:eastAsia="en-US"/>
        </w:rPr>
      </w:pPr>
    </w:p>
    <w:p w14:paraId="07F412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396A303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9C7E4ED" w14:textId="4EF8111A"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977481" w:rsidRPr="00214702">
          <w:rPr>
            <w:rStyle w:val="Hyperlink"/>
          </w:rPr>
          <w:t>www.gov.br/compras</w:t>
        </w:r>
      </w:hyperlink>
      <w:r w:rsidRPr="004752E7">
        <w:rPr>
          <w:rFonts w:cs="Arial"/>
          <w:szCs w:val="20"/>
        </w:rPr>
        <w:t>, por meio de certificado digital conferido pela Infraestrutura de Chaves Públicas Brasileira – ICP - Brasil.</w:t>
      </w:r>
    </w:p>
    <w:p w14:paraId="44A62E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3643FC75"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38D9E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50BBAF2"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6E0FBBD0" w14:textId="77777777" w:rsidR="009939E3" w:rsidRPr="00FF2B42" w:rsidRDefault="009939E3" w:rsidP="009939E3">
      <w:pPr>
        <w:snapToGrid w:val="0"/>
        <w:spacing w:before="120" w:after="120" w:line="276" w:lineRule="auto"/>
        <w:ind w:left="425"/>
        <w:jc w:val="both"/>
        <w:rPr>
          <w:rFonts w:cs="Arial"/>
          <w:bCs/>
          <w:color w:val="000000"/>
          <w:szCs w:val="20"/>
        </w:rPr>
      </w:pPr>
    </w:p>
    <w:p w14:paraId="6CA51B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152EA0E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8DEC2F6"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54EA2E6F"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70434B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6702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05D902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7133AD5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668CC38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413620C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5494737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falência,concurso de credores, </w:t>
      </w:r>
      <w:r w:rsidRPr="00FF2B42">
        <w:rPr>
          <w:rFonts w:cs="Arial"/>
          <w:szCs w:val="20"/>
        </w:rPr>
        <w:t xml:space="preserve">concordata ou </w:t>
      </w:r>
      <w:r w:rsidRPr="00FF2B42">
        <w:rPr>
          <w:rFonts w:cs="Arial"/>
          <w:color w:val="000000"/>
          <w:szCs w:val="20"/>
        </w:rPr>
        <w:t>em processo de dissolução ou liquidação;</w:t>
      </w:r>
    </w:p>
    <w:p w14:paraId="5E1EA2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583E962B"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13C2B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521D1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6D629E5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7B6228A7"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FBE8AF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4BE6597C"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5F03BA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1A3D2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62A9A6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216B8DE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362F3E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4D7499C2"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D3B8644"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3F9A899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269C2F42" w14:textId="77777777" w:rsidR="009939E3" w:rsidRPr="00DD08AE" w:rsidRDefault="009939E3" w:rsidP="009939E3"/>
    <w:p w14:paraId="50CDB79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07FF2D"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0D568D1"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4623035A" w14:textId="77777777" w:rsidR="009939E3" w:rsidRDefault="009939E3" w:rsidP="009939E3">
      <w:pPr>
        <w:pStyle w:val="Nivel010"/>
        <w:ind w:firstLine="0"/>
        <w:rPr>
          <w:rFonts w:ascii="Arial" w:hAnsi="Arial" w:cs="Arial"/>
        </w:rPr>
      </w:pPr>
    </w:p>
    <w:p w14:paraId="48445D0D"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1B28EE6" w14:textId="77777777" w:rsidR="009939E3" w:rsidRPr="00DD08AE" w:rsidRDefault="009939E3" w:rsidP="009939E3"/>
    <w:p w14:paraId="3A20B27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6C7AA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3AADC5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0CD4F1B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049E51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E603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4C2D0A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76F2AC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6C73518" w14:textId="77777777" w:rsidR="009939E3" w:rsidRPr="00FF2B42" w:rsidRDefault="009939E3" w:rsidP="009939E3">
      <w:pPr>
        <w:spacing w:after="240" w:line="276" w:lineRule="auto"/>
        <w:ind w:left="425"/>
        <w:jc w:val="both"/>
        <w:rPr>
          <w:rFonts w:cs="Arial"/>
          <w:szCs w:val="20"/>
        </w:rPr>
      </w:pPr>
    </w:p>
    <w:p w14:paraId="334CC0B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28B2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50B7E7E8"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14:paraId="3A4899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E2580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4FBB33E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BC3DC6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EAEB9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65D55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5B07D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EBEDE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B6D5BDB"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69D214" w14:textId="77777777" w:rsidR="009939E3" w:rsidRPr="00FF2B42" w:rsidRDefault="009939E3" w:rsidP="009939E3">
      <w:pPr>
        <w:pStyle w:val="PargrafodaLista"/>
        <w:spacing w:after="240"/>
        <w:ind w:left="1638"/>
        <w:contextualSpacing w:val="0"/>
        <w:jc w:val="both"/>
        <w:rPr>
          <w:rFonts w:cs="Arial"/>
          <w:color w:val="000000"/>
          <w:szCs w:val="20"/>
        </w:rPr>
      </w:pPr>
    </w:p>
    <w:p w14:paraId="4FAD03EF"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B7CCA48" w14:textId="77777777" w:rsidR="009939E3" w:rsidRPr="00C56242" w:rsidRDefault="009939E3" w:rsidP="009939E3"/>
    <w:p w14:paraId="3D68F9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F3AAE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4FDB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579A8F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F93057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646CD8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54684B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7D5E127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1CF6F244" w14:textId="77777777"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FB3D51">
        <w:rPr>
          <w:rFonts w:cs="Arial"/>
          <w:i/>
          <w:szCs w:val="20"/>
        </w:rPr>
        <w:t>unitário do item.</w:t>
      </w:r>
    </w:p>
    <w:p w14:paraId="48B8D3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75998312"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FB3D51">
        <w:rPr>
          <w:rFonts w:cs="Arial"/>
          <w:szCs w:val="20"/>
        </w:rPr>
        <w:t>lance de valor inferior</w:t>
      </w:r>
      <w:r w:rsidRPr="00FF2B42">
        <w:rPr>
          <w:rFonts w:cs="Arial"/>
          <w:szCs w:val="20"/>
        </w:rPr>
        <w:t>ao último por ele ofertado e registrado pelo sistema.</w:t>
      </w:r>
    </w:p>
    <w:p w14:paraId="1D462D1F"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intervalo mínimo de diferença de valores ou percentuais entre os lances,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283DC12D"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642896B0"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0429D8C0"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546CE60F"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0C2C302"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AC023B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8269386"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AF63B25"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347CE8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44CA49C9"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F7D87D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2DD08165"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300CE11"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40EE3BDD"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0E7B7763"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319FCC3C"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AE7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2373B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2BE7E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BC4A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1E0FBE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o menor preço,</w:t>
      </w:r>
      <w:r w:rsidRPr="00BA4DCA">
        <w:rPr>
          <w:rFonts w:cs="Arial"/>
          <w:szCs w:val="20"/>
        </w:rPr>
        <w:t xml:space="preserve"> conforme definido neste Edital e seus anexos. </w:t>
      </w:r>
    </w:p>
    <w:p w14:paraId="6F2C17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98E29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D7D6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C48C9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14:paraId="1F64CB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D9B9E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3BD789B"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6C8BA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D9D672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AE5511">
        <w:rPr>
          <w:rFonts w:cs="Arial"/>
          <w:color w:val="000000"/>
          <w:szCs w:val="20"/>
          <w:lang w:eastAsia="en-US"/>
        </w:rPr>
        <w:t>í</w:t>
      </w:r>
      <w:r w:rsidRPr="00FF2B42">
        <w:rPr>
          <w:rFonts w:cs="Arial"/>
          <w:color w:val="000000"/>
          <w:szCs w:val="20"/>
          <w:lang w:eastAsia="en-US"/>
        </w:rPr>
        <w:t>s;</w:t>
      </w:r>
    </w:p>
    <w:p w14:paraId="1A8B882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75F32E8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0D4D2CF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64C2C8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F9225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A9DB6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541D39"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)horas</w:t>
      </w:r>
      <w:r>
        <w:rPr>
          <w:rFonts w:cs="Arial"/>
          <w:color w:val="000000"/>
          <w:szCs w:val="20"/>
        </w:rPr>
        <w:t>,</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CF1DC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35AF0280" w14:textId="77777777" w:rsidR="009939E3" w:rsidRPr="00054240" w:rsidRDefault="009939E3" w:rsidP="00054240">
      <w:pPr>
        <w:spacing w:after="240"/>
        <w:jc w:val="both"/>
        <w:rPr>
          <w:rFonts w:cs="Arial"/>
          <w:i/>
          <w:color w:val="FF0000"/>
          <w:szCs w:val="20"/>
          <w:highlight w:val="yellow"/>
        </w:rPr>
      </w:pPr>
    </w:p>
    <w:p w14:paraId="15FFC44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101A1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2E1F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7524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808D8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65F8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B0236C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FB87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228BBC09"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65B9654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46E737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6C50519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05681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1A71A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32A9E7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B12A6BC" w14:textId="2F9B27CD"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FF2B42">
        <w:rPr>
          <w:rFonts w:cs="Arial"/>
          <w:szCs w:val="20"/>
        </w:rPr>
        <w:lastRenderedPageBreak/>
        <w:t>artigos 44 e 45 da LC nº 123, de 2006, seguindo-se a disciplina antes estabelecida, se for o caso.</w:t>
      </w:r>
    </w:p>
    <w:p w14:paraId="745B5895" w14:textId="77777777" w:rsidR="00EB1B6B" w:rsidRDefault="00EB1B6B" w:rsidP="00EB1B6B">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14:paraId="6F623075" w14:textId="77777777" w:rsidR="00EB1B6B" w:rsidRDefault="00EB1B6B" w:rsidP="00EB1B6B">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559344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AB4FF0" w14:textId="77777777" w:rsidR="009939E3" w:rsidRPr="0035653A" w:rsidRDefault="009939E3" w:rsidP="009939E3">
      <w:pPr>
        <w:spacing w:after="240"/>
        <w:ind w:left="999" w:right="-15"/>
        <w:jc w:val="both"/>
        <w:rPr>
          <w:rFonts w:cs="Arial"/>
          <w:color w:val="000000" w:themeColor="text1"/>
          <w:szCs w:val="20"/>
        </w:rPr>
      </w:pPr>
    </w:p>
    <w:p w14:paraId="002658A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5A237D18" w14:textId="77777777" w:rsidR="009939E3" w:rsidRPr="00BA4DCA" w:rsidRDefault="009939E3" w:rsidP="009939E3">
      <w:pPr>
        <w:rPr>
          <w:lang w:eastAsia="en-US"/>
        </w:rPr>
      </w:pPr>
    </w:p>
    <w:p w14:paraId="1E82E2AE"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E3EF0B9"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6FA5B5E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43416BA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3FCC2A8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687773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5F58FCF"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89AEAB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A2A50C3"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468EEC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89C388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C3097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2F27BC7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22769E0A"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B99B9E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37EA034"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BD49BF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67051F6"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E050E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3037C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D3536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33DD6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DC28938" w14:textId="77777777" w:rsidR="009939E3" w:rsidRPr="00FF2B42" w:rsidRDefault="009939E3" w:rsidP="009939E3">
      <w:pPr>
        <w:spacing w:before="120" w:after="120" w:line="276" w:lineRule="auto"/>
        <w:ind w:left="1141"/>
        <w:jc w:val="both"/>
        <w:rPr>
          <w:rFonts w:cs="Arial"/>
          <w:szCs w:val="20"/>
        </w:rPr>
      </w:pPr>
    </w:p>
    <w:p w14:paraId="0B17156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9C745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027433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4A24C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sociedade empresária ou empresa individual de responsabilidade limitada - EIRELI: ato constitutivo, estatuto ou contrato social em vigor, devidamente registrado na Junta </w:t>
      </w:r>
      <w:r w:rsidRPr="00FF2B42">
        <w:rPr>
          <w:rFonts w:cs="Arial"/>
          <w:bCs/>
          <w:color w:val="000000"/>
          <w:szCs w:val="20"/>
        </w:rPr>
        <w:lastRenderedPageBreak/>
        <w:t>Comercial da respectiva sede, acompanhado de documento comprobatório de seus administradores;</w:t>
      </w:r>
    </w:p>
    <w:p w14:paraId="20723FB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5A03FC2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5EDD48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FF809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7F4B4C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1C869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4076A06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21F3B7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DA4D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5ACE9A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1659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4B6DF3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541276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3660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B594A10"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7B3A15"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116FEB2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14:paraId="0D9E1C5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14:paraId="05B27D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973B55"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3CBF41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2260B3E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72E2AE0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D3B7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A39FCC1" w14:textId="77777777" w:rsidTr="008B2EDD">
        <w:tc>
          <w:tcPr>
            <w:tcW w:w="2235" w:type="dxa"/>
            <w:vMerge w:val="restart"/>
            <w:vAlign w:val="center"/>
          </w:tcPr>
          <w:p w14:paraId="6D8C4E46"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AA3D548"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4991646" w14:textId="77777777" w:rsidTr="008B2EDD">
        <w:tc>
          <w:tcPr>
            <w:tcW w:w="2235" w:type="dxa"/>
            <w:vMerge/>
          </w:tcPr>
          <w:p w14:paraId="5DA24A88"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36123C1E"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FF8714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C4763AD" w14:textId="77777777" w:rsidTr="008B2EDD">
        <w:tc>
          <w:tcPr>
            <w:tcW w:w="2235" w:type="dxa"/>
            <w:vMerge w:val="restart"/>
            <w:vAlign w:val="center"/>
          </w:tcPr>
          <w:p w14:paraId="691F1971"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9200407"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01EB68A9" w14:textId="77777777" w:rsidTr="008B2EDD">
        <w:tc>
          <w:tcPr>
            <w:tcW w:w="2235" w:type="dxa"/>
            <w:vMerge/>
          </w:tcPr>
          <w:p w14:paraId="29C7A33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6ACE2842"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F1AD87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2B91035" w14:textId="77777777" w:rsidTr="008B2EDD">
        <w:tc>
          <w:tcPr>
            <w:tcW w:w="2235" w:type="dxa"/>
            <w:vMerge w:val="restart"/>
            <w:vAlign w:val="center"/>
          </w:tcPr>
          <w:p w14:paraId="03EF0223"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31A5F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C163E5F" w14:textId="77777777" w:rsidTr="008B2EDD">
        <w:tc>
          <w:tcPr>
            <w:tcW w:w="2235" w:type="dxa"/>
            <w:vMerge/>
          </w:tcPr>
          <w:p w14:paraId="30AF976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B50F6B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C63A59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5D38A75" w14:textId="77777777"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w:t>
      </w:r>
      <w:r w:rsidRPr="00521E1F">
        <w:rPr>
          <w:rFonts w:cs="Arial"/>
          <w:bCs/>
          <w:szCs w:val="20"/>
        </w:rPr>
        <w:t>de</w:t>
      </w:r>
      <w:r w:rsidRPr="00521E1F">
        <w:rPr>
          <w:rFonts w:cs="Arial"/>
          <w:szCs w:val="20"/>
          <w:lang w:eastAsia="en-US"/>
        </w:rPr>
        <w:t>5 (cinco) por cento</w:t>
      </w:r>
      <w:r w:rsidRPr="00521E1F">
        <w:rPr>
          <w:rFonts w:cs="Arial"/>
          <w:bCs/>
          <w:szCs w:val="20"/>
        </w:rPr>
        <w:t>do valor estimado da contratação ou do item pertinente</w:t>
      </w:r>
      <w:r w:rsidRPr="00521E1F">
        <w:rPr>
          <w:rFonts w:cs="Arial"/>
          <w:szCs w:val="20"/>
          <w:lang w:eastAsia="en-US"/>
        </w:rPr>
        <w:t xml:space="preserve">. </w:t>
      </w:r>
    </w:p>
    <w:p w14:paraId="7F73A216" w14:textId="77777777" w:rsidR="009939E3" w:rsidRPr="00FF2B42" w:rsidRDefault="009939E3" w:rsidP="009939E3">
      <w:pPr>
        <w:spacing w:after="240"/>
        <w:rPr>
          <w:rFonts w:cs="Arial"/>
          <w:szCs w:val="20"/>
          <w:lang w:eastAsia="en-US"/>
        </w:rPr>
      </w:pPr>
    </w:p>
    <w:p w14:paraId="121E224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916A4A3" w14:textId="77777777" w:rsidR="009939E3" w:rsidRPr="00FF2B42" w:rsidRDefault="009939E3" w:rsidP="009939E3">
      <w:pPr>
        <w:pStyle w:val="PargrafodaLista"/>
        <w:spacing w:after="240"/>
        <w:ind w:left="1071"/>
        <w:jc w:val="both"/>
        <w:rPr>
          <w:rFonts w:cs="Arial"/>
          <w:strike/>
          <w:color w:val="000000"/>
          <w:szCs w:val="20"/>
          <w:highlight w:val="yellow"/>
        </w:rPr>
      </w:pPr>
    </w:p>
    <w:p w14:paraId="64B6D1B0"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7F69E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18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0CDF94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E20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6023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D41A2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A1561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15218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92EA1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02BD583"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5CAAFC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269CE2AC" w14:textId="77777777" w:rsidR="009939E3" w:rsidRPr="00035B45" w:rsidRDefault="009939E3" w:rsidP="009939E3">
      <w:pPr>
        <w:spacing w:after="240"/>
        <w:ind w:left="425"/>
        <w:jc w:val="both"/>
        <w:rPr>
          <w:rFonts w:cs="Arial"/>
          <w:color w:val="000000"/>
          <w:szCs w:val="20"/>
        </w:rPr>
      </w:pPr>
    </w:p>
    <w:p w14:paraId="6BB0A0C5"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2149FE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1C48126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13F6C20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7C7E3A6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19302D8"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FE0DD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097B696"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444E8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284F65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1EC665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51EEA8E" w14:textId="77777777" w:rsidR="009939E3" w:rsidRPr="00FF2B42" w:rsidRDefault="009939E3" w:rsidP="009939E3">
      <w:pPr>
        <w:pStyle w:val="PargrafodaLista"/>
        <w:spacing w:after="240"/>
        <w:ind w:left="999"/>
        <w:jc w:val="both"/>
        <w:rPr>
          <w:rFonts w:cs="Arial"/>
          <w:i/>
          <w:szCs w:val="20"/>
        </w:rPr>
      </w:pPr>
    </w:p>
    <w:p w14:paraId="5E19000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0241B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04389A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A7B35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3AE0D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57CE4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E90CE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acolhimento do recurso invalida tão somente os atos insuscetíveis de aproveitamento. </w:t>
      </w:r>
    </w:p>
    <w:p w14:paraId="544155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9887CEA" w14:textId="77777777" w:rsidR="009939E3" w:rsidRPr="00FF2B42" w:rsidRDefault="009939E3" w:rsidP="009939E3">
      <w:pPr>
        <w:pStyle w:val="PargrafodaLista"/>
        <w:spacing w:after="240"/>
        <w:ind w:left="425"/>
        <w:contextualSpacing w:val="0"/>
        <w:jc w:val="both"/>
        <w:rPr>
          <w:rFonts w:cs="Arial"/>
          <w:color w:val="000000"/>
          <w:szCs w:val="20"/>
        </w:rPr>
      </w:pPr>
    </w:p>
    <w:p w14:paraId="342D179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0EEDB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267A547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077E7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8AC9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7520E0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1F076F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0F939A" w14:textId="77777777" w:rsidR="009939E3" w:rsidRPr="00DF1A6D" w:rsidRDefault="009939E3" w:rsidP="009939E3"/>
    <w:p w14:paraId="5D9E608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FEAC0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0BE37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FFA1B5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8F87ABB"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5F891765" w14:textId="77777777" w:rsidR="009939E3" w:rsidRPr="00FF2B42" w:rsidRDefault="009939E3" w:rsidP="009939E3">
      <w:pPr>
        <w:rPr>
          <w:rFonts w:cs="Arial"/>
          <w:szCs w:val="20"/>
        </w:rPr>
      </w:pPr>
    </w:p>
    <w:p w14:paraId="29537820" w14:textId="77777777"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023435D3" w14:textId="77777777"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14:paraId="28019D18"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60F47976"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1DE4893F"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3720682" w14:textId="77777777" w:rsidR="009939E3" w:rsidRPr="00846F2A" w:rsidRDefault="009939E3" w:rsidP="00846F2A">
      <w:pPr>
        <w:pStyle w:val="Nivel010"/>
        <w:numPr>
          <w:ilvl w:val="1"/>
          <w:numId w:val="42"/>
        </w:numPr>
        <w:rPr>
          <w:rFonts w:ascii="Arial" w:hAnsi="Arial" w:cs="Arial"/>
          <w:b w:val="0"/>
          <w:i/>
          <w:iCs/>
          <w:color w:val="auto"/>
        </w:rPr>
      </w:pPr>
      <w:r w:rsidRPr="00846F2A">
        <w:rPr>
          <w:rFonts w:ascii="Arial" w:hAnsi="Arial" w:cs="Arial"/>
          <w:b w:val="0"/>
          <w:i/>
          <w:iCs/>
          <w:color w:val="auto"/>
        </w:rPr>
        <w:t xml:space="preserve"> Não haverá exigência de garantia contratual dos bens fornecidos na presente contratação.</w:t>
      </w:r>
    </w:p>
    <w:p w14:paraId="28709427" w14:textId="77777777" w:rsidR="009939E3" w:rsidRDefault="009939E3" w:rsidP="009939E3">
      <w:pPr>
        <w:pStyle w:val="Nivel010"/>
        <w:ind w:left="0" w:firstLine="0"/>
        <w:rPr>
          <w:rFonts w:ascii="Arial" w:hAnsi="Arial" w:cs="Arial"/>
          <w:color w:val="auto"/>
        </w:rPr>
      </w:pPr>
    </w:p>
    <w:p w14:paraId="01F0575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C5451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w:t>
      </w:r>
      <w:r w:rsidRPr="00711327">
        <w:rPr>
          <w:rFonts w:cs="Arial"/>
          <w:szCs w:val="20"/>
        </w:rPr>
        <w:lastRenderedPageBreak/>
        <w:t xml:space="preserve">validade encontra-se nela fixado, sob pena de decair do direito à contratação, sem prejuízo das sanções previstas neste Edital. </w:t>
      </w:r>
    </w:p>
    <w:p w14:paraId="49BF812A"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14:paraId="52CB0D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2DCB694"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descrição do(s) item(ns), as respectivas quantidades, preços registrados e demais condições.</w:t>
      </w:r>
    </w:p>
    <w:p w14:paraId="78552E7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E3ADB8" w14:textId="77777777" w:rsidR="009939E3" w:rsidRDefault="009939E3" w:rsidP="009939E3">
      <w:pPr>
        <w:pStyle w:val="Nivel010"/>
        <w:spacing w:before="0" w:after="240"/>
        <w:ind w:firstLine="0"/>
        <w:rPr>
          <w:rFonts w:ascii="Arial" w:hAnsi="Arial" w:cs="Arial"/>
        </w:rPr>
      </w:pPr>
    </w:p>
    <w:p w14:paraId="178C51A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D2607A0" w14:textId="77777777" w:rsidR="009939E3" w:rsidRPr="00FF2B42" w:rsidRDefault="009939E3" w:rsidP="009939E3">
      <w:pPr>
        <w:rPr>
          <w:rFonts w:cs="Arial"/>
          <w:szCs w:val="20"/>
        </w:rPr>
      </w:pPr>
    </w:p>
    <w:p w14:paraId="36FF84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390DA8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71B468D" w14:textId="77777777" w:rsidR="00431CC1" w:rsidRPr="00431CC1" w:rsidRDefault="00431CC1" w:rsidP="00431CC1">
      <w:pPr>
        <w:pStyle w:val="PargrafodaLista"/>
        <w:spacing w:line="136" w:lineRule="exact"/>
        <w:ind w:left="360"/>
        <w:rPr>
          <w:szCs w:val="20"/>
        </w:rPr>
      </w:pPr>
    </w:p>
    <w:p w14:paraId="1C6E7833"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5506025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2956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D111E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27A7754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5E4BC3EB"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1BA7E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13C92E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FDAAA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4988798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3AAC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A9FDCC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E4993B" w14:textId="77777777" w:rsidR="009939E3" w:rsidRPr="00711327" w:rsidRDefault="009939E3" w:rsidP="009939E3">
      <w:pPr>
        <w:spacing w:before="120" w:after="120" w:line="276" w:lineRule="auto"/>
        <w:ind w:left="1141"/>
        <w:jc w:val="both"/>
        <w:rPr>
          <w:rFonts w:cs="Arial"/>
          <w:szCs w:val="20"/>
        </w:rPr>
      </w:pPr>
    </w:p>
    <w:p w14:paraId="39D719FE"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0C0CE9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668097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403F9B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633AA1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B47245A"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534A701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9BA91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57AF35A"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8D6874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DD34B0E" w14:textId="77777777" w:rsidTr="008B2EDD">
        <w:tc>
          <w:tcPr>
            <w:tcW w:w="2214" w:type="dxa"/>
          </w:tcPr>
          <w:p w14:paraId="6910A8D9" w14:textId="77777777" w:rsidR="009939E3" w:rsidRPr="00FF2B42" w:rsidRDefault="009939E3" w:rsidP="008B2EDD">
            <w:pPr>
              <w:rPr>
                <w:rFonts w:cs="Arial"/>
                <w:color w:val="000000"/>
                <w:sz w:val="20"/>
                <w:szCs w:val="20"/>
              </w:rPr>
            </w:pPr>
          </w:p>
        </w:tc>
        <w:tc>
          <w:tcPr>
            <w:tcW w:w="588" w:type="dxa"/>
          </w:tcPr>
          <w:p w14:paraId="3F2A88EA" w14:textId="77777777" w:rsidR="009939E3" w:rsidRPr="00FF2B42" w:rsidRDefault="009939E3" w:rsidP="008B2EDD">
            <w:pPr>
              <w:tabs>
                <w:tab w:val="left" w:pos="1701"/>
              </w:tabs>
              <w:jc w:val="both"/>
              <w:rPr>
                <w:rFonts w:cs="Arial"/>
                <w:color w:val="000000"/>
                <w:sz w:val="20"/>
                <w:szCs w:val="20"/>
              </w:rPr>
            </w:pPr>
          </w:p>
        </w:tc>
      </w:tr>
    </w:tbl>
    <w:p w14:paraId="0DF32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4536C9A0" w14:textId="77777777"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14:paraId="61E1CCC0" w14:textId="77777777" w:rsidR="000636CB" w:rsidRPr="00FF2B42" w:rsidRDefault="000636CB" w:rsidP="009939E3">
      <w:pPr>
        <w:pStyle w:val="PargrafodaLista"/>
        <w:spacing w:before="120" w:after="120" w:line="276" w:lineRule="auto"/>
        <w:ind w:left="999"/>
        <w:contextualSpacing w:val="0"/>
        <w:jc w:val="both"/>
        <w:rPr>
          <w:rFonts w:cs="Arial"/>
          <w:color w:val="000000"/>
          <w:szCs w:val="20"/>
          <w:lang w:eastAsia="en-US"/>
        </w:rPr>
      </w:pPr>
    </w:p>
    <w:p w14:paraId="2E78C27C"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C9D5A1" w14:textId="77777777" w:rsidR="009939E3" w:rsidRPr="00DF1A6D" w:rsidRDefault="009939E3" w:rsidP="009939E3"/>
    <w:p w14:paraId="7F155F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71F8B0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6C8C9BEC"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69468F4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lastRenderedPageBreak/>
        <w:t>apresentar documentação falsa;</w:t>
      </w:r>
    </w:p>
    <w:p w14:paraId="52F2F82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4E26987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39B475E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5B1B38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3E5BA79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5D39F16C" w14:textId="77777777" w:rsidR="009939E3" w:rsidRPr="00FF2B42" w:rsidRDefault="009939E3" w:rsidP="009939E3">
      <w:pPr>
        <w:rPr>
          <w:rFonts w:cs="Arial"/>
          <w:szCs w:val="20"/>
          <w:lang w:eastAsia="en-US"/>
        </w:rPr>
      </w:pPr>
    </w:p>
    <w:p w14:paraId="12EFAFB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0343C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FBD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FB6275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6A0F3167"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63E73A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8BFD4ED"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2585D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E2D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1EA0E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CC9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13F6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w:t>
      </w:r>
      <w:r w:rsidRPr="00711327">
        <w:rPr>
          <w:rFonts w:cs="Arial"/>
          <w:szCs w:val="20"/>
        </w:rPr>
        <w:lastRenderedPageBreak/>
        <w:t xml:space="preserve">resultantes de ato lesivo cometido por pessoa jurídica, com ou sem a participação de agente público. </w:t>
      </w:r>
    </w:p>
    <w:p w14:paraId="46E872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5E89CC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6FF3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CE5F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2D6E5C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DCDE45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5EBDCF58"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2C858FB" w14:textId="77777777" w:rsidR="009939E3" w:rsidRPr="00DF1A6D" w:rsidRDefault="009939E3" w:rsidP="009939E3"/>
    <w:p w14:paraId="4B0A72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6ACDA5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4AEF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BE18F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48898A" w14:textId="77777777" w:rsidR="009939E3" w:rsidRDefault="009939E3" w:rsidP="009939E3">
      <w:pPr>
        <w:pStyle w:val="Nivel010"/>
        <w:ind w:left="0" w:firstLine="0"/>
        <w:rPr>
          <w:rFonts w:ascii="Arial" w:hAnsi="Arial" w:cs="Arial"/>
        </w:rPr>
      </w:pPr>
    </w:p>
    <w:p w14:paraId="24D14269"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AED705E" w14:textId="77777777" w:rsidR="009939E3" w:rsidRPr="00DF1A6D" w:rsidRDefault="009939E3" w:rsidP="009939E3"/>
    <w:p w14:paraId="51FC7E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9917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235B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519239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1BD06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BA16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D04B39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As impugnações e pedidos de esclarecimentos não suspendem os prazos previstos no certame.</w:t>
      </w:r>
    </w:p>
    <w:p w14:paraId="286B032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2C657BD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4C4D8EB2" w14:textId="77777777" w:rsidR="009939E3" w:rsidRPr="00711327" w:rsidRDefault="009939E3" w:rsidP="009939E3">
      <w:pPr>
        <w:spacing w:before="120" w:after="120" w:line="276" w:lineRule="auto"/>
        <w:ind w:left="1141"/>
        <w:jc w:val="both"/>
        <w:rPr>
          <w:rFonts w:cs="Arial"/>
          <w:szCs w:val="20"/>
        </w:rPr>
      </w:pPr>
    </w:p>
    <w:p w14:paraId="5668327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6648CA4" w14:textId="77777777" w:rsidR="009939E3" w:rsidRPr="00FF2B42" w:rsidRDefault="009939E3" w:rsidP="009939E3">
      <w:pPr>
        <w:rPr>
          <w:rFonts w:cs="Arial"/>
          <w:szCs w:val="20"/>
        </w:rPr>
      </w:pPr>
    </w:p>
    <w:p w14:paraId="0A745D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D255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D87B9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2AF27B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842E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0F8EC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8A12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3E65F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E767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36C6655"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309EA2B2" w14:textId="77777777" w:rsidR="009939E3" w:rsidRPr="00711327" w:rsidRDefault="009939E3" w:rsidP="001A402E">
      <w:pPr>
        <w:suppressAutoHyphens w:val="0"/>
        <w:spacing w:before="120" w:after="120" w:line="276" w:lineRule="auto"/>
        <w:jc w:val="both"/>
        <w:rPr>
          <w:rFonts w:cs="Arial"/>
          <w:szCs w:val="20"/>
        </w:rPr>
      </w:pPr>
    </w:p>
    <w:p w14:paraId="50D45C02" w14:textId="3E0C3255"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w:t>
        </w:r>
      </w:hyperlink>
      <w:r w:rsidR="00977481">
        <w:t xml:space="preserve">gov.br/compras </w:t>
      </w:r>
      <w:r w:rsidR="00977481" w:rsidRPr="00F700BD">
        <w:rPr>
          <w:rFonts w:cs="Arial"/>
          <w:szCs w:val="20"/>
        </w:rPr>
        <w:t xml:space="preserve"> </w:t>
      </w:r>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7DDA8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Integram este Edital, para todos os fins e efeitos, os seguintes anexos:</w:t>
      </w:r>
    </w:p>
    <w:p w14:paraId="4491BDB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6281A0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6B7B64B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7D4C3EE"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86D8BDB"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D9B16EA"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21CAFE5A" w14:textId="77777777" w:rsidR="001A402E" w:rsidRDefault="001A402E" w:rsidP="009939E3">
      <w:pPr>
        <w:spacing w:before="240" w:after="240" w:line="276" w:lineRule="auto"/>
        <w:ind w:left="360" w:right="-15" w:firstLine="709"/>
        <w:rPr>
          <w:rFonts w:cs="Arial"/>
          <w:color w:val="000000"/>
          <w:szCs w:val="20"/>
        </w:rPr>
      </w:pPr>
    </w:p>
    <w:p w14:paraId="038C9964" w14:textId="583970B4"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977481">
        <w:rPr>
          <w:rFonts w:cs="Arial"/>
          <w:color w:val="000000"/>
          <w:szCs w:val="20"/>
        </w:rPr>
        <w:t>25</w:t>
      </w:r>
      <w:r w:rsidR="000636CB">
        <w:rPr>
          <w:rFonts w:cs="Arial"/>
          <w:color w:val="000000"/>
          <w:szCs w:val="20"/>
        </w:rPr>
        <w:t xml:space="preserve"> de </w:t>
      </w:r>
      <w:r w:rsidR="00977481">
        <w:rPr>
          <w:rFonts w:cs="Arial"/>
          <w:color w:val="000000"/>
          <w:szCs w:val="20"/>
        </w:rPr>
        <w:t>outubro</w:t>
      </w:r>
      <w:r w:rsidR="000636CB">
        <w:rPr>
          <w:rFonts w:cs="Arial"/>
          <w:color w:val="000000"/>
          <w:szCs w:val="20"/>
        </w:rPr>
        <w:t xml:space="preserve"> de 2020</w:t>
      </w:r>
      <w:r w:rsidR="009939E3" w:rsidRPr="00FF2B42">
        <w:rPr>
          <w:rFonts w:cs="Arial"/>
          <w:color w:val="000000"/>
          <w:szCs w:val="20"/>
        </w:rPr>
        <w:t>.</w:t>
      </w:r>
    </w:p>
    <w:p w14:paraId="43E54AE0" w14:textId="77777777" w:rsidR="009939E3" w:rsidRPr="00FF2B42" w:rsidRDefault="009939E3" w:rsidP="009939E3">
      <w:pPr>
        <w:spacing w:before="240" w:after="240" w:line="276" w:lineRule="auto"/>
        <w:ind w:right="-15" w:firstLine="709"/>
        <w:jc w:val="both"/>
        <w:rPr>
          <w:rFonts w:cs="Arial"/>
          <w:color w:val="000000"/>
          <w:szCs w:val="20"/>
        </w:rPr>
      </w:pPr>
    </w:p>
    <w:p w14:paraId="4E763A08" w14:textId="77777777" w:rsidR="001A402E" w:rsidRDefault="001A402E" w:rsidP="001A402E">
      <w:pPr>
        <w:pStyle w:val="LO-normal1"/>
        <w:ind w:firstLine="709"/>
        <w:jc w:val="center"/>
        <w:rPr>
          <w:b/>
          <w:color w:val="000000"/>
        </w:rPr>
      </w:pPr>
      <w:r>
        <w:rPr>
          <w:b/>
          <w:color w:val="000000"/>
        </w:rPr>
        <w:t>Madison Lopes Inocencio</w:t>
      </w:r>
    </w:p>
    <w:p w14:paraId="289D29C3" w14:textId="77777777" w:rsidR="001A402E" w:rsidRPr="00FF2B42" w:rsidRDefault="001A402E" w:rsidP="001A402E">
      <w:pPr>
        <w:pStyle w:val="LO-normal1"/>
        <w:ind w:firstLine="709"/>
        <w:jc w:val="center"/>
        <w:rPr>
          <w:b/>
          <w:bCs/>
          <w:color w:val="000000"/>
        </w:rPr>
      </w:pPr>
      <w:r>
        <w:rPr>
          <w:b/>
          <w:color w:val="000000"/>
        </w:rPr>
        <w:t>Membro da CLI</w:t>
      </w:r>
    </w:p>
    <w:p w14:paraId="3057E40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19"/>
      <w:footerReference w:type="default" r:id="rId20"/>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94151" w14:textId="77777777" w:rsidR="00983271" w:rsidRDefault="00983271" w:rsidP="00195787">
      <w:r>
        <w:separator/>
      </w:r>
    </w:p>
  </w:endnote>
  <w:endnote w:type="continuationSeparator" w:id="0">
    <w:p w14:paraId="79E2A48A" w14:textId="77777777" w:rsidR="00983271" w:rsidRDefault="00983271"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80"/>
    <w:family w:val="auto"/>
    <w:pitch w:val="default"/>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58A8" w14:textId="77777777"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D7A69" w:rsidRPr="00901838">
      <w:rPr>
        <w:rStyle w:val="Nmerodepgina"/>
        <w:rFonts w:ascii="Verdana" w:eastAsia="MS Gothic" w:hAnsi="Verdana"/>
        <w:sz w:val="16"/>
        <w:szCs w:val="16"/>
      </w:rPr>
      <w:fldChar w:fldCharType="separate"/>
    </w:r>
    <w:r w:rsidR="00724C30">
      <w:rPr>
        <w:rStyle w:val="Nmerodepgina"/>
        <w:rFonts w:ascii="Verdana" w:eastAsia="MS Gothic" w:hAnsi="Verdana"/>
        <w:noProof/>
        <w:sz w:val="16"/>
        <w:szCs w:val="16"/>
      </w:rPr>
      <w:t>2</w:t>
    </w:r>
    <w:r w:rsidR="002D7A6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D7A69" w:rsidRPr="00901838">
      <w:rPr>
        <w:rStyle w:val="Nmerodepgina"/>
        <w:rFonts w:ascii="Verdana" w:eastAsia="MS Gothic" w:hAnsi="Verdana"/>
        <w:sz w:val="16"/>
        <w:szCs w:val="16"/>
      </w:rPr>
      <w:fldChar w:fldCharType="separate"/>
    </w:r>
    <w:r w:rsidR="00724C30">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p>
  <w:p w14:paraId="6048180B" w14:textId="77777777" w:rsidR="00854BD9" w:rsidRDefault="00854BD9">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28FFC" w14:textId="77777777" w:rsidR="00983271" w:rsidRDefault="00983271" w:rsidP="00195787">
      <w:r>
        <w:separator/>
      </w:r>
    </w:p>
  </w:footnote>
  <w:footnote w:type="continuationSeparator" w:id="0">
    <w:p w14:paraId="6F622765" w14:textId="77777777" w:rsidR="00983271" w:rsidRDefault="00983271"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B087" w14:textId="77777777" w:rsidR="00854BD9" w:rsidRDefault="00854BD9" w:rsidP="006E4496">
    <w:pPr>
      <w:pStyle w:val="Cabealho"/>
      <w:jc w:val="right"/>
      <w:rPr>
        <w:rFonts w:ascii="Verdana" w:hAnsi="Verdana"/>
        <w:sz w:val="16"/>
        <w:szCs w:val="16"/>
      </w:rPr>
    </w:pPr>
  </w:p>
  <w:p w14:paraId="218F17B1" w14:textId="77777777" w:rsidR="00854BD9" w:rsidRDefault="00854BD9" w:rsidP="006E4496">
    <w:pPr>
      <w:pStyle w:val="Cabealho"/>
      <w:jc w:val="right"/>
      <w:rPr>
        <w:rFonts w:ascii="Verdana" w:hAnsi="Verdana"/>
        <w:sz w:val="16"/>
        <w:szCs w:val="16"/>
      </w:rPr>
    </w:pPr>
  </w:p>
  <w:p w14:paraId="098CA377" w14:textId="77777777"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14:paraId="7367CE9D" w14:textId="77777777"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14:anchorId="3EF01BFA" wp14:editId="1C6E17F2">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591AA9">
      <w:rPr>
        <w:rFonts w:ascii="Verdana" w:hAnsi="Verdana"/>
        <w:sz w:val="16"/>
        <w:szCs w:val="16"/>
      </w:rPr>
      <w:t>155039/2020-26</w:t>
    </w:r>
  </w:p>
  <w:p w14:paraId="706E5AB0" w14:textId="77777777" w:rsidR="00854BD9" w:rsidRPr="0095513F" w:rsidRDefault="00854BD9" w:rsidP="007D1562">
    <w:pPr>
      <w:pStyle w:val="Cabealho"/>
      <w:jc w:val="right"/>
    </w:pPr>
  </w:p>
  <w:p w14:paraId="549A034E" w14:textId="77777777" w:rsidR="00854BD9" w:rsidRDefault="00854B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787"/>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4109B"/>
    <w:rsid w:val="0014267B"/>
    <w:rsid w:val="001571D0"/>
    <w:rsid w:val="00162743"/>
    <w:rsid w:val="00163819"/>
    <w:rsid w:val="00177632"/>
    <w:rsid w:val="00183BAA"/>
    <w:rsid w:val="0018615A"/>
    <w:rsid w:val="001877DC"/>
    <w:rsid w:val="00191B50"/>
    <w:rsid w:val="00194CFD"/>
    <w:rsid w:val="00195787"/>
    <w:rsid w:val="001A402E"/>
    <w:rsid w:val="001A41D6"/>
    <w:rsid w:val="001A6554"/>
    <w:rsid w:val="001B3F02"/>
    <w:rsid w:val="001C5C08"/>
    <w:rsid w:val="001C723F"/>
    <w:rsid w:val="001D6345"/>
    <w:rsid w:val="00205EF8"/>
    <w:rsid w:val="00210941"/>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7E71"/>
    <w:rsid w:val="0032139D"/>
    <w:rsid w:val="003277B5"/>
    <w:rsid w:val="003340A8"/>
    <w:rsid w:val="00335697"/>
    <w:rsid w:val="003369A6"/>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807EC"/>
    <w:rsid w:val="005853CE"/>
    <w:rsid w:val="00591AA9"/>
    <w:rsid w:val="00593968"/>
    <w:rsid w:val="005A0B33"/>
    <w:rsid w:val="005B345F"/>
    <w:rsid w:val="005B3CB4"/>
    <w:rsid w:val="005B77C7"/>
    <w:rsid w:val="005C0748"/>
    <w:rsid w:val="005C41B6"/>
    <w:rsid w:val="005C6275"/>
    <w:rsid w:val="005D2655"/>
    <w:rsid w:val="005D7737"/>
    <w:rsid w:val="005E0B16"/>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4379"/>
    <w:rsid w:val="00844EBE"/>
    <w:rsid w:val="00846F2A"/>
    <w:rsid w:val="00846F3E"/>
    <w:rsid w:val="008540D8"/>
    <w:rsid w:val="00854BD9"/>
    <w:rsid w:val="008566DD"/>
    <w:rsid w:val="00892576"/>
    <w:rsid w:val="008A08A1"/>
    <w:rsid w:val="008B2EDD"/>
    <w:rsid w:val="008C23FF"/>
    <w:rsid w:val="008C54E4"/>
    <w:rsid w:val="008C6744"/>
    <w:rsid w:val="008F3BD8"/>
    <w:rsid w:val="0090037C"/>
    <w:rsid w:val="00912689"/>
    <w:rsid w:val="00912FCC"/>
    <w:rsid w:val="00931304"/>
    <w:rsid w:val="009350A3"/>
    <w:rsid w:val="009367E3"/>
    <w:rsid w:val="00937A6A"/>
    <w:rsid w:val="00946A34"/>
    <w:rsid w:val="009502A0"/>
    <w:rsid w:val="00951247"/>
    <w:rsid w:val="0095513F"/>
    <w:rsid w:val="0096005B"/>
    <w:rsid w:val="00964702"/>
    <w:rsid w:val="00973203"/>
    <w:rsid w:val="00977481"/>
    <w:rsid w:val="00983271"/>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5504"/>
    <w:rsid w:val="00A738FA"/>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A7FFB"/>
    <w:rsid w:val="00CB5F48"/>
    <w:rsid w:val="00CC30CC"/>
    <w:rsid w:val="00CD2701"/>
    <w:rsid w:val="00CE00C9"/>
    <w:rsid w:val="00CE10B3"/>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D92D5"/>
  <w15:docId w15:val="{BA0FA7C8-8903-4E52-B19B-8C6A3AD7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styleId="MenoPendente">
    <w:name w:val="Unresolved Mention"/>
    <w:basedOn w:val="Fontepargpadro"/>
    <w:uiPriority w:val="99"/>
    <w:semiHidden/>
    <w:unhideWhenUsed/>
    <w:rsid w:val="009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www.gov.br/compras"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gov.br/compr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1BBC-E1E0-45D3-A1C4-5BEAF514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9263</Words>
  <Characters>50025</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39</cp:revision>
  <cp:lastPrinted>2020-07-24T15:40:00Z</cp:lastPrinted>
  <dcterms:created xsi:type="dcterms:W3CDTF">2020-03-06T20:00:00Z</dcterms:created>
  <dcterms:modified xsi:type="dcterms:W3CDTF">2020-09-28T18:16:00Z</dcterms:modified>
  <dc:language>pt-BR</dc:language>
</cp:coreProperties>
</file>